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408D" w:rsidRPr="009F0B02" w:rsidRDefault="00612314">
      <w:pPr>
        <w:pStyle w:val="BodyText2"/>
        <w:spacing w:after="120"/>
        <w:jc w:val="left"/>
        <w:rPr>
          <w:rFonts w:ascii="Times New Roman" w:hAnsi="Times New Roman"/>
          <w:bCs/>
          <w:szCs w:val="24"/>
        </w:rPr>
      </w:pPr>
      <w:r w:rsidRPr="009F0B02">
        <w:rPr>
          <w:rFonts w:ascii="Times New Roman" w:hAnsi="Times New Roman"/>
          <w:bCs/>
          <w:szCs w:val="24"/>
        </w:rPr>
        <w:t xml:space="preserve">                                                           STATEMENT NO. 17 - DETAILED STATEMENT OF BORROWINGS AND OTHER LIABILITIES</w:t>
      </w:r>
    </w:p>
    <w:p w:rsidR="008D408D" w:rsidRPr="009F0B02" w:rsidRDefault="00612314">
      <w:pPr>
        <w:pStyle w:val="BodyText2"/>
        <w:spacing w:after="120"/>
        <w:rPr>
          <w:rFonts w:ascii="Times New Roman" w:hAnsi="Times New Roman"/>
          <w:bCs/>
          <w:szCs w:val="24"/>
        </w:rPr>
      </w:pPr>
      <w:r w:rsidRPr="009F0B02">
        <w:rPr>
          <w:rFonts w:ascii="Times New Roman" w:hAnsi="Times New Roman"/>
          <w:bCs/>
          <w:szCs w:val="24"/>
        </w:rPr>
        <w:t>A</w:t>
      </w:r>
      <w:r w:rsidRPr="009F0B02">
        <w:rPr>
          <w:rFonts w:ascii="Times New Roman" w:hAnsi="Times New Roman"/>
          <w:bCs/>
          <w:szCs w:val="24"/>
        </w:rPr>
        <w:tab/>
        <w:t xml:space="preserve">STATEMENT OF PUBLIC DEBT AND OTHER OBLIGATIONS </w:t>
      </w:r>
      <w:r w:rsidRPr="009F0B02">
        <w:rPr>
          <w:rFonts w:ascii="Times New Roman" w:hAnsi="Times New Roman"/>
          <w:bCs/>
          <w:szCs w:val="24"/>
          <w:vertAlign w:val="superscript"/>
        </w:rPr>
        <w:t>(1)</w:t>
      </w:r>
    </w:p>
    <w:tbl>
      <w:tblPr>
        <w:tblW w:w="15819" w:type="dxa"/>
        <w:jc w:val="center"/>
        <w:tblInd w:w="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4A0"/>
      </w:tblPr>
      <w:tblGrid>
        <w:gridCol w:w="558"/>
        <w:gridCol w:w="4965"/>
        <w:gridCol w:w="1911"/>
        <w:gridCol w:w="281"/>
        <w:gridCol w:w="1535"/>
        <w:gridCol w:w="1843"/>
        <w:gridCol w:w="1559"/>
        <w:gridCol w:w="294"/>
        <w:gridCol w:w="557"/>
        <w:gridCol w:w="717"/>
        <w:gridCol w:w="1599"/>
      </w:tblGrid>
      <w:tr w:rsidR="008D408D" w:rsidRPr="009F0B02" w:rsidTr="006C5327">
        <w:trPr>
          <w:jc w:val="center"/>
        </w:trPr>
        <w:tc>
          <w:tcPr>
            <w:tcW w:w="5523" w:type="dxa"/>
            <w:gridSpan w:val="2"/>
            <w:tcBorders>
              <w:left w:val="nil"/>
              <w:right w:val="nil"/>
            </w:tcBorders>
            <w:shd w:val="clear" w:color="auto" w:fill="C0C0C0"/>
            <w:vAlign w:val="center"/>
          </w:tcPr>
          <w:p w:rsidR="008D408D" w:rsidRPr="009F0B02" w:rsidRDefault="00612314" w:rsidP="00015D6B">
            <w:pPr>
              <w:widowControl w:val="0"/>
              <w:jc w:val="center"/>
              <w:rPr>
                <w:b/>
                <w:bCs/>
                <w:i/>
              </w:rPr>
            </w:pPr>
            <w:r w:rsidRPr="009F0B02">
              <w:rPr>
                <w:b/>
                <w:bCs/>
                <w:i/>
              </w:rPr>
              <w:t>Description of Debt</w:t>
            </w:r>
          </w:p>
        </w:tc>
        <w:tc>
          <w:tcPr>
            <w:tcW w:w="2192" w:type="dxa"/>
            <w:gridSpan w:val="2"/>
            <w:tcBorders>
              <w:left w:val="nil"/>
              <w:right w:val="nil"/>
            </w:tcBorders>
            <w:shd w:val="clear" w:color="auto" w:fill="C0C0C0"/>
            <w:vAlign w:val="center"/>
          </w:tcPr>
          <w:p w:rsidR="008D408D" w:rsidRPr="009F0B02" w:rsidRDefault="00612314" w:rsidP="00015D6B">
            <w:pPr>
              <w:widowControl w:val="0"/>
              <w:jc w:val="center"/>
              <w:rPr>
                <w:b/>
                <w:bCs/>
                <w:i/>
              </w:rPr>
            </w:pPr>
            <w:r w:rsidRPr="009F0B02">
              <w:rPr>
                <w:b/>
                <w:bCs/>
                <w:i/>
              </w:rPr>
              <w:t>Balance on</w:t>
            </w:r>
            <w:r w:rsidRPr="009F0B02">
              <w:rPr>
                <w:b/>
                <w:bCs/>
                <w:i/>
              </w:rPr>
              <w:br/>
              <w:t>1st April 2023</w:t>
            </w:r>
          </w:p>
        </w:tc>
        <w:tc>
          <w:tcPr>
            <w:tcW w:w="1535" w:type="dxa"/>
            <w:tcBorders>
              <w:left w:val="nil"/>
              <w:right w:val="nil"/>
            </w:tcBorders>
            <w:shd w:val="clear" w:color="auto" w:fill="C0C0C0"/>
            <w:vAlign w:val="center"/>
          </w:tcPr>
          <w:p w:rsidR="008D408D" w:rsidRPr="009F0B02" w:rsidRDefault="00612314" w:rsidP="00015D6B">
            <w:pPr>
              <w:widowControl w:val="0"/>
              <w:jc w:val="center"/>
              <w:rPr>
                <w:b/>
                <w:bCs/>
                <w:i/>
              </w:rPr>
            </w:pPr>
            <w:r w:rsidRPr="009F0B02">
              <w:rPr>
                <w:b/>
                <w:bCs/>
                <w:i/>
              </w:rPr>
              <w:t>Additions during the year</w:t>
            </w:r>
          </w:p>
        </w:tc>
        <w:tc>
          <w:tcPr>
            <w:tcW w:w="1843" w:type="dxa"/>
            <w:tcBorders>
              <w:left w:val="nil"/>
              <w:right w:val="nil"/>
            </w:tcBorders>
            <w:shd w:val="clear" w:color="auto" w:fill="C0C0C0"/>
            <w:vAlign w:val="center"/>
          </w:tcPr>
          <w:p w:rsidR="008D408D" w:rsidRPr="009F0B02" w:rsidRDefault="00612314" w:rsidP="00015D6B">
            <w:pPr>
              <w:widowControl w:val="0"/>
              <w:jc w:val="center"/>
              <w:rPr>
                <w:b/>
                <w:bCs/>
                <w:i/>
              </w:rPr>
            </w:pPr>
            <w:r w:rsidRPr="009F0B02">
              <w:rPr>
                <w:b/>
                <w:bCs/>
                <w:i/>
              </w:rPr>
              <w:t xml:space="preserve">Discharges </w:t>
            </w:r>
          </w:p>
          <w:p w:rsidR="008D408D" w:rsidRPr="009F0B02" w:rsidRDefault="00612314" w:rsidP="00015D6B">
            <w:pPr>
              <w:widowControl w:val="0"/>
              <w:jc w:val="center"/>
              <w:rPr>
                <w:b/>
                <w:bCs/>
                <w:i/>
              </w:rPr>
            </w:pPr>
            <w:r w:rsidRPr="009F0B02">
              <w:rPr>
                <w:b/>
                <w:bCs/>
                <w:i/>
              </w:rPr>
              <w:t>during the year</w:t>
            </w:r>
          </w:p>
        </w:tc>
        <w:tc>
          <w:tcPr>
            <w:tcW w:w="1853" w:type="dxa"/>
            <w:gridSpan w:val="2"/>
            <w:tcBorders>
              <w:left w:val="nil"/>
              <w:right w:val="nil"/>
            </w:tcBorders>
            <w:shd w:val="clear" w:color="auto" w:fill="C0C0C0"/>
            <w:vAlign w:val="center"/>
          </w:tcPr>
          <w:p w:rsidR="008D408D" w:rsidRPr="009F0B02" w:rsidRDefault="00612314" w:rsidP="00015D6B">
            <w:pPr>
              <w:widowControl w:val="0"/>
              <w:jc w:val="center"/>
              <w:rPr>
                <w:b/>
                <w:bCs/>
                <w:i/>
              </w:rPr>
            </w:pPr>
            <w:r w:rsidRPr="009F0B02">
              <w:rPr>
                <w:b/>
                <w:bCs/>
                <w:i/>
              </w:rPr>
              <w:t xml:space="preserve">Balance on </w:t>
            </w:r>
          </w:p>
          <w:p w:rsidR="008D408D" w:rsidRPr="009F0B02" w:rsidRDefault="00612314" w:rsidP="00015D6B">
            <w:pPr>
              <w:widowControl w:val="0"/>
              <w:jc w:val="center"/>
              <w:rPr>
                <w:b/>
                <w:bCs/>
                <w:i/>
              </w:rPr>
            </w:pPr>
            <w:r w:rsidRPr="009F0B02">
              <w:rPr>
                <w:b/>
                <w:bCs/>
                <w:i/>
              </w:rPr>
              <w:t>31st March 2024</w:t>
            </w:r>
          </w:p>
        </w:tc>
        <w:tc>
          <w:tcPr>
            <w:tcW w:w="1274" w:type="dxa"/>
            <w:gridSpan w:val="2"/>
            <w:tcBorders>
              <w:left w:val="nil"/>
              <w:bottom w:val="single" w:sz="4" w:space="0" w:color="auto"/>
              <w:right w:val="nil"/>
            </w:tcBorders>
            <w:shd w:val="clear" w:color="auto" w:fill="C0C0C0"/>
            <w:vAlign w:val="center"/>
          </w:tcPr>
          <w:p w:rsidR="008D408D" w:rsidRPr="009F0B02" w:rsidRDefault="00612314" w:rsidP="00015D6B">
            <w:pPr>
              <w:widowControl w:val="0"/>
              <w:jc w:val="center"/>
              <w:rPr>
                <w:b/>
                <w:bCs/>
              </w:rPr>
            </w:pPr>
            <w:r w:rsidRPr="009F0B02">
              <w:rPr>
                <w:b/>
                <w:bCs/>
                <w:i/>
              </w:rPr>
              <w:t>Net Increase (+)/</w:t>
            </w:r>
            <w:r w:rsidRPr="009F0B02">
              <w:rPr>
                <w:b/>
                <w:bCs/>
                <w:i/>
              </w:rPr>
              <w:br/>
              <w:t>Decrease (-)</w:t>
            </w:r>
          </w:p>
        </w:tc>
        <w:tc>
          <w:tcPr>
            <w:tcW w:w="1599" w:type="dxa"/>
            <w:tcBorders>
              <w:left w:val="nil"/>
              <w:right w:val="nil"/>
            </w:tcBorders>
            <w:shd w:val="clear" w:color="auto" w:fill="C0C0C0"/>
            <w:vAlign w:val="center"/>
          </w:tcPr>
          <w:p w:rsidR="008D408D" w:rsidRPr="009F0B02" w:rsidRDefault="00612314" w:rsidP="00015D6B">
            <w:pPr>
              <w:widowControl w:val="0"/>
              <w:jc w:val="center"/>
              <w:rPr>
                <w:b/>
                <w:bCs/>
              </w:rPr>
            </w:pPr>
            <w:r w:rsidRPr="009F0B02">
              <w:rPr>
                <w:b/>
                <w:bCs/>
                <w:i/>
              </w:rPr>
              <w:t>Interest paid</w:t>
            </w:r>
          </w:p>
        </w:tc>
      </w:tr>
      <w:tr w:rsidR="008D408D" w:rsidRPr="009F0B02" w:rsidTr="006C5327">
        <w:trPr>
          <w:jc w:val="center"/>
        </w:trPr>
        <w:tc>
          <w:tcPr>
            <w:tcW w:w="5523" w:type="dxa"/>
            <w:gridSpan w:val="2"/>
            <w:tcBorders>
              <w:left w:val="nil"/>
              <w:right w:val="nil"/>
            </w:tcBorders>
            <w:shd w:val="clear" w:color="auto" w:fill="C0C0C0"/>
            <w:vAlign w:val="center"/>
          </w:tcPr>
          <w:p w:rsidR="008D408D" w:rsidRPr="009F0B02" w:rsidRDefault="008D408D" w:rsidP="00015D6B">
            <w:pPr>
              <w:widowControl w:val="0"/>
              <w:jc w:val="center"/>
              <w:rPr>
                <w:b/>
                <w:bCs/>
              </w:rPr>
            </w:pPr>
          </w:p>
        </w:tc>
        <w:tc>
          <w:tcPr>
            <w:tcW w:w="7423" w:type="dxa"/>
            <w:gridSpan w:val="6"/>
            <w:tcBorders>
              <w:left w:val="nil"/>
              <w:right w:val="nil"/>
            </w:tcBorders>
            <w:shd w:val="clear" w:color="auto" w:fill="C0C0C0"/>
            <w:vAlign w:val="center"/>
          </w:tcPr>
          <w:p w:rsidR="008D408D" w:rsidRPr="009F0B02" w:rsidRDefault="00612314" w:rsidP="00015D6B">
            <w:pPr>
              <w:widowControl w:val="0"/>
              <w:jc w:val="center"/>
              <w:rPr>
                <w:b/>
                <w:bCs/>
                <w:i/>
              </w:rPr>
            </w:pPr>
            <w:r w:rsidRPr="009F0B02">
              <w:rPr>
                <w:b/>
                <w:bCs/>
                <w:i/>
              </w:rPr>
              <w:t>(</w:t>
            </w:r>
            <w:r w:rsidR="009F0B02">
              <w:rPr>
                <w:b/>
                <w:bCs/>
                <w:i/>
              </w:rPr>
              <w:t>₹</w:t>
            </w:r>
            <w:r w:rsidRPr="009F0B02">
              <w:rPr>
                <w:b/>
                <w:bCs/>
                <w:i/>
              </w:rPr>
              <w:t xml:space="preserve"> in lakh )</w:t>
            </w:r>
          </w:p>
        </w:tc>
        <w:tc>
          <w:tcPr>
            <w:tcW w:w="1274" w:type="dxa"/>
            <w:gridSpan w:val="2"/>
            <w:tcBorders>
              <w:left w:val="nil"/>
              <w:bottom w:val="single" w:sz="4" w:space="0" w:color="auto"/>
              <w:right w:val="nil"/>
            </w:tcBorders>
            <w:shd w:val="clear" w:color="auto" w:fill="C0C0C0"/>
            <w:vAlign w:val="center"/>
          </w:tcPr>
          <w:p w:rsidR="008D408D" w:rsidRPr="009F0B02" w:rsidRDefault="00612314" w:rsidP="00015D6B">
            <w:pPr>
              <w:widowControl w:val="0"/>
              <w:jc w:val="center"/>
              <w:rPr>
                <w:b/>
                <w:bCs/>
                <w:i/>
              </w:rPr>
            </w:pPr>
            <w:r w:rsidRPr="009F0B02">
              <w:rPr>
                <w:b/>
                <w:bCs/>
                <w:i/>
              </w:rPr>
              <w:t xml:space="preserve">(In </w:t>
            </w:r>
            <w:r w:rsidRPr="009F0B02">
              <w:rPr>
                <w:b/>
                <w:bCs/>
                <w:i/>
                <w:iCs/>
              </w:rPr>
              <w:t>per cent</w:t>
            </w:r>
            <w:r w:rsidRPr="009F0B02">
              <w:rPr>
                <w:b/>
                <w:bCs/>
                <w:i/>
              </w:rPr>
              <w:t>)</w:t>
            </w:r>
          </w:p>
        </w:tc>
        <w:tc>
          <w:tcPr>
            <w:tcW w:w="1599" w:type="dxa"/>
            <w:tcBorders>
              <w:left w:val="nil"/>
              <w:right w:val="nil"/>
            </w:tcBorders>
            <w:shd w:val="clear" w:color="auto" w:fill="C0C0C0"/>
            <w:vAlign w:val="center"/>
          </w:tcPr>
          <w:p w:rsidR="008D408D" w:rsidRPr="009F0B02" w:rsidRDefault="00612314" w:rsidP="00015D6B">
            <w:pPr>
              <w:widowControl w:val="0"/>
              <w:jc w:val="center"/>
              <w:rPr>
                <w:b/>
                <w:bCs/>
                <w:i/>
              </w:rPr>
            </w:pPr>
            <w:r w:rsidRPr="009F0B02">
              <w:rPr>
                <w:b/>
                <w:bCs/>
                <w:i/>
              </w:rPr>
              <w:t>(</w:t>
            </w:r>
            <w:r w:rsidR="000968B7">
              <w:rPr>
                <w:b/>
                <w:bCs/>
                <w:i/>
              </w:rPr>
              <w:t>₹</w:t>
            </w:r>
            <w:r w:rsidRPr="009F0B02">
              <w:rPr>
                <w:b/>
                <w:bCs/>
                <w:i/>
              </w:rPr>
              <w:t xml:space="preserve"> in lakh )</w:t>
            </w:r>
          </w:p>
        </w:tc>
      </w:tr>
      <w:tr w:rsidR="008D408D" w:rsidRPr="009F0B02" w:rsidTr="006C5327">
        <w:trPr>
          <w:trHeight w:val="53"/>
          <w:jc w:val="center"/>
        </w:trPr>
        <w:tc>
          <w:tcPr>
            <w:tcW w:w="5523" w:type="dxa"/>
            <w:gridSpan w:val="2"/>
            <w:tcBorders>
              <w:left w:val="nil"/>
              <w:bottom w:val="single" w:sz="4" w:space="0" w:color="auto"/>
              <w:right w:val="nil"/>
            </w:tcBorders>
            <w:shd w:val="clear" w:color="auto" w:fill="C0C0C0"/>
            <w:vAlign w:val="center"/>
          </w:tcPr>
          <w:p w:rsidR="008D408D" w:rsidRPr="009F0B02" w:rsidRDefault="00612314" w:rsidP="00015D6B">
            <w:pPr>
              <w:widowControl w:val="0"/>
              <w:jc w:val="center"/>
              <w:rPr>
                <w:b/>
                <w:bCs/>
              </w:rPr>
            </w:pPr>
            <w:r w:rsidRPr="009F0B02">
              <w:rPr>
                <w:b/>
                <w:bCs/>
              </w:rPr>
              <w:t>(1)</w:t>
            </w:r>
          </w:p>
        </w:tc>
        <w:tc>
          <w:tcPr>
            <w:tcW w:w="2192" w:type="dxa"/>
            <w:gridSpan w:val="2"/>
            <w:tcBorders>
              <w:left w:val="nil"/>
              <w:bottom w:val="single" w:sz="4" w:space="0" w:color="auto"/>
              <w:right w:val="nil"/>
            </w:tcBorders>
            <w:shd w:val="clear" w:color="auto" w:fill="C0C0C0"/>
            <w:vAlign w:val="center"/>
          </w:tcPr>
          <w:p w:rsidR="008D408D" w:rsidRPr="009F0B02" w:rsidRDefault="00612314" w:rsidP="00015D6B">
            <w:pPr>
              <w:widowControl w:val="0"/>
              <w:jc w:val="center"/>
              <w:rPr>
                <w:b/>
                <w:bCs/>
              </w:rPr>
            </w:pPr>
            <w:r w:rsidRPr="009F0B02">
              <w:rPr>
                <w:b/>
                <w:bCs/>
              </w:rPr>
              <w:t>(2)</w:t>
            </w:r>
          </w:p>
        </w:tc>
        <w:tc>
          <w:tcPr>
            <w:tcW w:w="1535" w:type="dxa"/>
            <w:tcBorders>
              <w:left w:val="nil"/>
              <w:bottom w:val="single" w:sz="4" w:space="0" w:color="auto"/>
              <w:right w:val="nil"/>
            </w:tcBorders>
            <w:shd w:val="clear" w:color="auto" w:fill="C0C0C0"/>
            <w:vAlign w:val="center"/>
          </w:tcPr>
          <w:p w:rsidR="008D408D" w:rsidRPr="009F0B02" w:rsidRDefault="00612314" w:rsidP="00015D6B">
            <w:pPr>
              <w:widowControl w:val="0"/>
              <w:jc w:val="center"/>
              <w:rPr>
                <w:b/>
                <w:bCs/>
              </w:rPr>
            </w:pPr>
            <w:r w:rsidRPr="009F0B02">
              <w:rPr>
                <w:b/>
                <w:bCs/>
              </w:rPr>
              <w:t>(3)</w:t>
            </w:r>
          </w:p>
        </w:tc>
        <w:tc>
          <w:tcPr>
            <w:tcW w:w="1843" w:type="dxa"/>
            <w:tcBorders>
              <w:left w:val="nil"/>
              <w:bottom w:val="single" w:sz="4" w:space="0" w:color="auto"/>
              <w:right w:val="nil"/>
            </w:tcBorders>
            <w:shd w:val="clear" w:color="auto" w:fill="C0C0C0"/>
            <w:vAlign w:val="center"/>
          </w:tcPr>
          <w:p w:rsidR="008D408D" w:rsidRPr="009F0B02" w:rsidRDefault="00612314" w:rsidP="00015D6B">
            <w:pPr>
              <w:widowControl w:val="0"/>
              <w:jc w:val="center"/>
              <w:rPr>
                <w:b/>
                <w:bCs/>
              </w:rPr>
            </w:pPr>
            <w:r w:rsidRPr="009F0B02">
              <w:rPr>
                <w:b/>
                <w:bCs/>
              </w:rPr>
              <w:t>(4)</w:t>
            </w:r>
          </w:p>
        </w:tc>
        <w:tc>
          <w:tcPr>
            <w:tcW w:w="1853" w:type="dxa"/>
            <w:gridSpan w:val="2"/>
            <w:tcBorders>
              <w:left w:val="nil"/>
              <w:bottom w:val="single" w:sz="4" w:space="0" w:color="auto"/>
              <w:right w:val="nil"/>
            </w:tcBorders>
            <w:shd w:val="clear" w:color="auto" w:fill="C0C0C0"/>
            <w:vAlign w:val="center"/>
          </w:tcPr>
          <w:p w:rsidR="008D408D" w:rsidRPr="009F0B02" w:rsidRDefault="00612314" w:rsidP="00015D6B">
            <w:pPr>
              <w:widowControl w:val="0"/>
              <w:jc w:val="center"/>
              <w:rPr>
                <w:b/>
                <w:bCs/>
              </w:rPr>
            </w:pPr>
            <w:r w:rsidRPr="009F0B02">
              <w:rPr>
                <w:b/>
                <w:bCs/>
              </w:rPr>
              <w:t>(5)</w:t>
            </w:r>
          </w:p>
        </w:tc>
        <w:tc>
          <w:tcPr>
            <w:tcW w:w="1274" w:type="dxa"/>
            <w:gridSpan w:val="2"/>
            <w:tcBorders>
              <w:left w:val="nil"/>
              <w:bottom w:val="single" w:sz="4" w:space="0" w:color="auto"/>
              <w:right w:val="nil"/>
            </w:tcBorders>
            <w:shd w:val="clear" w:color="auto" w:fill="C0C0C0"/>
            <w:vAlign w:val="center"/>
          </w:tcPr>
          <w:p w:rsidR="008D408D" w:rsidRPr="009F0B02" w:rsidRDefault="00612314" w:rsidP="00015D6B">
            <w:pPr>
              <w:widowControl w:val="0"/>
              <w:jc w:val="center"/>
              <w:rPr>
                <w:b/>
                <w:bCs/>
              </w:rPr>
            </w:pPr>
            <w:r w:rsidRPr="009F0B02">
              <w:rPr>
                <w:b/>
                <w:bCs/>
              </w:rPr>
              <w:t>(6)</w:t>
            </w:r>
          </w:p>
        </w:tc>
        <w:tc>
          <w:tcPr>
            <w:tcW w:w="1599" w:type="dxa"/>
            <w:tcBorders>
              <w:left w:val="nil"/>
              <w:bottom w:val="single" w:sz="4" w:space="0" w:color="auto"/>
              <w:right w:val="nil"/>
            </w:tcBorders>
            <w:shd w:val="clear" w:color="auto" w:fill="C0C0C0"/>
            <w:vAlign w:val="center"/>
          </w:tcPr>
          <w:p w:rsidR="008D408D" w:rsidRPr="009F0B02" w:rsidRDefault="00612314" w:rsidP="00015D6B">
            <w:pPr>
              <w:widowControl w:val="0"/>
              <w:jc w:val="center"/>
              <w:rPr>
                <w:b/>
                <w:bCs/>
              </w:rPr>
            </w:pPr>
            <w:r w:rsidRPr="009F0B02">
              <w:rPr>
                <w:b/>
                <w:bCs/>
              </w:rPr>
              <w:t>(7)</w:t>
            </w:r>
          </w:p>
        </w:tc>
      </w:tr>
      <w:tr w:rsidR="008D408D" w:rsidRPr="009F0B02" w:rsidTr="006C5327">
        <w:trPr>
          <w:trHeight w:val="216"/>
          <w:jc w:val="center"/>
        </w:trPr>
        <w:tc>
          <w:tcPr>
            <w:tcW w:w="558" w:type="dxa"/>
            <w:tcBorders>
              <w:top w:val="single" w:sz="4" w:space="0" w:color="auto"/>
              <w:left w:val="nil"/>
              <w:bottom w:val="nil"/>
              <w:right w:val="nil"/>
            </w:tcBorders>
          </w:tcPr>
          <w:p w:rsidR="008D408D" w:rsidRPr="009F0B02" w:rsidRDefault="00612314" w:rsidP="00015D6B">
            <w:pPr>
              <w:widowControl w:val="0"/>
              <w:jc w:val="right"/>
              <w:rPr>
                <w:b/>
                <w:bCs/>
              </w:rPr>
            </w:pPr>
            <w:r w:rsidRPr="009F0B02">
              <w:rPr>
                <w:b/>
                <w:bCs/>
              </w:rPr>
              <w:t>E</w:t>
            </w:r>
          </w:p>
        </w:tc>
        <w:tc>
          <w:tcPr>
            <w:tcW w:w="4965" w:type="dxa"/>
            <w:tcBorders>
              <w:top w:val="single" w:sz="4" w:space="0" w:color="auto"/>
              <w:left w:val="nil"/>
              <w:bottom w:val="nil"/>
              <w:right w:val="nil"/>
            </w:tcBorders>
          </w:tcPr>
          <w:p w:rsidR="008D408D" w:rsidRPr="009F0B02" w:rsidRDefault="00612314" w:rsidP="00015D6B">
            <w:pPr>
              <w:widowControl w:val="0"/>
              <w:rPr>
                <w:b/>
                <w:bCs/>
              </w:rPr>
            </w:pPr>
            <w:r w:rsidRPr="009F0B02">
              <w:rPr>
                <w:b/>
                <w:bCs/>
              </w:rPr>
              <w:t>Public Debt</w:t>
            </w:r>
          </w:p>
        </w:tc>
        <w:tc>
          <w:tcPr>
            <w:tcW w:w="1911" w:type="dxa"/>
            <w:tcBorders>
              <w:top w:val="single" w:sz="4" w:space="0" w:color="auto"/>
              <w:left w:val="nil"/>
              <w:bottom w:val="nil"/>
              <w:right w:val="nil"/>
            </w:tcBorders>
          </w:tcPr>
          <w:p w:rsidR="008D408D" w:rsidRPr="009F0B02" w:rsidRDefault="008D408D" w:rsidP="00015D6B">
            <w:pPr>
              <w:jc w:val="right"/>
              <w:rPr>
                <w:rFonts w:eastAsia="Arial Unicode MS"/>
              </w:rPr>
            </w:pPr>
          </w:p>
        </w:tc>
        <w:tc>
          <w:tcPr>
            <w:tcW w:w="281" w:type="dxa"/>
            <w:tcBorders>
              <w:top w:val="single" w:sz="4" w:space="0" w:color="auto"/>
              <w:left w:val="nil"/>
              <w:bottom w:val="nil"/>
              <w:right w:val="nil"/>
            </w:tcBorders>
            <w:tcMar>
              <w:left w:w="14" w:type="dxa"/>
            </w:tcMar>
          </w:tcPr>
          <w:p w:rsidR="008D408D" w:rsidRPr="009F0B02" w:rsidRDefault="008D408D" w:rsidP="00015D6B">
            <w:pPr>
              <w:widowControl w:val="0"/>
              <w:rPr>
                <w:vertAlign w:val="superscript"/>
              </w:rPr>
            </w:pPr>
          </w:p>
        </w:tc>
        <w:tc>
          <w:tcPr>
            <w:tcW w:w="1535" w:type="dxa"/>
            <w:tcBorders>
              <w:top w:val="single" w:sz="4" w:space="0" w:color="auto"/>
              <w:left w:val="nil"/>
              <w:bottom w:val="nil"/>
              <w:right w:val="nil"/>
            </w:tcBorders>
          </w:tcPr>
          <w:p w:rsidR="008D408D" w:rsidRPr="009F0B02" w:rsidRDefault="008D408D" w:rsidP="00015D6B">
            <w:pPr>
              <w:jc w:val="right"/>
              <w:rPr>
                <w:rFonts w:eastAsia="Arial Unicode MS"/>
              </w:rPr>
            </w:pPr>
          </w:p>
        </w:tc>
        <w:tc>
          <w:tcPr>
            <w:tcW w:w="1843" w:type="dxa"/>
            <w:tcBorders>
              <w:top w:val="single" w:sz="4" w:space="0" w:color="auto"/>
              <w:left w:val="nil"/>
              <w:bottom w:val="nil"/>
              <w:right w:val="nil"/>
            </w:tcBorders>
          </w:tcPr>
          <w:p w:rsidR="008D408D" w:rsidRPr="009F0B02" w:rsidRDefault="008D408D" w:rsidP="00015D6B">
            <w:pPr>
              <w:jc w:val="right"/>
              <w:rPr>
                <w:rFonts w:eastAsia="Arial Unicode MS"/>
              </w:rPr>
            </w:pPr>
          </w:p>
        </w:tc>
        <w:tc>
          <w:tcPr>
            <w:tcW w:w="1559" w:type="dxa"/>
            <w:tcBorders>
              <w:top w:val="single" w:sz="4" w:space="0" w:color="auto"/>
              <w:left w:val="nil"/>
              <w:bottom w:val="nil"/>
              <w:right w:val="nil"/>
            </w:tcBorders>
          </w:tcPr>
          <w:p w:rsidR="008D408D" w:rsidRPr="009F0B02" w:rsidRDefault="008D408D" w:rsidP="00015D6B">
            <w:pPr>
              <w:jc w:val="right"/>
              <w:rPr>
                <w:rFonts w:eastAsia="Arial Unicode MS"/>
              </w:rPr>
            </w:pPr>
          </w:p>
        </w:tc>
        <w:tc>
          <w:tcPr>
            <w:tcW w:w="294" w:type="dxa"/>
            <w:tcBorders>
              <w:top w:val="single" w:sz="4" w:space="0" w:color="auto"/>
              <w:left w:val="nil"/>
              <w:bottom w:val="nil"/>
              <w:right w:val="nil"/>
            </w:tcBorders>
            <w:tcMar>
              <w:left w:w="14" w:type="dxa"/>
            </w:tcMar>
          </w:tcPr>
          <w:p w:rsidR="008D408D" w:rsidRPr="009F0B02" w:rsidRDefault="008D408D" w:rsidP="00015D6B">
            <w:pPr>
              <w:widowControl w:val="0"/>
              <w:rPr>
                <w:vertAlign w:val="superscript"/>
              </w:rPr>
            </w:pPr>
          </w:p>
        </w:tc>
        <w:tc>
          <w:tcPr>
            <w:tcW w:w="557" w:type="dxa"/>
            <w:tcBorders>
              <w:top w:val="single" w:sz="4" w:space="0" w:color="auto"/>
              <w:left w:val="nil"/>
              <w:bottom w:val="nil"/>
              <w:right w:val="nil"/>
            </w:tcBorders>
          </w:tcPr>
          <w:p w:rsidR="008D408D" w:rsidRPr="009F0B02" w:rsidRDefault="008D408D" w:rsidP="00015D6B">
            <w:pPr>
              <w:jc w:val="right"/>
              <w:rPr>
                <w:rFonts w:eastAsia="Arial Unicode MS"/>
              </w:rPr>
            </w:pPr>
          </w:p>
        </w:tc>
        <w:tc>
          <w:tcPr>
            <w:tcW w:w="717" w:type="dxa"/>
            <w:tcBorders>
              <w:top w:val="single" w:sz="4" w:space="0" w:color="auto"/>
              <w:left w:val="nil"/>
              <w:bottom w:val="nil"/>
              <w:right w:val="nil"/>
            </w:tcBorders>
          </w:tcPr>
          <w:p w:rsidR="008D408D" w:rsidRPr="009F0B02" w:rsidRDefault="008D408D" w:rsidP="00015D6B">
            <w:pPr>
              <w:jc w:val="right"/>
              <w:rPr>
                <w:rFonts w:eastAsia="Arial Unicode MS"/>
              </w:rPr>
            </w:pPr>
          </w:p>
        </w:tc>
        <w:tc>
          <w:tcPr>
            <w:tcW w:w="1599" w:type="dxa"/>
            <w:tcBorders>
              <w:top w:val="single" w:sz="4" w:space="0" w:color="auto"/>
              <w:left w:val="nil"/>
              <w:bottom w:val="nil"/>
              <w:right w:val="nil"/>
            </w:tcBorders>
          </w:tcPr>
          <w:p w:rsidR="008D408D" w:rsidRPr="009F0B02" w:rsidRDefault="008D408D" w:rsidP="00015D6B">
            <w:pPr>
              <w:jc w:val="right"/>
              <w:rPr>
                <w:rFonts w:eastAsia="Arial Unicode MS"/>
              </w:rPr>
            </w:pPr>
          </w:p>
        </w:tc>
      </w:tr>
      <w:tr w:rsidR="008D408D" w:rsidRPr="009F0B02" w:rsidTr="006C5327">
        <w:trPr>
          <w:trHeight w:val="216"/>
          <w:jc w:val="center"/>
        </w:trPr>
        <w:tc>
          <w:tcPr>
            <w:tcW w:w="558" w:type="dxa"/>
            <w:tcBorders>
              <w:top w:val="nil"/>
              <w:left w:val="nil"/>
              <w:bottom w:val="nil"/>
              <w:right w:val="nil"/>
            </w:tcBorders>
          </w:tcPr>
          <w:p w:rsidR="008D408D" w:rsidRPr="009F0B02" w:rsidRDefault="00612314" w:rsidP="00015D6B">
            <w:pPr>
              <w:widowControl w:val="0"/>
              <w:jc w:val="right"/>
              <w:rPr>
                <w:b/>
                <w:bCs/>
                <w:i/>
                <w:iCs/>
              </w:rPr>
            </w:pPr>
            <w:r w:rsidRPr="009F0B02">
              <w:rPr>
                <w:b/>
                <w:bCs/>
                <w:i/>
                <w:iCs/>
              </w:rPr>
              <w:t>6003</w:t>
            </w:r>
          </w:p>
        </w:tc>
        <w:tc>
          <w:tcPr>
            <w:tcW w:w="4965" w:type="dxa"/>
            <w:tcBorders>
              <w:top w:val="nil"/>
              <w:left w:val="nil"/>
              <w:bottom w:val="nil"/>
              <w:right w:val="nil"/>
            </w:tcBorders>
          </w:tcPr>
          <w:p w:rsidR="008D408D" w:rsidRPr="009F0B02" w:rsidRDefault="00612314" w:rsidP="00015D6B">
            <w:pPr>
              <w:widowControl w:val="0"/>
              <w:rPr>
                <w:b/>
                <w:bCs/>
                <w:i/>
                <w:iCs/>
              </w:rPr>
            </w:pPr>
            <w:r w:rsidRPr="009F0B02">
              <w:rPr>
                <w:b/>
                <w:bCs/>
                <w:i/>
                <w:iCs/>
              </w:rPr>
              <w:t xml:space="preserve">Internal Debt of the State Government </w:t>
            </w:r>
            <w:r w:rsidRPr="009F0B02">
              <w:rPr>
                <w:b/>
                <w:bCs/>
                <w:i/>
                <w:iCs/>
                <w:vertAlign w:val="superscript"/>
              </w:rPr>
              <w:t>(2)</w:t>
            </w:r>
          </w:p>
        </w:tc>
        <w:tc>
          <w:tcPr>
            <w:tcW w:w="1911" w:type="dxa"/>
            <w:tcBorders>
              <w:top w:val="nil"/>
              <w:left w:val="nil"/>
              <w:bottom w:val="nil"/>
              <w:right w:val="nil"/>
            </w:tcBorders>
          </w:tcPr>
          <w:p w:rsidR="008D408D" w:rsidRPr="009F0B02" w:rsidRDefault="008D408D" w:rsidP="00015D6B">
            <w:pPr>
              <w:widowControl w:val="0"/>
              <w:jc w:val="right"/>
            </w:pPr>
          </w:p>
        </w:tc>
        <w:tc>
          <w:tcPr>
            <w:tcW w:w="281" w:type="dxa"/>
            <w:tcBorders>
              <w:top w:val="nil"/>
              <w:left w:val="nil"/>
              <w:bottom w:val="nil"/>
              <w:right w:val="nil"/>
            </w:tcBorders>
            <w:tcMar>
              <w:left w:w="14" w:type="dxa"/>
            </w:tcMar>
          </w:tcPr>
          <w:p w:rsidR="008D408D" w:rsidRPr="009F0B02" w:rsidRDefault="008D408D" w:rsidP="00015D6B">
            <w:pPr>
              <w:widowControl w:val="0"/>
              <w:rPr>
                <w:vertAlign w:val="superscript"/>
              </w:rPr>
            </w:pPr>
          </w:p>
        </w:tc>
        <w:tc>
          <w:tcPr>
            <w:tcW w:w="1535" w:type="dxa"/>
            <w:tcBorders>
              <w:top w:val="nil"/>
              <w:left w:val="nil"/>
              <w:bottom w:val="nil"/>
              <w:right w:val="nil"/>
            </w:tcBorders>
          </w:tcPr>
          <w:p w:rsidR="008D408D" w:rsidRPr="009F0B02" w:rsidRDefault="008D408D" w:rsidP="00015D6B">
            <w:pPr>
              <w:widowControl w:val="0"/>
            </w:pPr>
          </w:p>
        </w:tc>
        <w:tc>
          <w:tcPr>
            <w:tcW w:w="1843" w:type="dxa"/>
            <w:tcBorders>
              <w:top w:val="nil"/>
              <w:left w:val="nil"/>
              <w:bottom w:val="nil"/>
              <w:right w:val="nil"/>
            </w:tcBorders>
          </w:tcPr>
          <w:p w:rsidR="008D408D" w:rsidRPr="009F0B02" w:rsidRDefault="008D408D" w:rsidP="00015D6B">
            <w:pPr>
              <w:widowControl w:val="0"/>
            </w:pPr>
          </w:p>
        </w:tc>
        <w:tc>
          <w:tcPr>
            <w:tcW w:w="1559" w:type="dxa"/>
            <w:tcBorders>
              <w:top w:val="nil"/>
              <w:left w:val="nil"/>
              <w:bottom w:val="nil"/>
              <w:right w:val="nil"/>
            </w:tcBorders>
          </w:tcPr>
          <w:p w:rsidR="008D408D" w:rsidRPr="009F0B02" w:rsidRDefault="008D408D" w:rsidP="00015D6B">
            <w:pPr>
              <w:widowControl w:val="0"/>
            </w:pPr>
          </w:p>
        </w:tc>
        <w:tc>
          <w:tcPr>
            <w:tcW w:w="294" w:type="dxa"/>
            <w:tcBorders>
              <w:top w:val="nil"/>
              <w:left w:val="nil"/>
              <w:bottom w:val="nil"/>
              <w:right w:val="nil"/>
            </w:tcBorders>
            <w:tcMar>
              <w:left w:w="14" w:type="dxa"/>
            </w:tcMar>
          </w:tcPr>
          <w:p w:rsidR="008D408D" w:rsidRPr="009F0B02" w:rsidRDefault="008D408D" w:rsidP="00015D6B">
            <w:pPr>
              <w:widowControl w:val="0"/>
              <w:rPr>
                <w:vertAlign w:val="superscript"/>
              </w:rPr>
            </w:pPr>
          </w:p>
        </w:tc>
        <w:tc>
          <w:tcPr>
            <w:tcW w:w="557" w:type="dxa"/>
            <w:tcBorders>
              <w:top w:val="nil"/>
              <w:left w:val="nil"/>
              <w:bottom w:val="nil"/>
              <w:right w:val="nil"/>
            </w:tcBorders>
          </w:tcPr>
          <w:p w:rsidR="008D408D" w:rsidRPr="009F0B02" w:rsidRDefault="008D408D" w:rsidP="00015D6B">
            <w:pPr>
              <w:widowControl w:val="0"/>
              <w:jc w:val="right"/>
            </w:pPr>
          </w:p>
        </w:tc>
        <w:tc>
          <w:tcPr>
            <w:tcW w:w="717" w:type="dxa"/>
            <w:tcBorders>
              <w:top w:val="nil"/>
              <w:left w:val="nil"/>
              <w:bottom w:val="nil"/>
              <w:right w:val="nil"/>
            </w:tcBorders>
          </w:tcPr>
          <w:p w:rsidR="008D408D" w:rsidRPr="009F0B02" w:rsidRDefault="008D408D" w:rsidP="00015D6B">
            <w:pPr>
              <w:widowControl w:val="0"/>
              <w:jc w:val="right"/>
            </w:pPr>
          </w:p>
        </w:tc>
        <w:tc>
          <w:tcPr>
            <w:tcW w:w="1599" w:type="dxa"/>
            <w:tcBorders>
              <w:top w:val="nil"/>
              <w:left w:val="nil"/>
              <w:bottom w:val="nil"/>
              <w:right w:val="nil"/>
            </w:tcBorders>
          </w:tcPr>
          <w:p w:rsidR="008D408D" w:rsidRPr="009F0B02" w:rsidRDefault="008D408D" w:rsidP="00015D6B">
            <w:pPr>
              <w:widowControl w:val="0"/>
              <w:jc w:val="right"/>
            </w:pPr>
          </w:p>
        </w:tc>
      </w:tr>
      <w:tr w:rsidR="008D408D" w:rsidRPr="009F0B02" w:rsidTr="006C5327">
        <w:trPr>
          <w:trHeight w:val="216"/>
          <w:jc w:val="center"/>
        </w:trPr>
        <w:tc>
          <w:tcPr>
            <w:tcW w:w="558" w:type="dxa"/>
            <w:tcBorders>
              <w:top w:val="nil"/>
              <w:left w:val="nil"/>
              <w:bottom w:val="nil"/>
              <w:right w:val="nil"/>
            </w:tcBorders>
          </w:tcPr>
          <w:p w:rsidR="008D408D" w:rsidRPr="009F0B02" w:rsidRDefault="00612314" w:rsidP="00015D6B">
            <w:pPr>
              <w:widowControl w:val="0"/>
              <w:jc w:val="right"/>
              <w:rPr>
                <w:i/>
                <w:iCs/>
              </w:rPr>
            </w:pPr>
            <w:r w:rsidRPr="009F0B02">
              <w:rPr>
                <w:i/>
                <w:iCs/>
              </w:rPr>
              <w:t>101</w:t>
            </w:r>
          </w:p>
        </w:tc>
        <w:tc>
          <w:tcPr>
            <w:tcW w:w="4965" w:type="dxa"/>
            <w:tcBorders>
              <w:top w:val="nil"/>
              <w:left w:val="nil"/>
              <w:bottom w:val="nil"/>
              <w:right w:val="nil"/>
            </w:tcBorders>
          </w:tcPr>
          <w:p w:rsidR="008D408D" w:rsidRPr="009F0B02" w:rsidRDefault="00612314" w:rsidP="00015D6B">
            <w:pPr>
              <w:widowControl w:val="0"/>
              <w:rPr>
                <w:i/>
                <w:iCs/>
              </w:rPr>
            </w:pPr>
            <w:r w:rsidRPr="009F0B02">
              <w:rPr>
                <w:i/>
                <w:iCs/>
              </w:rPr>
              <w:t>Market Loans</w:t>
            </w:r>
          </w:p>
        </w:tc>
        <w:tc>
          <w:tcPr>
            <w:tcW w:w="1911" w:type="dxa"/>
            <w:tcBorders>
              <w:top w:val="nil"/>
              <w:left w:val="nil"/>
              <w:bottom w:val="nil"/>
              <w:right w:val="nil"/>
            </w:tcBorders>
            <w:vAlign w:val="bottom"/>
          </w:tcPr>
          <w:p w:rsidR="008D408D" w:rsidRPr="009F0B02" w:rsidRDefault="00612314" w:rsidP="00015D6B">
            <w:pPr>
              <w:jc w:val="right"/>
              <w:rPr>
                <w:i/>
                <w:iCs/>
                <w:color w:val="000000"/>
              </w:rPr>
            </w:pPr>
            <w:r w:rsidRPr="009F0B02">
              <w:rPr>
                <w:i/>
                <w:iCs/>
                <w:color w:val="000000"/>
              </w:rPr>
              <w:t>3,37,28,984.63</w:t>
            </w:r>
          </w:p>
        </w:tc>
        <w:tc>
          <w:tcPr>
            <w:tcW w:w="281" w:type="dxa"/>
            <w:tcBorders>
              <w:top w:val="nil"/>
              <w:left w:val="nil"/>
              <w:bottom w:val="nil"/>
              <w:right w:val="nil"/>
            </w:tcBorders>
            <w:tcMar>
              <w:left w:w="14" w:type="dxa"/>
            </w:tcMar>
          </w:tcPr>
          <w:p w:rsidR="008D408D" w:rsidRPr="009F0B02" w:rsidRDefault="008D408D" w:rsidP="00015D6B">
            <w:pPr>
              <w:pStyle w:val="Heading1"/>
              <w:rPr>
                <w:rFonts w:ascii="Times New Roman" w:hAnsi="Times New Roman"/>
                <w:b w:val="0"/>
              </w:rPr>
            </w:pPr>
          </w:p>
        </w:tc>
        <w:tc>
          <w:tcPr>
            <w:tcW w:w="1535" w:type="dxa"/>
            <w:tcBorders>
              <w:top w:val="nil"/>
              <w:left w:val="nil"/>
              <w:bottom w:val="nil"/>
              <w:right w:val="nil"/>
            </w:tcBorders>
            <w:vAlign w:val="bottom"/>
          </w:tcPr>
          <w:p w:rsidR="008D408D" w:rsidRPr="009F0B02" w:rsidRDefault="00612314" w:rsidP="00015D6B">
            <w:pPr>
              <w:jc w:val="right"/>
              <w:rPr>
                <w:i/>
                <w:iCs/>
                <w:color w:val="000000"/>
              </w:rPr>
            </w:pPr>
            <w:r w:rsidRPr="009F0B02">
              <w:rPr>
                <w:i/>
                <w:iCs/>
                <w:color w:val="000000"/>
              </w:rPr>
              <w:t>81,00,000.00</w:t>
            </w:r>
          </w:p>
        </w:tc>
        <w:tc>
          <w:tcPr>
            <w:tcW w:w="1843" w:type="dxa"/>
            <w:tcBorders>
              <w:top w:val="nil"/>
              <w:left w:val="nil"/>
              <w:bottom w:val="nil"/>
              <w:right w:val="nil"/>
            </w:tcBorders>
            <w:vAlign w:val="bottom"/>
          </w:tcPr>
          <w:p w:rsidR="008D408D" w:rsidRPr="009F0B02" w:rsidRDefault="00612314" w:rsidP="00015D6B">
            <w:pPr>
              <w:jc w:val="right"/>
              <w:rPr>
                <w:i/>
                <w:iCs/>
                <w:color w:val="000000"/>
              </w:rPr>
            </w:pPr>
            <w:r w:rsidRPr="009F0B02">
              <w:rPr>
                <w:i/>
                <w:iCs/>
                <w:color w:val="000000"/>
              </w:rPr>
              <w:t>17,99,724.00</w:t>
            </w:r>
          </w:p>
        </w:tc>
        <w:tc>
          <w:tcPr>
            <w:tcW w:w="1559" w:type="dxa"/>
            <w:tcBorders>
              <w:top w:val="nil"/>
              <w:left w:val="nil"/>
              <w:bottom w:val="nil"/>
              <w:right w:val="nil"/>
            </w:tcBorders>
            <w:vAlign w:val="bottom"/>
          </w:tcPr>
          <w:p w:rsidR="008D408D" w:rsidRPr="009F0B02" w:rsidRDefault="00612314" w:rsidP="00015D6B">
            <w:pPr>
              <w:jc w:val="right"/>
              <w:rPr>
                <w:i/>
                <w:iCs/>
                <w:color w:val="000000"/>
              </w:rPr>
            </w:pPr>
            <w:r w:rsidRPr="009F0B02">
              <w:rPr>
                <w:i/>
                <w:iCs/>
                <w:color w:val="000000"/>
              </w:rPr>
              <w:t>4,00,29,260.63</w:t>
            </w:r>
          </w:p>
        </w:tc>
        <w:tc>
          <w:tcPr>
            <w:tcW w:w="294" w:type="dxa"/>
            <w:tcBorders>
              <w:top w:val="nil"/>
              <w:left w:val="nil"/>
              <w:bottom w:val="nil"/>
              <w:right w:val="nil"/>
            </w:tcBorders>
            <w:tcMar>
              <w:left w:w="14" w:type="dxa"/>
            </w:tcMar>
          </w:tcPr>
          <w:p w:rsidR="008D408D" w:rsidRPr="009F0B02" w:rsidRDefault="008D408D" w:rsidP="00015D6B">
            <w:pPr>
              <w:widowControl w:val="0"/>
              <w:rPr>
                <w:i/>
                <w:iCs/>
                <w:vertAlign w:val="superscript"/>
              </w:rPr>
            </w:pPr>
          </w:p>
        </w:tc>
        <w:tc>
          <w:tcPr>
            <w:tcW w:w="557" w:type="dxa"/>
            <w:tcBorders>
              <w:top w:val="nil"/>
              <w:left w:val="nil"/>
              <w:bottom w:val="nil"/>
              <w:right w:val="nil"/>
            </w:tcBorders>
          </w:tcPr>
          <w:p w:rsidR="008D408D" w:rsidRPr="009F0B02" w:rsidRDefault="00612314" w:rsidP="00015D6B">
            <w:pPr>
              <w:widowControl w:val="0"/>
              <w:jc w:val="right"/>
              <w:rPr>
                <w:iCs/>
              </w:rPr>
            </w:pPr>
            <w:r w:rsidRPr="009F0B02">
              <w:rPr>
                <w:iCs/>
              </w:rPr>
              <w:t>(+)</w:t>
            </w:r>
          </w:p>
        </w:tc>
        <w:tc>
          <w:tcPr>
            <w:tcW w:w="717" w:type="dxa"/>
            <w:tcBorders>
              <w:top w:val="nil"/>
              <w:left w:val="nil"/>
              <w:bottom w:val="nil"/>
              <w:right w:val="nil"/>
            </w:tcBorders>
            <w:vAlign w:val="bottom"/>
          </w:tcPr>
          <w:p w:rsidR="008D408D" w:rsidRPr="009F0B02" w:rsidRDefault="00612314" w:rsidP="00015D6B">
            <w:pPr>
              <w:jc w:val="right"/>
              <w:rPr>
                <w:i/>
                <w:iCs/>
                <w:color w:val="000000"/>
              </w:rPr>
            </w:pPr>
            <w:r w:rsidRPr="009F0B02">
              <w:rPr>
                <w:i/>
                <w:iCs/>
                <w:color w:val="000000"/>
              </w:rPr>
              <w:t>18.68</w:t>
            </w:r>
          </w:p>
        </w:tc>
        <w:tc>
          <w:tcPr>
            <w:tcW w:w="1599" w:type="dxa"/>
            <w:tcBorders>
              <w:top w:val="nil"/>
              <w:left w:val="nil"/>
              <w:bottom w:val="nil"/>
              <w:right w:val="nil"/>
            </w:tcBorders>
          </w:tcPr>
          <w:p w:rsidR="008D408D" w:rsidRPr="009F0B02" w:rsidRDefault="00612314" w:rsidP="00015D6B">
            <w:pPr>
              <w:ind w:left="-144" w:right="144"/>
              <w:jc w:val="right"/>
              <w:rPr>
                <w:rFonts w:eastAsia="Arial Unicode MS"/>
                <w:i/>
                <w:iCs/>
              </w:rPr>
            </w:pPr>
            <w:r w:rsidRPr="009F0B02">
              <w:rPr>
                <w:rFonts w:eastAsia="Arial Unicode MS"/>
                <w:i/>
                <w:iCs/>
              </w:rPr>
              <w:t>25,00,226.48</w:t>
            </w:r>
          </w:p>
        </w:tc>
      </w:tr>
      <w:tr w:rsidR="008D408D" w:rsidRPr="009F0B02" w:rsidTr="006C5327">
        <w:trPr>
          <w:trHeight w:val="216"/>
          <w:jc w:val="center"/>
        </w:trPr>
        <w:tc>
          <w:tcPr>
            <w:tcW w:w="558" w:type="dxa"/>
            <w:tcBorders>
              <w:top w:val="nil"/>
              <w:left w:val="nil"/>
              <w:bottom w:val="nil"/>
              <w:right w:val="nil"/>
            </w:tcBorders>
          </w:tcPr>
          <w:p w:rsidR="008D408D" w:rsidRPr="009F0B02" w:rsidRDefault="00612314" w:rsidP="00015D6B">
            <w:pPr>
              <w:widowControl w:val="0"/>
              <w:jc w:val="right"/>
              <w:rPr>
                <w:i/>
                <w:iCs/>
              </w:rPr>
            </w:pPr>
            <w:r w:rsidRPr="009F0B02">
              <w:rPr>
                <w:i/>
                <w:iCs/>
              </w:rPr>
              <w:t>103</w:t>
            </w:r>
          </w:p>
        </w:tc>
        <w:tc>
          <w:tcPr>
            <w:tcW w:w="4965" w:type="dxa"/>
            <w:tcBorders>
              <w:top w:val="nil"/>
              <w:left w:val="nil"/>
              <w:bottom w:val="nil"/>
              <w:right w:val="nil"/>
            </w:tcBorders>
          </w:tcPr>
          <w:p w:rsidR="008D408D" w:rsidRPr="009F0B02" w:rsidRDefault="00612314" w:rsidP="00015D6B">
            <w:pPr>
              <w:widowControl w:val="0"/>
              <w:rPr>
                <w:i/>
                <w:iCs/>
              </w:rPr>
            </w:pPr>
            <w:r w:rsidRPr="009F0B02">
              <w:rPr>
                <w:i/>
                <w:iCs/>
              </w:rPr>
              <w:t>Loans from Life Insurance Corporation of India</w:t>
            </w:r>
          </w:p>
        </w:tc>
        <w:tc>
          <w:tcPr>
            <w:tcW w:w="1911" w:type="dxa"/>
            <w:tcBorders>
              <w:top w:val="nil"/>
              <w:left w:val="nil"/>
              <w:bottom w:val="nil"/>
              <w:right w:val="nil"/>
            </w:tcBorders>
            <w:vAlign w:val="bottom"/>
          </w:tcPr>
          <w:p w:rsidR="008D408D" w:rsidRPr="009F0B02" w:rsidRDefault="00612314" w:rsidP="00015D6B">
            <w:pPr>
              <w:jc w:val="right"/>
              <w:rPr>
                <w:i/>
                <w:iCs/>
                <w:color w:val="000000"/>
              </w:rPr>
            </w:pPr>
            <w:r w:rsidRPr="009F0B02">
              <w:rPr>
                <w:i/>
                <w:iCs/>
                <w:color w:val="000000"/>
              </w:rPr>
              <w:t xml:space="preserve">     (-)</w:t>
            </w:r>
            <w:r w:rsidR="000968B7">
              <w:rPr>
                <w:i/>
                <w:iCs/>
                <w:color w:val="000000"/>
              </w:rPr>
              <w:t xml:space="preserve"> </w:t>
            </w:r>
            <w:r w:rsidRPr="009F0B02">
              <w:rPr>
                <w:i/>
                <w:iCs/>
                <w:color w:val="000000"/>
              </w:rPr>
              <w:t>2,410.57</w:t>
            </w:r>
          </w:p>
        </w:tc>
        <w:tc>
          <w:tcPr>
            <w:tcW w:w="281" w:type="dxa"/>
            <w:tcBorders>
              <w:top w:val="nil"/>
              <w:left w:val="nil"/>
              <w:bottom w:val="nil"/>
              <w:right w:val="nil"/>
            </w:tcBorders>
            <w:tcMar>
              <w:left w:w="14" w:type="dxa"/>
            </w:tcMar>
          </w:tcPr>
          <w:p w:rsidR="008D408D" w:rsidRPr="009F0B02" w:rsidRDefault="008D408D" w:rsidP="00015D6B">
            <w:pPr>
              <w:rPr>
                <w:rFonts w:eastAsia="Arial Unicode MS"/>
                <w:i/>
                <w:iCs/>
                <w:vertAlign w:val="superscript"/>
              </w:rPr>
            </w:pPr>
          </w:p>
        </w:tc>
        <w:tc>
          <w:tcPr>
            <w:tcW w:w="1535" w:type="dxa"/>
            <w:tcBorders>
              <w:top w:val="nil"/>
              <w:left w:val="nil"/>
              <w:bottom w:val="nil"/>
              <w:right w:val="nil"/>
            </w:tcBorders>
            <w:vAlign w:val="bottom"/>
          </w:tcPr>
          <w:p w:rsidR="008D408D" w:rsidRPr="009F0B02" w:rsidRDefault="00612314" w:rsidP="00015D6B">
            <w:pPr>
              <w:jc w:val="right"/>
              <w:rPr>
                <w:i/>
                <w:iCs/>
                <w:color w:val="000000"/>
              </w:rPr>
            </w:pPr>
            <w:r w:rsidRPr="009F0B02">
              <w:rPr>
                <w:i/>
                <w:iCs/>
                <w:color w:val="000000"/>
              </w:rPr>
              <w:t>…</w:t>
            </w:r>
          </w:p>
        </w:tc>
        <w:tc>
          <w:tcPr>
            <w:tcW w:w="1843" w:type="dxa"/>
            <w:tcBorders>
              <w:top w:val="nil"/>
              <w:left w:val="nil"/>
              <w:bottom w:val="nil"/>
              <w:right w:val="nil"/>
            </w:tcBorders>
            <w:vAlign w:val="bottom"/>
          </w:tcPr>
          <w:p w:rsidR="008D408D" w:rsidRPr="009F0B02" w:rsidRDefault="00612314" w:rsidP="00015D6B">
            <w:pPr>
              <w:jc w:val="right"/>
              <w:rPr>
                <w:i/>
                <w:iCs/>
                <w:color w:val="000000"/>
              </w:rPr>
            </w:pPr>
            <w:r w:rsidRPr="009F0B02">
              <w:rPr>
                <w:i/>
                <w:iCs/>
                <w:color w:val="000000"/>
              </w:rPr>
              <w:t xml:space="preserve">                 31,34.08</w:t>
            </w:r>
          </w:p>
        </w:tc>
        <w:tc>
          <w:tcPr>
            <w:tcW w:w="1559" w:type="dxa"/>
            <w:tcBorders>
              <w:top w:val="nil"/>
              <w:left w:val="nil"/>
              <w:bottom w:val="nil"/>
              <w:right w:val="nil"/>
            </w:tcBorders>
            <w:shd w:val="clear" w:color="auto" w:fill="auto"/>
            <w:vAlign w:val="bottom"/>
          </w:tcPr>
          <w:p w:rsidR="008D408D" w:rsidRPr="009F0B02" w:rsidRDefault="00612314" w:rsidP="00015D6B">
            <w:pPr>
              <w:jc w:val="right"/>
              <w:rPr>
                <w:i/>
                <w:iCs/>
                <w:color w:val="000000"/>
              </w:rPr>
            </w:pPr>
            <w:r w:rsidRPr="009F0B02">
              <w:rPr>
                <w:i/>
                <w:iCs/>
                <w:color w:val="000000"/>
              </w:rPr>
              <w:t xml:space="preserve">     (-)</w:t>
            </w:r>
            <w:r w:rsidR="005D49B3">
              <w:rPr>
                <w:i/>
                <w:iCs/>
                <w:color w:val="000000"/>
              </w:rPr>
              <w:t xml:space="preserve"> </w:t>
            </w:r>
            <w:r w:rsidRPr="009F0B02">
              <w:rPr>
                <w:i/>
                <w:iCs/>
                <w:color w:val="000000"/>
              </w:rPr>
              <w:t>55,44.65</w:t>
            </w:r>
          </w:p>
        </w:tc>
        <w:tc>
          <w:tcPr>
            <w:tcW w:w="294" w:type="dxa"/>
            <w:tcBorders>
              <w:top w:val="nil"/>
              <w:left w:val="nil"/>
              <w:bottom w:val="nil"/>
              <w:right w:val="nil"/>
            </w:tcBorders>
            <w:tcMar>
              <w:left w:w="14" w:type="dxa"/>
            </w:tcMar>
          </w:tcPr>
          <w:p w:rsidR="008D408D" w:rsidRPr="00FD5BFE" w:rsidRDefault="008D408D" w:rsidP="00015D6B">
            <w:pPr>
              <w:rPr>
                <w:rFonts w:eastAsia="Arial Unicode MS"/>
                <w:b/>
                <w:i/>
                <w:iCs/>
                <w:vertAlign w:val="superscript"/>
              </w:rPr>
            </w:pPr>
          </w:p>
        </w:tc>
        <w:tc>
          <w:tcPr>
            <w:tcW w:w="557" w:type="dxa"/>
            <w:tcBorders>
              <w:top w:val="nil"/>
              <w:left w:val="nil"/>
              <w:bottom w:val="nil"/>
              <w:right w:val="nil"/>
            </w:tcBorders>
          </w:tcPr>
          <w:p w:rsidR="008D408D" w:rsidRPr="009F0B02" w:rsidRDefault="001A3792" w:rsidP="00015D6B">
            <w:pPr>
              <w:jc w:val="right"/>
              <w:rPr>
                <w:rFonts w:eastAsia="Arial Unicode MS"/>
                <w:iCs/>
              </w:rPr>
            </w:pPr>
            <w:r w:rsidRPr="009F0B02">
              <w:rPr>
                <w:rFonts w:eastAsia="Arial Unicode MS"/>
                <w:iCs/>
              </w:rPr>
              <w:t>(-</w:t>
            </w:r>
            <w:r w:rsidR="00612314" w:rsidRPr="009F0B02">
              <w:rPr>
                <w:rFonts w:eastAsia="Arial Unicode MS"/>
                <w:iCs/>
              </w:rPr>
              <w:t>)</w:t>
            </w:r>
          </w:p>
        </w:tc>
        <w:tc>
          <w:tcPr>
            <w:tcW w:w="717" w:type="dxa"/>
            <w:tcBorders>
              <w:top w:val="nil"/>
              <w:left w:val="nil"/>
              <w:bottom w:val="nil"/>
              <w:right w:val="nil"/>
            </w:tcBorders>
            <w:vAlign w:val="bottom"/>
          </w:tcPr>
          <w:p w:rsidR="008D408D" w:rsidRPr="009F0B02" w:rsidRDefault="00612314" w:rsidP="00015D6B">
            <w:pPr>
              <w:jc w:val="right"/>
              <w:rPr>
                <w:i/>
                <w:iCs/>
                <w:color w:val="000000"/>
              </w:rPr>
            </w:pPr>
            <w:r w:rsidRPr="009F0B02">
              <w:rPr>
                <w:i/>
                <w:iCs/>
                <w:color w:val="000000"/>
              </w:rPr>
              <w:t>130.01</w:t>
            </w:r>
          </w:p>
        </w:tc>
        <w:tc>
          <w:tcPr>
            <w:tcW w:w="1599" w:type="dxa"/>
            <w:tcBorders>
              <w:top w:val="nil"/>
              <w:left w:val="nil"/>
              <w:bottom w:val="nil"/>
              <w:right w:val="nil"/>
            </w:tcBorders>
          </w:tcPr>
          <w:p w:rsidR="008D408D" w:rsidRPr="009F0B02" w:rsidRDefault="00612314" w:rsidP="00015D6B">
            <w:pPr>
              <w:ind w:left="-144" w:right="144"/>
              <w:jc w:val="right"/>
              <w:rPr>
                <w:rFonts w:eastAsia="Arial Unicode MS"/>
                <w:i/>
                <w:iCs/>
              </w:rPr>
            </w:pPr>
            <w:r w:rsidRPr="009F0B02">
              <w:rPr>
                <w:rFonts w:eastAsia="Arial Unicode MS"/>
                <w:i/>
                <w:iCs/>
              </w:rPr>
              <w:t>900.25</w:t>
            </w:r>
          </w:p>
        </w:tc>
      </w:tr>
      <w:tr w:rsidR="008D408D" w:rsidRPr="009F0B02" w:rsidTr="006C5327">
        <w:trPr>
          <w:trHeight w:val="216"/>
          <w:jc w:val="center"/>
        </w:trPr>
        <w:tc>
          <w:tcPr>
            <w:tcW w:w="558" w:type="dxa"/>
            <w:tcBorders>
              <w:top w:val="nil"/>
              <w:left w:val="nil"/>
              <w:bottom w:val="nil"/>
              <w:right w:val="nil"/>
            </w:tcBorders>
          </w:tcPr>
          <w:p w:rsidR="008D408D" w:rsidRPr="009F0B02" w:rsidRDefault="00612314" w:rsidP="00015D6B">
            <w:pPr>
              <w:widowControl w:val="0"/>
              <w:jc w:val="right"/>
              <w:rPr>
                <w:i/>
                <w:iCs/>
              </w:rPr>
            </w:pPr>
            <w:r w:rsidRPr="009F0B02">
              <w:rPr>
                <w:i/>
                <w:iCs/>
              </w:rPr>
              <w:t>104</w:t>
            </w:r>
          </w:p>
        </w:tc>
        <w:tc>
          <w:tcPr>
            <w:tcW w:w="4965" w:type="dxa"/>
            <w:tcBorders>
              <w:top w:val="nil"/>
              <w:left w:val="nil"/>
              <w:bottom w:val="nil"/>
              <w:right w:val="nil"/>
            </w:tcBorders>
          </w:tcPr>
          <w:p w:rsidR="008D408D" w:rsidRPr="009F0B02" w:rsidRDefault="00612314" w:rsidP="00015D6B">
            <w:pPr>
              <w:widowControl w:val="0"/>
              <w:rPr>
                <w:i/>
                <w:iCs/>
              </w:rPr>
            </w:pPr>
            <w:r w:rsidRPr="009F0B02">
              <w:rPr>
                <w:i/>
                <w:iCs/>
              </w:rPr>
              <w:t>Loans from General Insurance Corporation of India</w:t>
            </w:r>
          </w:p>
        </w:tc>
        <w:tc>
          <w:tcPr>
            <w:tcW w:w="1911" w:type="dxa"/>
            <w:tcBorders>
              <w:top w:val="nil"/>
              <w:left w:val="nil"/>
              <w:bottom w:val="nil"/>
              <w:right w:val="nil"/>
            </w:tcBorders>
            <w:vAlign w:val="bottom"/>
          </w:tcPr>
          <w:p w:rsidR="008D408D" w:rsidRPr="009F0B02" w:rsidRDefault="00612314" w:rsidP="00015D6B">
            <w:pPr>
              <w:jc w:val="right"/>
              <w:rPr>
                <w:i/>
                <w:iCs/>
                <w:color w:val="000000"/>
              </w:rPr>
            </w:pPr>
            <w:r w:rsidRPr="009F0B02">
              <w:rPr>
                <w:i/>
                <w:iCs/>
                <w:color w:val="000000"/>
              </w:rPr>
              <w:t xml:space="preserve">     (-)</w:t>
            </w:r>
            <w:r w:rsidR="000968B7">
              <w:rPr>
                <w:i/>
                <w:iCs/>
                <w:color w:val="000000"/>
              </w:rPr>
              <w:t xml:space="preserve"> </w:t>
            </w:r>
            <w:r w:rsidRPr="009F0B02">
              <w:rPr>
                <w:i/>
                <w:iCs/>
                <w:color w:val="000000"/>
              </w:rPr>
              <w:t>828.44</w:t>
            </w:r>
          </w:p>
        </w:tc>
        <w:tc>
          <w:tcPr>
            <w:tcW w:w="281" w:type="dxa"/>
            <w:tcBorders>
              <w:top w:val="nil"/>
              <w:left w:val="nil"/>
              <w:bottom w:val="nil"/>
              <w:right w:val="nil"/>
            </w:tcBorders>
            <w:tcMar>
              <w:left w:w="14" w:type="dxa"/>
            </w:tcMar>
          </w:tcPr>
          <w:p w:rsidR="008D408D" w:rsidRPr="009F0B02" w:rsidRDefault="008D408D" w:rsidP="00015D6B">
            <w:pPr>
              <w:rPr>
                <w:rFonts w:eastAsia="Arial Unicode MS"/>
                <w:bCs/>
                <w:i/>
                <w:iCs/>
                <w:vertAlign w:val="superscript"/>
              </w:rPr>
            </w:pPr>
          </w:p>
        </w:tc>
        <w:tc>
          <w:tcPr>
            <w:tcW w:w="1535" w:type="dxa"/>
            <w:tcBorders>
              <w:top w:val="nil"/>
              <w:left w:val="nil"/>
              <w:bottom w:val="nil"/>
              <w:right w:val="nil"/>
            </w:tcBorders>
            <w:vAlign w:val="bottom"/>
          </w:tcPr>
          <w:p w:rsidR="008D408D" w:rsidRPr="009F0B02" w:rsidRDefault="00612314" w:rsidP="00015D6B">
            <w:pPr>
              <w:jc w:val="right"/>
              <w:rPr>
                <w:i/>
                <w:iCs/>
                <w:color w:val="000000"/>
              </w:rPr>
            </w:pPr>
            <w:r w:rsidRPr="009F0B02">
              <w:rPr>
                <w:i/>
                <w:iCs/>
                <w:color w:val="000000"/>
              </w:rPr>
              <w:t>…</w:t>
            </w:r>
          </w:p>
        </w:tc>
        <w:tc>
          <w:tcPr>
            <w:tcW w:w="1843" w:type="dxa"/>
            <w:tcBorders>
              <w:top w:val="nil"/>
              <w:left w:val="nil"/>
              <w:bottom w:val="nil"/>
              <w:right w:val="nil"/>
            </w:tcBorders>
            <w:vAlign w:val="bottom"/>
          </w:tcPr>
          <w:p w:rsidR="008D408D" w:rsidRPr="009F0B02" w:rsidRDefault="00612314" w:rsidP="00015D6B">
            <w:pPr>
              <w:jc w:val="right"/>
              <w:rPr>
                <w:i/>
                <w:iCs/>
                <w:color w:val="000000"/>
              </w:rPr>
            </w:pPr>
            <w:r w:rsidRPr="009F0B02">
              <w:rPr>
                <w:i/>
                <w:iCs/>
                <w:color w:val="000000"/>
              </w:rPr>
              <w:t xml:space="preserve">                  203.68</w:t>
            </w:r>
          </w:p>
        </w:tc>
        <w:tc>
          <w:tcPr>
            <w:tcW w:w="1559" w:type="dxa"/>
            <w:tcBorders>
              <w:top w:val="nil"/>
              <w:left w:val="nil"/>
              <w:bottom w:val="nil"/>
              <w:right w:val="nil"/>
            </w:tcBorders>
            <w:vAlign w:val="bottom"/>
          </w:tcPr>
          <w:p w:rsidR="008D408D" w:rsidRPr="009F0B02" w:rsidRDefault="00612314" w:rsidP="00015D6B">
            <w:pPr>
              <w:jc w:val="right"/>
              <w:rPr>
                <w:i/>
                <w:iCs/>
                <w:color w:val="000000"/>
              </w:rPr>
            </w:pPr>
            <w:r w:rsidRPr="009F0B02">
              <w:rPr>
                <w:i/>
                <w:iCs/>
                <w:color w:val="000000"/>
              </w:rPr>
              <w:t xml:space="preserve">     (-)</w:t>
            </w:r>
            <w:r w:rsidR="005D49B3">
              <w:rPr>
                <w:i/>
                <w:iCs/>
                <w:color w:val="000000"/>
              </w:rPr>
              <w:t xml:space="preserve"> </w:t>
            </w:r>
            <w:r w:rsidRPr="009F0B02">
              <w:rPr>
                <w:i/>
                <w:iCs/>
                <w:color w:val="000000"/>
              </w:rPr>
              <w:t>10,32.12</w:t>
            </w:r>
          </w:p>
        </w:tc>
        <w:tc>
          <w:tcPr>
            <w:tcW w:w="294" w:type="dxa"/>
            <w:tcBorders>
              <w:top w:val="nil"/>
              <w:left w:val="nil"/>
              <w:bottom w:val="nil"/>
              <w:right w:val="nil"/>
            </w:tcBorders>
            <w:tcMar>
              <w:left w:w="14" w:type="dxa"/>
            </w:tcMar>
          </w:tcPr>
          <w:p w:rsidR="008D408D" w:rsidRPr="00FD5BFE" w:rsidRDefault="008D408D" w:rsidP="00015D6B">
            <w:pPr>
              <w:rPr>
                <w:rFonts w:eastAsia="Arial Unicode MS"/>
                <w:b/>
                <w:bCs/>
                <w:i/>
                <w:iCs/>
                <w:vertAlign w:val="superscript"/>
              </w:rPr>
            </w:pPr>
          </w:p>
        </w:tc>
        <w:tc>
          <w:tcPr>
            <w:tcW w:w="557" w:type="dxa"/>
            <w:tcBorders>
              <w:top w:val="nil"/>
              <w:left w:val="nil"/>
              <w:bottom w:val="nil"/>
              <w:right w:val="nil"/>
            </w:tcBorders>
          </w:tcPr>
          <w:p w:rsidR="008D408D" w:rsidRPr="009F0B02" w:rsidRDefault="001A3792" w:rsidP="00015D6B">
            <w:pPr>
              <w:jc w:val="right"/>
              <w:rPr>
                <w:rFonts w:eastAsia="Arial Unicode MS"/>
                <w:iCs/>
              </w:rPr>
            </w:pPr>
            <w:r w:rsidRPr="009F0B02">
              <w:rPr>
                <w:rFonts w:eastAsia="Arial Unicode MS"/>
                <w:iCs/>
              </w:rPr>
              <w:t>(-</w:t>
            </w:r>
            <w:r w:rsidR="00612314" w:rsidRPr="009F0B02">
              <w:rPr>
                <w:rFonts w:eastAsia="Arial Unicode MS"/>
                <w:iCs/>
              </w:rPr>
              <w:t>)</w:t>
            </w:r>
          </w:p>
        </w:tc>
        <w:tc>
          <w:tcPr>
            <w:tcW w:w="717" w:type="dxa"/>
            <w:tcBorders>
              <w:top w:val="nil"/>
              <w:left w:val="nil"/>
              <w:bottom w:val="nil"/>
              <w:right w:val="nil"/>
            </w:tcBorders>
            <w:vAlign w:val="bottom"/>
          </w:tcPr>
          <w:p w:rsidR="008D408D" w:rsidRPr="009F0B02" w:rsidRDefault="00612314" w:rsidP="00015D6B">
            <w:pPr>
              <w:jc w:val="right"/>
              <w:rPr>
                <w:i/>
                <w:iCs/>
                <w:color w:val="000000"/>
              </w:rPr>
            </w:pPr>
            <w:r w:rsidRPr="009F0B02">
              <w:rPr>
                <w:i/>
                <w:iCs/>
                <w:color w:val="000000"/>
              </w:rPr>
              <w:t>24.59</w:t>
            </w:r>
          </w:p>
        </w:tc>
        <w:tc>
          <w:tcPr>
            <w:tcW w:w="1599" w:type="dxa"/>
            <w:tcBorders>
              <w:top w:val="nil"/>
              <w:left w:val="nil"/>
              <w:bottom w:val="nil"/>
              <w:right w:val="nil"/>
            </w:tcBorders>
          </w:tcPr>
          <w:p w:rsidR="008D408D" w:rsidRPr="009F0B02" w:rsidRDefault="00612314" w:rsidP="00015D6B">
            <w:pPr>
              <w:ind w:left="-144" w:right="144"/>
              <w:jc w:val="right"/>
              <w:rPr>
                <w:rFonts w:eastAsia="Arial Unicode MS"/>
                <w:i/>
                <w:iCs/>
              </w:rPr>
            </w:pPr>
            <w:r w:rsidRPr="009F0B02">
              <w:rPr>
                <w:rFonts w:eastAsia="Arial Unicode MS"/>
                <w:i/>
                <w:iCs/>
              </w:rPr>
              <w:t>78.14</w:t>
            </w:r>
          </w:p>
        </w:tc>
      </w:tr>
      <w:tr w:rsidR="008D408D" w:rsidRPr="009F0B02" w:rsidTr="006C5327">
        <w:trPr>
          <w:trHeight w:val="216"/>
          <w:jc w:val="center"/>
        </w:trPr>
        <w:tc>
          <w:tcPr>
            <w:tcW w:w="558" w:type="dxa"/>
            <w:tcBorders>
              <w:top w:val="nil"/>
              <w:left w:val="nil"/>
              <w:bottom w:val="nil"/>
              <w:right w:val="nil"/>
            </w:tcBorders>
          </w:tcPr>
          <w:p w:rsidR="008D408D" w:rsidRPr="009F0B02" w:rsidRDefault="00612314" w:rsidP="00015D6B">
            <w:pPr>
              <w:widowControl w:val="0"/>
              <w:jc w:val="right"/>
              <w:rPr>
                <w:i/>
                <w:iCs/>
              </w:rPr>
            </w:pPr>
            <w:r w:rsidRPr="009F0B02">
              <w:rPr>
                <w:i/>
                <w:iCs/>
              </w:rPr>
              <w:t>105</w:t>
            </w:r>
          </w:p>
        </w:tc>
        <w:tc>
          <w:tcPr>
            <w:tcW w:w="4965" w:type="dxa"/>
            <w:tcBorders>
              <w:top w:val="nil"/>
              <w:left w:val="nil"/>
              <w:bottom w:val="nil"/>
              <w:right w:val="nil"/>
            </w:tcBorders>
          </w:tcPr>
          <w:p w:rsidR="008D408D" w:rsidRPr="009F0B02" w:rsidRDefault="00612314" w:rsidP="00015D6B">
            <w:pPr>
              <w:widowControl w:val="0"/>
              <w:rPr>
                <w:i/>
                <w:iCs/>
              </w:rPr>
            </w:pPr>
            <w:r w:rsidRPr="009F0B02">
              <w:rPr>
                <w:i/>
                <w:iCs/>
              </w:rPr>
              <w:t xml:space="preserve">Loans from the National Bank for Agricultural and Rural Development </w:t>
            </w:r>
          </w:p>
        </w:tc>
        <w:tc>
          <w:tcPr>
            <w:tcW w:w="1911" w:type="dxa"/>
            <w:tcBorders>
              <w:top w:val="nil"/>
              <w:left w:val="nil"/>
              <w:bottom w:val="nil"/>
              <w:right w:val="nil"/>
            </w:tcBorders>
            <w:vAlign w:val="bottom"/>
          </w:tcPr>
          <w:p w:rsidR="008D408D" w:rsidRPr="009F0B02" w:rsidRDefault="00612314" w:rsidP="00015D6B">
            <w:pPr>
              <w:jc w:val="right"/>
              <w:rPr>
                <w:i/>
                <w:iCs/>
                <w:color w:val="000000"/>
              </w:rPr>
            </w:pPr>
            <w:r w:rsidRPr="009F0B02">
              <w:rPr>
                <w:i/>
                <w:iCs/>
                <w:color w:val="000000"/>
              </w:rPr>
              <w:t xml:space="preserve">   6,29,281.26</w:t>
            </w:r>
          </w:p>
        </w:tc>
        <w:tc>
          <w:tcPr>
            <w:tcW w:w="281" w:type="dxa"/>
            <w:tcBorders>
              <w:top w:val="nil"/>
              <w:left w:val="nil"/>
              <w:bottom w:val="nil"/>
              <w:right w:val="nil"/>
            </w:tcBorders>
            <w:tcMar>
              <w:left w:w="14" w:type="dxa"/>
            </w:tcMar>
          </w:tcPr>
          <w:p w:rsidR="008D408D" w:rsidRPr="009F0B02" w:rsidRDefault="008D408D" w:rsidP="00015D6B">
            <w:pPr>
              <w:rPr>
                <w:rFonts w:eastAsia="Arial Unicode MS"/>
                <w:bCs/>
                <w:i/>
                <w:iCs/>
                <w:vertAlign w:val="superscript"/>
              </w:rPr>
            </w:pPr>
          </w:p>
        </w:tc>
        <w:tc>
          <w:tcPr>
            <w:tcW w:w="1535" w:type="dxa"/>
            <w:tcBorders>
              <w:top w:val="nil"/>
              <w:left w:val="nil"/>
              <w:bottom w:val="nil"/>
              <w:right w:val="nil"/>
            </w:tcBorders>
            <w:vAlign w:val="bottom"/>
          </w:tcPr>
          <w:p w:rsidR="008D408D" w:rsidRPr="009F0B02" w:rsidRDefault="00612314" w:rsidP="00015D6B">
            <w:pPr>
              <w:jc w:val="right"/>
              <w:rPr>
                <w:i/>
                <w:iCs/>
                <w:color w:val="000000"/>
              </w:rPr>
            </w:pPr>
            <w:r w:rsidRPr="009F0B02">
              <w:rPr>
                <w:i/>
                <w:iCs/>
                <w:color w:val="000000"/>
              </w:rPr>
              <w:t>3,33,411.84</w:t>
            </w:r>
          </w:p>
        </w:tc>
        <w:tc>
          <w:tcPr>
            <w:tcW w:w="1843" w:type="dxa"/>
            <w:tcBorders>
              <w:top w:val="nil"/>
              <w:left w:val="nil"/>
              <w:bottom w:val="nil"/>
              <w:right w:val="nil"/>
            </w:tcBorders>
            <w:vAlign w:val="bottom"/>
          </w:tcPr>
          <w:p w:rsidR="008D408D" w:rsidRPr="009F0B02" w:rsidRDefault="00612314" w:rsidP="00015D6B">
            <w:pPr>
              <w:jc w:val="right"/>
              <w:rPr>
                <w:i/>
                <w:iCs/>
                <w:color w:val="000000"/>
              </w:rPr>
            </w:pPr>
            <w:r w:rsidRPr="009F0B02">
              <w:rPr>
                <w:i/>
                <w:iCs/>
                <w:color w:val="000000"/>
              </w:rPr>
              <w:t xml:space="preserve">             1,11,490.85</w:t>
            </w:r>
          </w:p>
        </w:tc>
        <w:tc>
          <w:tcPr>
            <w:tcW w:w="1559" w:type="dxa"/>
            <w:tcBorders>
              <w:top w:val="nil"/>
              <w:left w:val="nil"/>
              <w:bottom w:val="nil"/>
              <w:right w:val="nil"/>
            </w:tcBorders>
            <w:vAlign w:val="bottom"/>
          </w:tcPr>
          <w:p w:rsidR="008D408D" w:rsidRPr="009F0B02" w:rsidRDefault="00612314" w:rsidP="00015D6B">
            <w:pPr>
              <w:jc w:val="right"/>
              <w:rPr>
                <w:i/>
                <w:iCs/>
                <w:color w:val="000000"/>
              </w:rPr>
            </w:pPr>
            <w:r w:rsidRPr="009F0B02">
              <w:rPr>
                <w:i/>
                <w:iCs/>
                <w:color w:val="000000"/>
              </w:rPr>
              <w:t xml:space="preserve">   8,51,202.25</w:t>
            </w:r>
          </w:p>
        </w:tc>
        <w:tc>
          <w:tcPr>
            <w:tcW w:w="294" w:type="dxa"/>
            <w:tcBorders>
              <w:top w:val="nil"/>
              <w:left w:val="nil"/>
              <w:bottom w:val="nil"/>
              <w:right w:val="nil"/>
            </w:tcBorders>
            <w:tcMar>
              <w:left w:w="14" w:type="dxa"/>
            </w:tcMar>
          </w:tcPr>
          <w:p w:rsidR="008D408D" w:rsidRPr="00FD5BFE" w:rsidRDefault="008D408D" w:rsidP="00015D6B">
            <w:pPr>
              <w:rPr>
                <w:rFonts w:eastAsia="Arial Unicode MS"/>
                <w:b/>
                <w:bCs/>
                <w:i/>
                <w:iCs/>
                <w:vertAlign w:val="superscript"/>
              </w:rPr>
            </w:pPr>
          </w:p>
        </w:tc>
        <w:tc>
          <w:tcPr>
            <w:tcW w:w="557" w:type="dxa"/>
            <w:tcBorders>
              <w:top w:val="nil"/>
              <w:left w:val="nil"/>
              <w:bottom w:val="nil"/>
              <w:right w:val="nil"/>
            </w:tcBorders>
            <w:vAlign w:val="bottom"/>
          </w:tcPr>
          <w:p w:rsidR="008D408D" w:rsidRPr="009F0B02" w:rsidRDefault="00612314" w:rsidP="00015D6B">
            <w:pPr>
              <w:jc w:val="right"/>
              <w:rPr>
                <w:rFonts w:eastAsia="Arial Unicode MS"/>
                <w:iCs/>
              </w:rPr>
            </w:pPr>
            <w:r w:rsidRPr="009F0B02">
              <w:rPr>
                <w:rFonts w:eastAsia="Arial Unicode MS"/>
                <w:iCs/>
              </w:rPr>
              <w:t>(+)</w:t>
            </w:r>
          </w:p>
        </w:tc>
        <w:tc>
          <w:tcPr>
            <w:tcW w:w="717" w:type="dxa"/>
            <w:tcBorders>
              <w:top w:val="nil"/>
              <w:left w:val="nil"/>
              <w:bottom w:val="nil"/>
              <w:right w:val="nil"/>
            </w:tcBorders>
            <w:vAlign w:val="bottom"/>
          </w:tcPr>
          <w:p w:rsidR="008D408D" w:rsidRPr="009F0B02" w:rsidRDefault="00612314" w:rsidP="00015D6B">
            <w:pPr>
              <w:jc w:val="right"/>
              <w:rPr>
                <w:i/>
                <w:iCs/>
                <w:color w:val="000000"/>
              </w:rPr>
            </w:pPr>
            <w:r w:rsidRPr="009F0B02">
              <w:rPr>
                <w:i/>
                <w:iCs/>
                <w:color w:val="000000"/>
              </w:rPr>
              <w:t>35.27</w:t>
            </w:r>
          </w:p>
        </w:tc>
        <w:tc>
          <w:tcPr>
            <w:tcW w:w="1599" w:type="dxa"/>
            <w:tcBorders>
              <w:top w:val="nil"/>
              <w:left w:val="nil"/>
              <w:bottom w:val="nil"/>
              <w:right w:val="nil"/>
            </w:tcBorders>
            <w:vAlign w:val="bottom"/>
          </w:tcPr>
          <w:p w:rsidR="008D408D" w:rsidRPr="009F0B02" w:rsidRDefault="00612314" w:rsidP="00015D6B">
            <w:pPr>
              <w:ind w:left="-144" w:right="144"/>
              <w:jc w:val="right"/>
              <w:rPr>
                <w:rFonts w:eastAsia="Arial Unicode MS"/>
                <w:i/>
                <w:iCs/>
              </w:rPr>
            </w:pPr>
            <w:r w:rsidRPr="009F0B02">
              <w:rPr>
                <w:rFonts w:eastAsia="Arial Unicode MS"/>
                <w:i/>
                <w:iCs/>
              </w:rPr>
              <w:t>28,868.19</w:t>
            </w:r>
          </w:p>
        </w:tc>
      </w:tr>
      <w:tr w:rsidR="008D408D" w:rsidRPr="009F0B02" w:rsidTr="006C5327">
        <w:trPr>
          <w:trHeight w:val="216"/>
          <w:jc w:val="center"/>
        </w:trPr>
        <w:tc>
          <w:tcPr>
            <w:tcW w:w="558" w:type="dxa"/>
            <w:tcBorders>
              <w:top w:val="nil"/>
              <w:left w:val="nil"/>
              <w:bottom w:val="nil"/>
              <w:right w:val="nil"/>
            </w:tcBorders>
          </w:tcPr>
          <w:p w:rsidR="008D408D" w:rsidRPr="009F0B02" w:rsidRDefault="00612314" w:rsidP="00015D6B">
            <w:pPr>
              <w:widowControl w:val="0"/>
              <w:jc w:val="right"/>
              <w:rPr>
                <w:i/>
                <w:iCs/>
              </w:rPr>
            </w:pPr>
            <w:r w:rsidRPr="009F0B02">
              <w:rPr>
                <w:i/>
                <w:iCs/>
              </w:rPr>
              <w:t>106</w:t>
            </w:r>
          </w:p>
        </w:tc>
        <w:tc>
          <w:tcPr>
            <w:tcW w:w="4965" w:type="dxa"/>
            <w:tcBorders>
              <w:top w:val="nil"/>
              <w:left w:val="nil"/>
              <w:bottom w:val="nil"/>
              <w:right w:val="nil"/>
            </w:tcBorders>
          </w:tcPr>
          <w:p w:rsidR="008D408D" w:rsidRPr="009F0B02" w:rsidRDefault="00612314" w:rsidP="00015D6B">
            <w:pPr>
              <w:widowControl w:val="0"/>
              <w:rPr>
                <w:i/>
                <w:iCs/>
              </w:rPr>
            </w:pPr>
            <w:r w:rsidRPr="009F0B02">
              <w:rPr>
                <w:i/>
                <w:iCs/>
              </w:rPr>
              <w:t>Compensation and Other Bonds</w:t>
            </w:r>
          </w:p>
        </w:tc>
        <w:tc>
          <w:tcPr>
            <w:tcW w:w="1911" w:type="dxa"/>
            <w:tcBorders>
              <w:top w:val="nil"/>
              <w:left w:val="nil"/>
              <w:bottom w:val="nil"/>
              <w:right w:val="nil"/>
            </w:tcBorders>
            <w:vAlign w:val="bottom"/>
          </w:tcPr>
          <w:p w:rsidR="008D408D" w:rsidRPr="009F0B02" w:rsidRDefault="00612314" w:rsidP="00015D6B">
            <w:pPr>
              <w:jc w:val="right"/>
              <w:rPr>
                <w:i/>
                <w:iCs/>
                <w:color w:val="000000"/>
              </w:rPr>
            </w:pPr>
            <w:r w:rsidRPr="009F0B02">
              <w:rPr>
                <w:i/>
                <w:iCs/>
                <w:color w:val="000000"/>
              </w:rPr>
              <w:t>…</w:t>
            </w:r>
          </w:p>
        </w:tc>
        <w:tc>
          <w:tcPr>
            <w:tcW w:w="281" w:type="dxa"/>
            <w:tcBorders>
              <w:top w:val="nil"/>
              <w:left w:val="nil"/>
              <w:bottom w:val="nil"/>
              <w:right w:val="nil"/>
            </w:tcBorders>
            <w:tcMar>
              <w:left w:w="14" w:type="dxa"/>
            </w:tcMar>
          </w:tcPr>
          <w:p w:rsidR="008D408D" w:rsidRPr="009F0B02" w:rsidRDefault="008D408D" w:rsidP="00015D6B">
            <w:pPr>
              <w:rPr>
                <w:rFonts w:eastAsia="Arial Unicode MS"/>
                <w:bCs/>
                <w:i/>
                <w:iCs/>
                <w:vertAlign w:val="superscript"/>
              </w:rPr>
            </w:pPr>
          </w:p>
        </w:tc>
        <w:tc>
          <w:tcPr>
            <w:tcW w:w="1535" w:type="dxa"/>
            <w:tcBorders>
              <w:top w:val="nil"/>
              <w:left w:val="nil"/>
              <w:bottom w:val="nil"/>
              <w:right w:val="nil"/>
            </w:tcBorders>
            <w:vAlign w:val="bottom"/>
          </w:tcPr>
          <w:p w:rsidR="008D408D" w:rsidRPr="009F0B02" w:rsidRDefault="00612314" w:rsidP="00015D6B">
            <w:pPr>
              <w:jc w:val="right"/>
              <w:rPr>
                <w:i/>
                <w:iCs/>
                <w:color w:val="000000"/>
              </w:rPr>
            </w:pPr>
            <w:r w:rsidRPr="009F0B02">
              <w:rPr>
                <w:i/>
                <w:iCs/>
                <w:color w:val="000000"/>
              </w:rPr>
              <w:t>…</w:t>
            </w:r>
          </w:p>
        </w:tc>
        <w:tc>
          <w:tcPr>
            <w:tcW w:w="1843" w:type="dxa"/>
            <w:tcBorders>
              <w:top w:val="nil"/>
              <w:left w:val="nil"/>
              <w:bottom w:val="nil"/>
              <w:right w:val="nil"/>
            </w:tcBorders>
            <w:vAlign w:val="bottom"/>
          </w:tcPr>
          <w:p w:rsidR="008D408D" w:rsidRPr="009F0B02" w:rsidRDefault="00612314" w:rsidP="00015D6B">
            <w:pPr>
              <w:jc w:val="right"/>
              <w:rPr>
                <w:i/>
                <w:iCs/>
                <w:color w:val="000000"/>
              </w:rPr>
            </w:pPr>
            <w:r w:rsidRPr="009F0B02">
              <w:rPr>
                <w:i/>
                <w:iCs/>
                <w:color w:val="000000"/>
              </w:rPr>
              <w:t>…</w:t>
            </w:r>
          </w:p>
        </w:tc>
        <w:tc>
          <w:tcPr>
            <w:tcW w:w="1559" w:type="dxa"/>
            <w:tcBorders>
              <w:top w:val="nil"/>
              <w:left w:val="nil"/>
              <w:bottom w:val="nil"/>
              <w:right w:val="nil"/>
            </w:tcBorders>
            <w:vAlign w:val="bottom"/>
          </w:tcPr>
          <w:p w:rsidR="008D408D" w:rsidRPr="009F0B02" w:rsidRDefault="00612314" w:rsidP="00015D6B">
            <w:pPr>
              <w:jc w:val="right"/>
              <w:rPr>
                <w:i/>
                <w:iCs/>
                <w:color w:val="000000"/>
              </w:rPr>
            </w:pPr>
            <w:r w:rsidRPr="009F0B02">
              <w:rPr>
                <w:i/>
                <w:iCs/>
                <w:color w:val="000000"/>
              </w:rPr>
              <w:t>…</w:t>
            </w:r>
          </w:p>
        </w:tc>
        <w:tc>
          <w:tcPr>
            <w:tcW w:w="294" w:type="dxa"/>
            <w:tcBorders>
              <w:top w:val="nil"/>
              <w:left w:val="nil"/>
              <w:bottom w:val="nil"/>
              <w:right w:val="nil"/>
            </w:tcBorders>
            <w:tcMar>
              <w:left w:w="14" w:type="dxa"/>
            </w:tcMar>
          </w:tcPr>
          <w:p w:rsidR="008D408D" w:rsidRPr="00FD5BFE" w:rsidRDefault="008D408D" w:rsidP="00015D6B">
            <w:pPr>
              <w:rPr>
                <w:rFonts w:eastAsia="Arial Unicode MS"/>
                <w:b/>
                <w:bCs/>
                <w:i/>
                <w:iCs/>
                <w:vertAlign w:val="superscript"/>
              </w:rPr>
            </w:pPr>
          </w:p>
        </w:tc>
        <w:tc>
          <w:tcPr>
            <w:tcW w:w="557" w:type="dxa"/>
            <w:tcBorders>
              <w:top w:val="nil"/>
              <w:left w:val="nil"/>
              <w:bottom w:val="nil"/>
              <w:right w:val="nil"/>
            </w:tcBorders>
            <w:vAlign w:val="bottom"/>
          </w:tcPr>
          <w:p w:rsidR="008D408D" w:rsidRPr="009F0B02" w:rsidRDefault="008D408D" w:rsidP="00015D6B">
            <w:pPr>
              <w:jc w:val="right"/>
              <w:rPr>
                <w:iCs/>
              </w:rPr>
            </w:pPr>
          </w:p>
        </w:tc>
        <w:tc>
          <w:tcPr>
            <w:tcW w:w="717" w:type="dxa"/>
            <w:tcBorders>
              <w:top w:val="nil"/>
              <w:left w:val="nil"/>
              <w:bottom w:val="nil"/>
              <w:right w:val="nil"/>
            </w:tcBorders>
            <w:vAlign w:val="bottom"/>
          </w:tcPr>
          <w:p w:rsidR="008D408D" w:rsidRPr="009F0B02" w:rsidRDefault="00612314" w:rsidP="00015D6B">
            <w:pPr>
              <w:jc w:val="right"/>
              <w:rPr>
                <w:i/>
                <w:iCs/>
                <w:color w:val="000000"/>
              </w:rPr>
            </w:pPr>
            <w:r w:rsidRPr="009F0B02">
              <w:rPr>
                <w:i/>
                <w:iCs/>
                <w:color w:val="000000"/>
              </w:rPr>
              <w:t>…</w:t>
            </w:r>
          </w:p>
        </w:tc>
        <w:tc>
          <w:tcPr>
            <w:tcW w:w="1599" w:type="dxa"/>
            <w:tcBorders>
              <w:top w:val="nil"/>
              <w:left w:val="nil"/>
              <w:bottom w:val="nil"/>
              <w:right w:val="nil"/>
            </w:tcBorders>
            <w:vAlign w:val="bottom"/>
          </w:tcPr>
          <w:p w:rsidR="008D408D" w:rsidRPr="009F0B02" w:rsidRDefault="00612314" w:rsidP="00015D6B">
            <w:pPr>
              <w:ind w:left="-144" w:right="144"/>
              <w:jc w:val="right"/>
              <w:rPr>
                <w:rFonts w:eastAsia="Arial Unicode MS"/>
                <w:i/>
                <w:iCs/>
              </w:rPr>
            </w:pPr>
            <w:r w:rsidRPr="009F0B02">
              <w:rPr>
                <w:rFonts w:eastAsia="Arial Unicode MS"/>
                <w:i/>
                <w:iCs/>
              </w:rPr>
              <w:t>…</w:t>
            </w:r>
          </w:p>
        </w:tc>
      </w:tr>
      <w:tr w:rsidR="008D408D" w:rsidRPr="009F0B02" w:rsidTr="006C5327">
        <w:trPr>
          <w:trHeight w:val="216"/>
          <w:jc w:val="center"/>
        </w:trPr>
        <w:tc>
          <w:tcPr>
            <w:tcW w:w="558" w:type="dxa"/>
            <w:tcBorders>
              <w:top w:val="nil"/>
              <w:left w:val="nil"/>
              <w:bottom w:val="nil"/>
              <w:right w:val="nil"/>
            </w:tcBorders>
          </w:tcPr>
          <w:p w:rsidR="008D408D" w:rsidRPr="009F0B02" w:rsidRDefault="00612314" w:rsidP="00015D6B">
            <w:pPr>
              <w:widowControl w:val="0"/>
              <w:jc w:val="right"/>
              <w:rPr>
                <w:i/>
                <w:iCs/>
              </w:rPr>
            </w:pPr>
            <w:r w:rsidRPr="009F0B02">
              <w:rPr>
                <w:i/>
                <w:iCs/>
              </w:rPr>
              <w:t>107</w:t>
            </w:r>
          </w:p>
        </w:tc>
        <w:tc>
          <w:tcPr>
            <w:tcW w:w="4965" w:type="dxa"/>
            <w:tcBorders>
              <w:top w:val="nil"/>
              <w:left w:val="nil"/>
              <w:bottom w:val="nil"/>
              <w:right w:val="nil"/>
            </w:tcBorders>
          </w:tcPr>
          <w:p w:rsidR="008D408D" w:rsidRPr="009F0B02" w:rsidRDefault="00612314" w:rsidP="00015D6B">
            <w:pPr>
              <w:widowControl w:val="0"/>
              <w:rPr>
                <w:i/>
                <w:iCs/>
              </w:rPr>
            </w:pPr>
            <w:r w:rsidRPr="009F0B02">
              <w:rPr>
                <w:i/>
                <w:iCs/>
              </w:rPr>
              <w:t>Loans from the State Bank of India and other Banks</w:t>
            </w:r>
          </w:p>
        </w:tc>
        <w:tc>
          <w:tcPr>
            <w:tcW w:w="1911" w:type="dxa"/>
            <w:tcBorders>
              <w:top w:val="nil"/>
              <w:left w:val="nil"/>
              <w:bottom w:val="nil"/>
              <w:right w:val="nil"/>
            </w:tcBorders>
            <w:vAlign w:val="bottom"/>
          </w:tcPr>
          <w:p w:rsidR="008D408D" w:rsidRPr="009F0B02" w:rsidRDefault="00612314" w:rsidP="00015D6B">
            <w:pPr>
              <w:jc w:val="right"/>
              <w:rPr>
                <w:i/>
                <w:iCs/>
                <w:color w:val="000000"/>
              </w:rPr>
            </w:pPr>
            <w:r w:rsidRPr="009F0B02">
              <w:rPr>
                <w:i/>
                <w:iCs/>
                <w:color w:val="000000"/>
              </w:rPr>
              <w:t xml:space="preserve">            22.60</w:t>
            </w:r>
          </w:p>
        </w:tc>
        <w:tc>
          <w:tcPr>
            <w:tcW w:w="281" w:type="dxa"/>
            <w:tcBorders>
              <w:top w:val="nil"/>
              <w:left w:val="nil"/>
              <w:bottom w:val="nil"/>
              <w:right w:val="nil"/>
            </w:tcBorders>
            <w:tcMar>
              <w:left w:w="14" w:type="dxa"/>
            </w:tcMar>
          </w:tcPr>
          <w:p w:rsidR="008D408D" w:rsidRPr="009F0B02" w:rsidRDefault="008D408D" w:rsidP="00015D6B">
            <w:pPr>
              <w:rPr>
                <w:rFonts w:eastAsia="Arial Unicode MS"/>
                <w:bCs/>
                <w:i/>
                <w:iCs/>
                <w:vertAlign w:val="superscript"/>
              </w:rPr>
            </w:pPr>
          </w:p>
        </w:tc>
        <w:tc>
          <w:tcPr>
            <w:tcW w:w="1535" w:type="dxa"/>
            <w:tcBorders>
              <w:top w:val="nil"/>
              <w:left w:val="nil"/>
              <w:bottom w:val="nil"/>
              <w:right w:val="nil"/>
            </w:tcBorders>
            <w:vAlign w:val="bottom"/>
          </w:tcPr>
          <w:p w:rsidR="008D408D" w:rsidRPr="009F0B02" w:rsidRDefault="00612314" w:rsidP="00015D6B">
            <w:pPr>
              <w:jc w:val="right"/>
              <w:rPr>
                <w:i/>
                <w:iCs/>
                <w:color w:val="000000"/>
              </w:rPr>
            </w:pPr>
            <w:r w:rsidRPr="009F0B02">
              <w:rPr>
                <w:i/>
                <w:iCs/>
                <w:color w:val="000000"/>
              </w:rPr>
              <w:t>…</w:t>
            </w:r>
          </w:p>
        </w:tc>
        <w:tc>
          <w:tcPr>
            <w:tcW w:w="1843" w:type="dxa"/>
            <w:tcBorders>
              <w:top w:val="nil"/>
              <w:left w:val="nil"/>
              <w:bottom w:val="nil"/>
              <w:right w:val="nil"/>
            </w:tcBorders>
            <w:vAlign w:val="bottom"/>
          </w:tcPr>
          <w:p w:rsidR="008D408D" w:rsidRPr="009F0B02" w:rsidRDefault="00612314" w:rsidP="00015D6B">
            <w:pPr>
              <w:jc w:val="right"/>
              <w:rPr>
                <w:i/>
                <w:iCs/>
                <w:color w:val="000000"/>
              </w:rPr>
            </w:pPr>
            <w:r w:rsidRPr="009F0B02">
              <w:rPr>
                <w:i/>
                <w:iCs/>
                <w:color w:val="000000"/>
              </w:rPr>
              <w:t>…</w:t>
            </w:r>
          </w:p>
        </w:tc>
        <w:tc>
          <w:tcPr>
            <w:tcW w:w="1559" w:type="dxa"/>
            <w:tcBorders>
              <w:top w:val="nil"/>
              <w:left w:val="nil"/>
              <w:bottom w:val="nil"/>
              <w:right w:val="nil"/>
            </w:tcBorders>
            <w:vAlign w:val="bottom"/>
          </w:tcPr>
          <w:p w:rsidR="008D408D" w:rsidRPr="009F0B02" w:rsidRDefault="00612314" w:rsidP="00015D6B">
            <w:pPr>
              <w:jc w:val="right"/>
              <w:rPr>
                <w:i/>
                <w:iCs/>
                <w:color w:val="000000"/>
              </w:rPr>
            </w:pPr>
            <w:r w:rsidRPr="009F0B02">
              <w:rPr>
                <w:i/>
                <w:iCs/>
                <w:color w:val="000000"/>
              </w:rPr>
              <w:t xml:space="preserve">            22.60</w:t>
            </w:r>
          </w:p>
        </w:tc>
        <w:tc>
          <w:tcPr>
            <w:tcW w:w="294" w:type="dxa"/>
            <w:tcBorders>
              <w:top w:val="nil"/>
              <w:left w:val="nil"/>
              <w:bottom w:val="nil"/>
              <w:right w:val="nil"/>
            </w:tcBorders>
            <w:tcMar>
              <w:left w:w="14" w:type="dxa"/>
            </w:tcMar>
          </w:tcPr>
          <w:p w:rsidR="008D408D" w:rsidRPr="00FD5BFE" w:rsidRDefault="008D408D" w:rsidP="00015D6B">
            <w:pPr>
              <w:rPr>
                <w:rFonts w:eastAsia="Arial Unicode MS"/>
                <w:b/>
                <w:bCs/>
                <w:i/>
                <w:iCs/>
                <w:vertAlign w:val="superscript"/>
              </w:rPr>
            </w:pPr>
          </w:p>
        </w:tc>
        <w:tc>
          <w:tcPr>
            <w:tcW w:w="557" w:type="dxa"/>
            <w:tcBorders>
              <w:top w:val="nil"/>
              <w:left w:val="nil"/>
              <w:bottom w:val="nil"/>
              <w:right w:val="nil"/>
            </w:tcBorders>
          </w:tcPr>
          <w:p w:rsidR="008D408D" w:rsidRPr="009F0B02" w:rsidRDefault="008D408D" w:rsidP="00015D6B">
            <w:pPr>
              <w:jc w:val="right"/>
              <w:rPr>
                <w:rFonts w:eastAsia="Arial Unicode MS"/>
                <w:iCs/>
              </w:rPr>
            </w:pPr>
          </w:p>
        </w:tc>
        <w:tc>
          <w:tcPr>
            <w:tcW w:w="717" w:type="dxa"/>
            <w:tcBorders>
              <w:top w:val="nil"/>
              <w:left w:val="nil"/>
              <w:bottom w:val="nil"/>
              <w:right w:val="nil"/>
            </w:tcBorders>
            <w:vAlign w:val="bottom"/>
          </w:tcPr>
          <w:p w:rsidR="008D408D" w:rsidRPr="009F0B02" w:rsidRDefault="00612314" w:rsidP="00015D6B">
            <w:pPr>
              <w:jc w:val="right"/>
              <w:rPr>
                <w:i/>
                <w:iCs/>
                <w:color w:val="000000"/>
              </w:rPr>
            </w:pPr>
            <w:r w:rsidRPr="009F0B02">
              <w:rPr>
                <w:i/>
                <w:iCs/>
                <w:color w:val="000000"/>
              </w:rPr>
              <w:t>…</w:t>
            </w:r>
          </w:p>
        </w:tc>
        <w:tc>
          <w:tcPr>
            <w:tcW w:w="1599" w:type="dxa"/>
            <w:tcBorders>
              <w:top w:val="nil"/>
              <w:left w:val="nil"/>
              <w:bottom w:val="nil"/>
              <w:right w:val="nil"/>
            </w:tcBorders>
          </w:tcPr>
          <w:p w:rsidR="008D408D" w:rsidRPr="009F0B02" w:rsidRDefault="00612314" w:rsidP="00015D6B">
            <w:pPr>
              <w:ind w:left="-144" w:right="144"/>
              <w:jc w:val="right"/>
              <w:rPr>
                <w:rFonts w:eastAsia="Arial Unicode MS"/>
                <w:i/>
                <w:iCs/>
              </w:rPr>
            </w:pPr>
            <w:r w:rsidRPr="009F0B02">
              <w:rPr>
                <w:rFonts w:eastAsia="Arial Unicode MS"/>
                <w:i/>
                <w:iCs/>
              </w:rPr>
              <w:t>…</w:t>
            </w:r>
          </w:p>
        </w:tc>
      </w:tr>
      <w:tr w:rsidR="008D408D" w:rsidRPr="009F0B02" w:rsidTr="006C5327">
        <w:trPr>
          <w:trHeight w:val="216"/>
          <w:jc w:val="center"/>
        </w:trPr>
        <w:tc>
          <w:tcPr>
            <w:tcW w:w="558" w:type="dxa"/>
            <w:tcBorders>
              <w:top w:val="nil"/>
              <w:left w:val="nil"/>
              <w:bottom w:val="nil"/>
              <w:right w:val="nil"/>
            </w:tcBorders>
          </w:tcPr>
          <w:p w:rsidR="008D408D" w:rsidRPr="009F0B02" w:rsidRDefault="00612314" w:rsidP="00015D6B">
            <w:pPr>
              <w:widowControl w:val="0"/>
              <w:jc w:val="right"/>
              <w:rPr>
                <w:i/>
                <w:iCs/>
              </w:rPr>
            </w:pPr>
            <w:r w:rsidRPr="009F0B02">
              <w:rPr>
                <w:i/>
                <w:iCs/>
              </w:rPr>
              <w:t>108</w:t>
            </w:r>
          </w:p>
        </w:tc>
        <w:tc>
          <w:tcPr>
            <w:tcW w:w="4965" w:type="dxa"/>
            <w:tcBorders>
              <w:top w:val="nil"/>
              <w:left w:val="nil"/>
              <w:bottom w:val="nil"/>
              <w:right w:val="nil"/>
            </w:tcBorders>
          </w:tcPr>
          <w:p w:rsidR="008D408D" w:rsidRPr="009F0B02" w:rsidRDefault="00612314" w:rsidP="00015D6B">
            <w:pPr>
              <w:widowControl w:val="0"/>
              <w:rPr>
                <w:i/>
                <w:iCs/>
              </w:rPr>
            </w:pPr>
            <w:r w:rsidRPr="009F0B02">
              <w:rPr>
                <w:i/>
                <w:iCs/>
              </w:rPr>
              <w:t>Loans from National Co-operative Development Corporation</w:t>
            </w:r>
          </w:p>
        </w:tc>
        <w:tc>
          <w:tcPr>
            <w:tcW w:w="1911" w:type="dxa"/>
            <w:tcBorders>
              <w:top w:val="nil"/>
              <w:left w:val="nil"/>
              <w:bottom w:val="nil"/>
              <w:right w:val="nil"/>
            </w:tcBorders>
            <w:vAlign w:val="bottom"/>
          </w:tcPr>
          <w:p w:rsidR="008D408D" w:rsidRPr="009F0B02" w:rsidRDefault="00612314" w:rsidP="00015D6B">
            <w:pPr>
              <w:jc w:val="right"/>
              <w:rPr>
                <w:i/>
                <w:iCs/>
                <w:color w:val="000000"/>
              </w:rPr>
            </w:pPr>
            <w:r w:rsidRPr="009F0B02">
              <w:rPr>
                <w:i/>
                <w:iCs/>
                <w:color w:val="000000"/>
              </w:rPr>
              <w:t>(-)</w:t>
            </w:r>
            <w:r w:rsidR="000968B7">
              <w:rPr>
                <w:i/>
                <w:iCs/>
                <w:color w:val="000000"/>
              </w:rPr>
              <w:t xml:space="preserve"> </w:t>
            </w:r>
            <w:r w:rsidRPr="009F0B02">
              <w:rPr>
                <w:i/>
                <w:iCs/>
                <w:color w:val="000000"/>
              </w:rPr>
              <w:t>13,356.61</w:t>
            </w:r>
          </w:p>
        </w:tc>
        <w:tc>
          <w:tcPr>
            <w:tcW w:w="281" w:type="dxa"/>
            <w:tcBorders>
              <w:top w:val="nil"/>
              <w:left w:val="nil"/>
              <w:bottom w:val="nil"/>
              <w:right w:val="nil"/>
            </w:tcBorders>
            <w:tcMar>
              <w:left w:w="14" w:type="dxa"/>
            </w:tcMar>
            <w:vAlign w:val="bottom"/>
          </w:tcPr>
          <w:p w:rsidR="008D408D" w:rsidRPr="009F0B02" w:rsidRDefault="008D408D" w:rsidP="00015D6B">
            <w:pPr>
              <w:jc w:val="center"/>
              <w:rPr>
                <w:rFonts w:eastAsia="Arial Unicode MS"/>
                <w:bCs/>
                <w:i/>
                <w:iCs/>
                <w:vertAlign w:val="superscript"/>
              </w:rPr>
            </w:pPr>
          </w:p>
        </w:tc>
        <w:tc>
          <w:tcPr>
            <w:tcW w:w="1535" w:type="dxa"/>
            <w:tcBorders>
              <w:top w:val="nil"/>
              <w:left w:val="nil"/>
              <w:bottom w:val="nil"/>
              <w:right w:val="nil"/>
            </w:tcBorders>
            <w:vAlign w:val="bottom"/>
          </w:tcPr>
          <w:p w:rsidR="008D408D" w:rsidRPr="009F0B02" w:rsidRDefault="00612314" w:rsidP="00015D6B">
            <w:pPr>
              <w:jc w:val="right"/>
              <w:rPr>
                <w:i/>
                <w:iCs/>
                <w:color w:val="000000"/>
              </w:rPr>
            </w:pPr>
            <w:r w:rsidRPr="009F0B02">
              <w:rPr>
                <w:i/>
                <w:iCs/>
                <w:color w:val="000000"/>
              </w:rPr>
              <w:t>…</w:t>
            </w:r>
          </w:p>
        </w:tc>
        <w:tc>
          <w:tcPr>
            <w:tcW w:w="1843" w:type="dxa"/>
            <w:tcBorders>
              <w:top w:val="nil"/>
              <w:left w:val="nil"/>
              <w:bottom w:val="nil"/>
              <w:right w:val="nil"/>
            </w:tcBorders>
            <w:vAlign w:val="bottom"/>
          </w:tcPr>
          <w:p w:rsidR="008D408D" w:rsidRPr="009F0B02" w:rsidRDefault="00612314" w:rsidP="00015D6B">
            <w:pPr>
              <w:jc w:val="right"/>
              <w:rPr>
                <w:i/>
                <w:iCs/>
                <w:color w:val="000000"/>
              </w:rPr>
            </w:pPr>
            <w:r w:rsidRPr="009F0B02">
              <w:rPr>
                <w:i/>
                <w:iCs/>
                <w:color w:val="000000"/>
              </w:rPr>
              <w:t>…</w:t>
            </w:r>
          </w:p>
        </w:tc>
        <w:tc>
          <w:tcPr>
            <w:tcW w:w="1559" w:type="dxa"/>
            <w:tcBorders>
              <w:top w:val="nil"/>
              <w:left w:val="nil"/>
              <w:bottom w:val="nil"/>
              <w:right w:val="nil"/>
            </w:tcBorders>
            <w:vAlign w:val="bottom"/>
          </w:tcPr>
          <w:p w:rsidR="008D408D" w:rsidRPr="009F0B02" w:rsidRDefault="00612314" w:rsidP="00015D6B">
            <w:pPr>
              <w:jc w:val="right"/>
              <w:rPr>
                <w:i/>
                <w:iCs/>
                <w:color w:val="000000"/>
              </w:rPr>
            </w:pPr>
            <w:r w:rsidRPr="009F0B02">
              <w:rPr>
                <w:i/>
                <w:iCs/>
                <w:color w:val="000000"/>
              </w:rPr>
              <w:t>(-)</w:t>
            </w:r>
            <w:r w:rsidR="005D49B3">
              <w:rPr>
                <w:i/>
                <w:iCs/>
                <w:color w:val="000000"/>
              </w:rPr>
              <w:t xml:space="preserve"> </w:t>
            </w:r>
            <w:r w:rsidRPr="009F0B02">
              <w:rPr>
                <w:i/>
                <w:iCs/>
                <w:color w:val="000000"/>
              </w:rPr>
              <w:t>13,356.61</w:t>
            </w:r>
          </w:p>
        </w:tc>
        <w:tc>
          <w:tcPr>
            <w:tcW w:w="294" w:type="dxa"/>
            <w:tcBorders>
              <w:top w:val="nil"/>
              <w:left w:val="nil"/>
              <w:bottom w:val="nil"/>
              <w:right w:val="nil"/>
            </w:tcBorders>
            <w:tcMar>
              <w:left w:w="14" w:type="dxa"/>
            </w:tcMar>
            <w:vAlign w:val="bottom"/>
          </w:tcPr>
          <w:p w:rsidR="008D408D" w:rsidRPr="00FD5BFE" w:rsidRDefault="00612314" w:rsidP="00015D6B">
            <w:pPr>
              <w:rPr>
                <w:rFonts w:eastAsia="Arial Unicode MS"/>
                <w:b/>
                <w:bCs/>
                <w:i/>
                <w:iCs/>
                <w:vertAlign w:val="superscript"/>
              </w:rPr>
            </w:pPr>
            <w:r w:rsidRPr="00FD5BFE">
              <w:rPr>
                <w:rFonts w:eastAsia="Arial Unicode MS"/>
                <w:b/>
                <w:bCs/>
                <w:i/>
                <w:iCs/>
                <w:vertAlign w:val="superscript"/>
              </w:rPr>
              <w:t>(a)</w:t>
            </w:r>
          </w:p>
        </w:tc>
        <w:tc>
          <w:tcPr>
            <w:tcW w:w="557" w:type="dxa"/>
            <w:tcBorders>
              <w:top w:val="nil"/>
              <w:left w:val="nil"/>
              <w:bottom w:val="nil"/>
              <w:right w:val="nil"/>
            </w:tcBorders>
            <w:vAlign w:val="bottom"/>
          </w:tcPr>
          <w:p w:rsidR="008D408D" w:rsidRPr="009F0B02" w:rsidRDefault="008D408D" w:rsidP="00015D6B">
            <w:pPr>
              <w:jc w:val="right"/>
              <w:rPr>
                <w:rFonts w:eastAsia="Arial Unicode MS"/>
                <w:iCs/>
              </w:rPr>
            </w:pPr>
          </w:p>
        </w:tc>
        <w:tc>
          <w:tcPr>
            <w:tcW w:w="717" w:type="dxa"/>
            <w:tcBorders>
              <w:top w:val="nil"/>
              <w:left w:val="nil"/>
              <w:bottom w:val="nil"/>
              <w:right w:val="nil"/>
            </w:tcBorders>
            <w:vAlign w:val="bottom"/>
          </w:tcPr>
          <w:p w:rsidR="008D408D" w:rsidRPr="009F0B02" w:rsidRDefault="00612314" w:rsidP="00015D6B">
            <w:pPr>
              <w:jc w:val="right"/>
              <w:rPr>
                <w:i/>
                <w:iCs/>
                <w:color w:val="000000"/>
              </w:rPr>
            </w:pPr>
            <w:r w:rsidRPr="009F0B02">
              <w:rPr>
                <w:i/>
                <w:iCs/>
                <w:color w:val="000000"/>
              </w:rPr>
              <w:t>…</w:t>
            </w:r>
          </w:p>
        </w:tc>
        <w:tc>
          <w:tcPr>
            <w:tcW w:w="1599" w:type="dxa"/>
            <w:tcBorders>
              <w:top w:val="nil"/>
              <w:left w:val="nil"/>
              <w:bottom w:val="nil"/>
              <w:right w:val="nil"/>
            </w:tcBorders>
            <w:vAlign w:val="bottom"/>
          </w:tcPr>
          <w:p w:rsidR="008D408D" w:rsidRPr="009F0B02" w:rsidRDefault="00612314" w:rsidP="00015D6B">
            <w:pPr>
              <w:ind w:left="-144" w:right="144"/>
              <w:jc w:val="right"/>
              <w:rPr>
                <w:rFonts w:eastAsia="Arial Unicode MS"/>
                <w:i/>
                <w:iCs/>
              </w:rPr>
            </w:pPr>
            <w:r w:rsidRPr="009F0B02">
              <w:rPr>
                <w:rFonts w:eastAsia="Arial Unicode MS"/>
                <w:i/>
                <w:iCs/>
              </w:rPr>
              <w:t>…</w:t>
            </w:r>
          </w:p>
        </w:tc>
      </w:tr>
      <w:tr w:rsidR="008D408D" w:rsidRPr="009F0B02" w:rsidTr="006C5327">
        <w:trPr>
          <w:trHeight w:val="216"/>
          <w:jc w:val="center"/>
        </w:trPr>
        <w:tc>
          <w:tcPr>
            <w:tcW w:w="558" w:type="dxa"/>
            <w:tcBorders>
              <w:top w:val="nil"/>
              <w:left w:val="nil"/>
              <w:bottom w:val="nil"/>
              <w:right w:val="nil"/>
            </w:tcBorders>
          </w:tcPr>
          <w:p w:rsidR="008D408D" w:rsidRPr="009F0B02" w:rsidRDefault="00612314" w:rsidP="00015D6B">
            <w:pPr>
              <w:widowControl w:val="0"/>
              <w:jc w:val="right"/>
              <w:rPr>
                <w:i/>
                <w:iCs/>
              </w:rPr>
            </w:pPr>
            <w:r w:rsidRPr="009F0B02">
              <w:rPr>
                <w:i/>
                <w:iCs/>
              </w:rPr>
              <w:t xml:space="preserve">  109</w:t>
            </w:r>
          </w:p>
        </w:tc>
        <w:tc>
          <w:tcPr>
            <w:tcW w:w="4965" w:type="dxa"/>
            <w:tcBorders>
              <w:top w:val="nil"/>
              <w:left w:val="nil"/>
              <w:bottom w:val="nil"/>
              <w:right w:val="nil"/>
            </w:tcBorders>
          </w:tcPr>
          <w:p w:rsidR="008D408D" w:rsidRPr="009F0B02" w:rsidRDefault="00612314" w:rsidP="00015D6B">
            <w:pPr>
              <w:widowControl w:val="0"/>
              <w:rPr>
                <w:i/>
                <w:iCs/>
              </w:rPr>
            </w:pPr>
            <w:r w:rsidRPr="009F0B02">
              <w:rPr>
                <w:i/>
                <w:iCs/>
              </w:rPr>
              <w:t>Loans from other Institutions</w:t>
            </w:r>
          </w:p>
        </w:tc>
        <w:tc>
          <w:tcPr>
            <w:tcW w:w="1911" w:type="dxa"/>
            <w:tcBorders>
              <w:top w:val="nil"/>
              <w:left w:val="nil"/>
              <w:bottom w:val="nil"/>
              <w:right w:val="nil"/>
            </w:tcBorders>
            <w:vAlign w:val="bottom"/>
          </w:tcPr>
          <w:p w:rsidR="008D408D" w:rsidRPr="009F0B02" w:rsidRDefault="00612314" w:rsidP="00015D6B">
            <w:pPr>
              <w:jc w:val="right"/>
              <w:rPr>
                <w:i/>
                <w:iCs/>
                <w:color w:val="000000"/>
              </w:rPr>
            </w:pPr>
            <w:r w:rsidRPr="009F0B02">
              <w:rPr>
                <w:i/>
                <w:iCs/>
                <w:color w:val="000000"/>
              </w:rPr>
              <w:t xml:space="preserve">             2.57</w:t>
            </w:r>
          </w:p>
        </w:tc>
        <w:tc>
          <w:tcPr>
            <w:tcW w:w="281" w:type="dxa"/>
            <w:tcBorders>
              <w:top w:val="nil"/>
              <w:left w:val="nil"/>
              <w:bottom w:val="nil"/>
              <w:right w:val="nil"/>
            </w:tcBorders>
            <w:tcMar>
              <w:left w:w="14" w:type="dxa"/>
            </w:tcMar>
          </w:tcPr>
          <w:p w:rsidR="008D408D" w:rsidRPr="009F0B02" w:rsidRDefault="008D408D" w:rsidP="00015D6B">
            <w:pPr>
              <w:rPr>
                <w:rFonts w:eastAsia="Arial Unicode MS"/>
                <w:bCs/>
                <w:i/>
                <w:iCs/>
                <w:vertAlign w:val="superscript"/>
              </w:rPr>
            </w:pPr>
          </w:p>
        </w:tc>
        <w:tc>
          <w:tcPr>
            <w:tcW w:w="1535" w:type="dxa"/>
            <w:tcBorders>
              <w:top w:val="nil"/>
              <w:left w:val="nil"/>
              <w:bottom w:val="nil"/>
              <w:right w:val="nil"/>
            </w:tcBorders>
            <w:vAlign w:val="bottom"/>
          </w:tcPr>
          <w:p w:rsidR="008D408D" w:rsidRPr="009F0B02" w:rsidRDefault="00612314" w:rsidP="00015D6B">
            <w:pPr>
              <w:jc w:val="right"/>
              <w:rPr>
                <w:i/>
                <w:iCs/>
                <w:color w:val="000000"/>
              </w:rPr>
            </w:pPr>
            <w:r w:rsidRPr="009F0B02">
              <w:rPr>
                <w:i/>
                <w:iCs/>
                <w:color w:val="000000"/>
              </w:rPr>
              <w:t>…</w:t>
            </w:r>
          </w:p>
        </w:tc>
        <w:tc>
          <w:tcPr>
            <w:tcW w:w="1843" w:type="dxa"/>
            <w:tcBorders>
              <w:top w:val="nil"/>
              <w:left w:val="nil"/>
              <w:bottom w:val="nil"/>
              <w:right w:val="nil"/>
            </w:tcBorders>
            <w:vAlign w:val="bottom"/>
          </w:tcPr>
          <w:p w:rsidR="008D408D" w:rsidRPr="009F0B02" w:rsidRDefault="00612314" w:rsidP="00015D6B">
            <w:pPr>
              <w:jc w:val="right"/>
              <w:rPr>
                <w:i/>
                <w:iCs/>
                <w:color w:val="000000"/>
              </w:rPr>
            </w:pPr>
            <w:r w:rsidRPr="009F0B02">
              <w:rPr>
                <w:i/>
                <w:iCs/>
                <w:color w:val="000000"/>
              </w:rPr>
              <w:t>…</w:t>
            </w:r>
          </w:p>
        </w:tc>
        <w:tc>
          <w:tcPr>
            <w:tcW w:w="1559" w:type="dxa"/>
            <w:tcBorders>
              <w:top w:val="nil"/>
              <w:left w:val="nil"/>
              <w:bottom w:val="nil"/>
              <w:right w:val="nil"/>
            </w:tcBorders>
            <w:vAlign w:val="bottom"/>
          </w:tcPr>
          <w:p w:rsidR="008D408D" w:rsidRPr="009F0B02" w:rsidRDefault="00612314" w:rsidP="00015D6B">
            <w:pPr>
              <w:jc w:val="right"/>
              <w:rPr>
                <w:i/>
                <w:iCs/>
                <w:color w:val="000000"/>
              </w:rPr>
            </w:pPr>
            <w:r w:rsidRPr="009F0B02">
              <w:rPr>
                <w:i/>
                <w:iCs/>
                <w:color w:val="000000"/>
              </w:rPr>
              <w:t xml:space="preserve">             2.57</w:t>
            </w:r>
          </w:p>
        </w:tc>
        <w:tc>
          <w:tcPr>
            <w:tcW w:w="294" w:type="dxa"/>
            <w:tcBorders>
              <w:top w:val="nil"/>
              <w:left w:val="nil"/>
              <w:bottom w:val="nil"/>
              <w:right w:val="nil"/>
            </w:tcBorders>
            <w:tcMar>
              <w:left w:w="14" w:type="dxa"/>
            </w:tcMar>
          </w:tcPr>
          <w:p w:rsidR="008D408D" w:rsidRPr="00FD5BFE" w:rsidRDefault="008D408D" w:rsidP="00015D6B">
            <w:pPr>
              <w:rPr>
                <w:rFonts w:eastAsia="Arial Unicode MS"/>
                <w:b/>
                <w:bCs/>
                <w:i/>
                <w:iCs/>
                <w:vertAlign w:val="superscript"/>
              </w:rPr>
            </w:pPr>
          </w:p>
        </w:tc>
        <w:tc>
          <w:tcPr>
            <w:tcW w:w="557" w:type="dxa"/>
            <w:tcBorders>
              <w:top w:val="nil"/>
              <w:left w:val="nil"/>
              <w:bottom w:val="nil"/>
              <w:right w:val="nil"/>
            </w:tcBorders>
          </w:tcPr>
          <w:p w:rsidR="008D408D" w:rsidRPr="009F0B02" w:rsidRDefault="008D408D" w:rsidP="00015D6B">
            <w:pPr>
              <w:jc w:val="right"/>
              <w:rPr>
                <w:rFonts w:eastAsia="Arial Unicode MS"/>
                <w:iCs/>
              </w:rPr>
            </w:pPr>
          </w:p>
        </w:tc>
        <w:tc>
          <w:tcPr>
            <w:tcW w:w="717" w:type="dxa"/>
            <w:tcBorders>
              <w:top w:val="nil"/>
              <w:left w:val="nil"/>
              <w:bottom w:val="nil"/>
              <w:right w:val="nil"/>
            </w:tcBorders>
            <w:vAlign w:val="bottom"/>
          </w:tcPr>
          <w:p w:rsidR="008D408D" w:rsidRPr="009F0B02" w:rsidRDefault="00612314" w:rsidP="00015D6B">
            <w:pPr>
              <w:jc w:val="right"/>
              <w:rPr>
                <w:i/>
                <w:iCs/>
                <w:color w:val="000000"/>
              </w:rPr>
            </w:pPr>
            <w:r w:rsidRPr="009F0B02">
              <w:rPr>
                <w:i/>
                <w:iCs/>
                <w:color w:val="000000"/>
              </w:rPr>
              <w:t>…</w:t>
            </w:r>
          </w:p>
        </w:tc>
        <w:tc>
          <w:tcPr>
            <w:tcW w:w="1599" w:type="dxa"/>
            <w:tcBorders>
              <w:top w:val="nil"/>
              <w:left w:val="nil"/>
              <w:bottom w:val="nil"/>
              <w:right w:val="nil"/>
            </w:tcBorders>
          </w:tcPr>
          <w:p w:rsidR="008D408D" w:rsidRPr="009F0B02" w:rsidRDefault="00612314" w:rsidP="00015D6B">
            <w:pPr>
              <w:ind w:left="-144" w:right="144"/>
              <w:jc w:val="right"/>
              <w:rPr>
                <w:rFonts w:eastAsia="Arial Unicode MS"/>
                <w:i/>
                <w:iCs/>
              </w:rPr>
            </w:pPr>
            <w:r w:rsidRPr="009F0B02">
              <w:rPr>
                <w:rFonts w:eastAsia="Arial Unicode MS"/>
                <w:i/>
                <w:iCs/>
              </w:rPr>
              <w:t>…</w:t>
            </w:r>
          </w:p>
        </w:tc>
      </w:tr>
      <w:tr w:rsidR="008D408D" w:rsidRPr="009F0B02" w:rsidTr="006C5327">
        <w:trPr>
          <w:trHeight w:val="216"/>
          <w:jc w:val="center"/>
        </w:trPr>
        <w:tc>
          <w:tcPr>
            <w:tcW w:w="558" w:type="dxa"/>
            <w:tcBorders>
              <w:top w:val="nil"/>
              <w:left w:val="nil"/>
              <w:bottom w:val="nil"/>
              <w:right w:val="nil"/>
            </w:tcBorders>
          </w:tcPr>
          <w:p w:rsidR="008D408D" w:rsidRPr="009F0B02" w:rsidRDefault="00612314" w:rsidP="00015D6B">
            <w:pPr>
              <w:widowControl w:val="0"/>
              <w:jc w:val="right"/>
              <w:rPr>
                <w:i/>
                <w:iCs/>
              </w:rPr>
            </w:pPr>
            <w:r w:rsidRPr="009F0B02">
              <w:rPr>
                <w:i/>
                <w:iCs/>
              </w:rPr>
              <w:t>110</w:t>
            </w:r>
          </w:p>
        </w:tc>
        <w:tc>
          <w:tcPr>
            <w:tcW w:w="4965" w:type="dxa"/>
            <w:tcBorders>
              <w:top w:val="nil"/>
              <w:left w:val="nil"/>
              <w:bottom w:val="nil"/>
              <w:right w:val="nil"/>
            </w:tcBorders>
          </w:tcPr>
          <w:p w:rsidR="008D408D" w:rsidRPr="009F0B02" w:rsidRDefault="00612314" w:rsidP="00015D6B">
            <w:pPr>
              <w:widowControl w:val="0"/>
              <w:rPr>
                <w:i/>
                <w:iCs/>
              </w:rPr>
            </w:pPr>
            <w:r w:rsidRPr="009F0B02">
              <w:rPr>
                <w:i/>
                <w:iCs/>
              </w:rPr>
              <w:t>Ways and means advance from Reserve Bank of India</w:t>
            </w:r>
          </w:p>
        </w:tc>
        <w:tc>
          <w:tcPr>
            <w:tcW w:w="1911" w:type="dxa"/>
            <w:tcBorders>
              <w:top w:val="nil"/>
              <w:left w:val="nil"/>
              <w:bottom w:val="nil"/>
              <w:right w:val="nil"/>
            </w:tcBorders>
            <w:vAlign w:val="bottom"/>
          </w:tcPr>
          <w:p w:rsidR="008D408D" w:rsidRPr="009F0B02" w:rsidRDefault="00612314" w:rsidP="00015D6B">
            <w:pPr>
              <w:jc w:val="right"/>
              <w:rPr>
                <w:i/>
                <w:iCs/>
                <w:color w:val="000000"/>
              </w:rPr>
            </w:pPr>
            <w:r w:rsidRPr="009F0B02">
              <w:rPr>
                <w:i/>
                <w:iCs/>
                <w:color w:val="000000"/>
              </w:rPr>
              <w:t>…</w:t>
            </w:r>
          </w:p>
        </w:tc>
        <w:tc>
          <w:tcPr>
            <w:tcW w:w="281" w:type="dxa"/>
            <w:tcBorders>
              <w:top w:val="nil"/>
              <w:left w:val="nil"/>
              <w:bottom w:val="nil"/>
              <w:right w:val="nil"/>
            </w:tcBorders>
            <w:tcMar>
              <w:left w:w="14" w:type="dxa"/>
            </w:tcMar>
          </w:tcPr>
          <w:p w:rsidR="008D408D" w:rsidRPr="009F0B02" w:rsidRDefault="008D408D" w:rsidP="00015D6B">
            <w:pPr>
              <w:rPr>
                <w:rFonts w:eastAsia="Arial Unicode MS"/>
                <w:bCs/>
                <w:i/>
                <w:iCs/>
                <w:vertAlign w:val="superscript"/>
              </w:rPr>
            </w:pPr>
          </w:p>
        </w:tc>
        <w:tc>
          <w:tcPr>
            <w:tcW w:w="1535" w:type="dxa"/>
            <w:tcBorders>
              <w:top w:val="nil"/>
              <w:left w:val="nil"/>
              <w:bottom w:val="nil"/>
              <w:right w:val="nil"/>
            </w:tcBorders>
            <w:vAlign w:val="bottom"/>
          </w:tcPr>
          <w:p w:rsidR="008D408D" w:rsidRPr="009F0B02" w:rsidRDefault="00612314" w:rsidP="00015D6B">
            <w:pPr>
              <w:jc w:val="right"/>
              <w:rPr>
                <w:i/>
                <w:iCs/>
                <w:color w:val="000000"/>
              </w:rPr>
            </w:pPr>
            <w:r w:rsidRPr="009F0B02">
              <w:rPr>
                <w:i/>
                <w:iCs/>
                <w:color w:val="000000"/>
              </w:rPr>
              <w:t>…</w:t>
            </w:r>
          </w:p>
        </w:tc>
        <w:tc>
          <w:tcPr>
            <w:tcW w:w="1843" w:type="dxa"/>
            <w:tcBorders>
              <w:top w:val="nil"/>
              <w:left w:val="nil"/>
              <w:bottom w:val="nil"/>
              <w:right w:val="nil"/>
            </w:tcBorders>
            <w:vAlign w:val="bottom"/>
          </w:tcPr>
          <w:p w:rsidR="008D408D" w:rsidRPr="009F0B02" w:rsidRDefault="00612314" w:rsidP="00015D6B">
            <w:pPr>
              <w:jc w:val="right"/>
              <w:rPr>
                <w:i/>
                <w:iCs/>
                <w:color w:val="000000"/>
              </w:rPr>
            </w:pPr>
            <w:r w:rsidRPr="009F0B02">
              <w:rPr>
                <w:i/>
                <w:iCs/>
                <w:color w:val="000000"/>
              </w:rPr>
              <w:t xml:space="preserve">         …</w:t>
            </w:r>
          </w:p>
        </w:tc>
        <w:tc>
          <w:tcPr>
            <w:tcW w:w="1559" w:type="dxa"/>
            <w:tcBorders>
              <w:top w:val="nil"/>
              <w:left w:val="nil"/>
              <w:bottom w:val="nil"/>
              <w:right w:val="nil"/>
            </w:tcBorders>
            <w:vAlign w:val="bottom"/>
          </w:tcPr>
          <w:p w:rsidR="008D408D" w:rsidRPr="009F0B02" w:rsidRDefault="00612314" w:rsidP="00015D6B">
            <w:pPr>
              <w:jc w:val="right"/>
              <w:rPr>
                <w:i/>
                <w:iCs/>
                <w:color w:val="000000"/>
              </w:rPr>
            </w:pPr>
            <w:r w:rsidRPr="009F0B02">
              <w:rPr>
                <w:i/>
                <w:iCs/>
                <w:color w:val="000000"/>
              </w:rPr>
              <w:t>…</w:t>
            </w:r>
          </w:p>
        </w:tc>
        <w:tc>
          <w:tcPr>
            <w:tcW w:w="294" w:type="dxa"/>
            <w:tcBorders>
              <w:top w:val="nil"/>
              <w:left w:val="nil"/>
              <w:bottom w:val="nil"/>
              <w:right w:val="nil"/>
            </w:tcBorders>
            <w:tcMar>
              <w:left w:w="14" w:type="dxa"/>
            </w:tcMar>
          </w:tcPr>
          <w:p w:rsidR="008D408D" w:rsidRPr="00FD5BFE" w:rsidRDefault="008D408D" w:rsidP="00015D6B">
            <w:pPr>
              <w:rPr>
                <w:rFonts w:eastAsia="Arial Unicode MS"/>
                <w:b/>
                <w:bCs/>
                <w:i/>
                <w:iCs/>
                <w:vertAlign w:val="superscript"/>
              </w:rPr>
            </w:pPr>
          </w:p>
        </w:tc>
        <w:tc>
          <w:tcPr>
            <w:tcW w:w="557" w:type="dxa"/>
            <w:tcBorders>
              <w:top w:val="nil"/>
              <w:left w:val="nil"/>
              <w:bottom w:val="nil"/>
              <w:right w:val="nil"/>
            </w:tcBorders>
          </w:tcPr>
          <w:p w:rsidR="008D408D" w:rsidRPr="009F0B02" w:rsidRDefault="008D408D" w:rsidP="00015D6B">
            <w:pPr>
              <w:jc w:val="right"/>
              <w:rPr>
                <w:rFonts w:eastAsia="Arial Unicode MS"/>
                <w:iCs/>
              </w:rPr>
            </w:pPr>
          </w:p>
        </w:tc>
        <w:tc>
          <w:tcPr>
            <w:tcW w:w="717" w:type="dxa"/>
            <w:tcBorders>
              <w:top w:val="nil"/>
              <w:left w:val="nil"/>
              <w:bottom w:val="nil"/>
              <w:right w:val="nil"/>
            </w:tcBorders>
            <w:vAlign w:val="bottom"/>
          </w:tcPr>
          <w:p w:rsidR="008D408D" w:rsidRPr="009F0B02" w:rsidRDefault="00612314" w:rsidP="00015D6B">
            <w:pPr>
              <w:jc w:val="right"/>
              <w:rPr>
                <w:i/>
                <w:iCs/>
                <w:color w:val="000000"/>
              </w:rPr>
            </w:pPr>
            <w:r w:rsidRPr="009F0B02">
              <w:rPr>
                <w:i/>
                <w:iCs/>
                <w:color w:val="000000"/>
              </w:rPr>
              <w:t>…</w:t>
            </w:r>
          </w:p>
        </w:tc>
        <w:tc>
          <w:tcPr>
            <w:tcW w:w="1599" w:type="dxa"/>
            <w:tcBorders>
              <w:top w:val="nil"/>
              <w:left w:val="nil"/>
              <w:bottom w:val="nil"/>
              <w:right w:val="nil"/>
            </w:tcBorders>
          </w:tcPr>
          <w:p w:rsidR="008D408D" w:rsidRPr="009F0B02" w:rsidRDefault="00612314" w:rsidP="00015D6B">
            <w:pPr>
              <w:ind w:left="-144" w:right="144"/>
              <w:jc w:val="right"/>
              <w:rPr>
                <w:rFonts w:eastAsia="Arial Unicode MS"/>
                <w:i/>
                <w:iCs/>
              </w:rPr>
            </w:pPr>
            <w:r w:rsidRPr="009F0B02">
              <w:rPr>
                <w:rFonts w:eastAsia="Arial Unicode MS"/>
                <w:i/>
                <w:iCs/>
              </w:rPr>
              <w:t>…</w:t>
            </w:r>
          </w:p>
        </w:tc>
      </w:tr>
      <w:tr w:rsidR="008D408D" w:rsidRPr="009F0B02" w:rsidTr="006C5327">
        <w:trPr>
          <w:trHeight w:val="216"/>
          <w:jc w:val="center"/>
        </w:trPr>
        <w:tc>
          <w:tcPr>
            <w:tcW w:w="558" w:type="dxa"/>
            <w:tcBorders>
              <w:top w:val="nil"/>
              <w:left w:val="nil"/>
              <w:bottom w:val="nil"/>
              <w:right w:val="nil"/>
            </w:tcBorders>
          </w:tcPr>
          <w:p w:rsidR="008D408D" w:rsidRPr="009F0B02" w:rsidRDefault="00612314" w:rsidP="00015D6B">
            <w:pPr>
              <w:widowControl w:val="0"/>
              <w:jc w:val="right"/>
              <w:rPr>
                <w:i/>
                <w:iCs/>
              </w:rPr>
            </w:pPr>
            <w:r w:rsidRPr="009F0B02">
              <w:rPr>
                <w:i/>
                <w:iCs/>
              </w:rPr>
              <w:t>111</w:t>
            </w:r>
          </w:p>
        </w:tc>
        <w:tc>
          <w:tcPr>
            <w:tcW w:w="4965" w:type="dxa"/>
            <w:tcBorders>
              <w:top w:val="nil"/>
              <w:left w:val="nil"/>
              <w:bottom w:val="single" w:sz="4" w:space="0" w:color="auto"/>
              <w:right w:val="nil"/>
            </w:tcBorders>
          </w:tcPr>
          <w:p w:rsidR="008D408D" w:rsidRPr="009F0B02" w:rsidRDefault="00612314" w:rsidP="00015D6B">
            <w:pPr>
              <w:widowControl w:val="0"/>
              <w:rPr>
                <w:i/>
                <w:iCs/>
              </w:rPr>
            </w:pPr>
            <w:r w:rsidRPr="009F0B02">
              <w:rPr>
                <w:i/>
                <w:iCs/>
              </w:rPr>
              <w:t>Special Securities issued to National Small Savings Fund of the Central Government</w:t>
            </w:r>
          </w:p>
        </w:tc>
        <w:tc>
          <w:tcPr>
            <w:tcW w:w="1911" w:type="dxa"/>
            <w:tcBorders>
              <w:top w:val="nil"/>
              <w:left w:val="nil"/>
              <w:bottom w:val="single" w:sz="4" w:space="0" w:color="auto"/>
              <w:right w:val="nil"/>
            </w:tcBorders>
            <w:vAlign w:val="bottom"/>
          </w:tcPr>
          <w:p w:rsidR="008D408D" w:rsidRPr="009F0B02" w:rsidRDefault="00612314" w:rsidP="00015D6B">
            <w:pPr>
              <w:jc w:val="right"/>
              <w:rPr>
                <w:i/>
                <w:iCs/>
                <w:color w:val="000000"/>
              </w:rPr>
            </w:pPr>
            <w:r w:rsidRPr="009F0B02">
              <w:rPr>
                <w:i/>
                <w:iCs/>
                <w:color w:val="000000"/>
              </w:rPr>
              <w:t>10,47,693.70</w:t>
            </w:r>
          </w:p>
        </w:tc>
        <w:tc>
          <w:tcPr>
            <w:tcW w:w="281" w:type="dxa"/>
            <w:tcBorders>
              <w:top w:val="nil"/>
              <w:left w:val="nil"/>
              <w:bottom w:val="single" w:sz="4" w:space="0" w:color="auto"/>
              <w:right w:val="nil"/>
            </w:tcBorders>
            <w:tcMar>
              <w:left w:w="14" w:type="dxa"/>
            </w:tcMar>
          </w:tcPr>
          <w:p w:rsidR="008D408D" w:rsidRPr="009F0B02" w:rsidRDefault="008D408D" w:rsidP="00015D6B">
            <w:pPr>
              <w:rPr>
                <w:rFonts w:eastAsia="Arial Unicode MS"/>
                <w:bCs/>
                <w:i/>
                <w:iCs/>
                <w:vertAlign w:val="superscript"/>
              </w:rPr>
            </w:pPr>
          </w:p>
        </w:tc>
        <w:tc>
          <w:tcPr>
            <w:tcW w:w="1535" w:type="dxa"/>
            <w:tcBorders>
              <w:top w:val="nil"/>
              <w:left w:val="nil"/>
              <w:bottom w:val="single" w:sz="4" w:space="0" w:color="auto"/>
              <w:right w:val="nil"/>
            </w:tcBorders>
            <w:vAlign w:val="bottom"/>
          </w:tcPr>
          <w:p w:rsidR="008D408D" w:rsidRPr="009F0B02" w:rsidRDefault="00612314" w:rsidP="00015D6B">
            <w:pPr>
              <w:jc w:val="right"/>
              <w:rPr>
                <w:i/>
                <w:iCs/>
                <w:color w:val="000000"/>
              </w:rPr>
            </w:pPr>
            <w:r w:rsidRPr="009F0B02">
              <w:rPr>
                <w:i/>
                <w:iCs/>
                <w:color w:val="000000"/>
              </w:rPr>
              <w:t>…</w:t>
            </w:r>
          </w:p>
        </w:tc>
        <w:tc>
          <w:tcPr>
            <w:tcW w:w="1843" w:type="dxa"/>
            <w:tcBorders>
              <w:top w:val="nil"/>
              <w:left w:val="nil"/>
              <w:bottom w:val="single" w:sz="4" w:space="0" w:color="auto"/>
              <w:right w:val="nil"/>
            </w:tcBorders>
            <w:vAlign w:val="bottom"/>
          </w:tcPr>
          <w:p w:rsidR="008D408D" w:rsidRPr="009F0B02" w:rsidRDefault="00612314" w:rsidP="00015D6B">
            <w:pPr>
              <w:jc w:val="right"/>
              <w:rPr>
                <w:i/>
                <w:iCs/>
                <w:color w:val="000000"/>
              </w:rPr>
            </w:pPr>
            <w:r w:rsidRPr="009F0B02">
              <w:rPr>
                <w:i/>
                <w:iCs/>
                <w:color w:val="000000"/>
              </w:rPr>
              <w:t xml:space="preserve">        1,62,791.60</w:t>
            </w:r>
          </w:p>
        </w:tc>
        <w:tc>
          <w:tcPr>
            <w:tcW w:w="1559" w:type="dxa"/>
            <w:tcBorders>
              <w:top w:val="nil"/>
              <w:left w:val="nil"/>
              <w:bottom w:val="single" w:sz="4" w:space="0" w:color="auto"/>
              <w:right w:val="nil"/>
            </w:tcBorders>
            <w:vAlign w:val="bottom"/>
          </w:tcPr>
          <w:p w:rsidR="008D408D" w:rsidRPr="009F0B02" w:rsidRDefault="00612314" w:rsidP="00015D6B">
            <w:pPr>
              <w:jc w:val="right"/>
              <w:rPr>
                <w:i/>
                <w:iCs/>
                <w:color w:val="000000"/>
              </w:rPr>
            </w:pPr>
            <w:r w:rsidRPr="009F0B02">
              <w:rPr>
                <w:i/>
                <w:iCs/>
                <w:color w:val="000000"/>
              </w:rPr>
              <w:t>8,84,902.10</w:t>
            </w:r>
          </w:p>
        </w:tc>
        <w:tc>
          <w:tcPr>
            <w:tcW w:w="294" w:type="dxa"/>
            <w:tcBorders>
              <w:top w:val="nil"/>
              <w:left w:val="nil"/>
              <w:bottom w:val="single" w:sz="4" w:space="0" w:color="auto"/>
              <w:right w:val="nil"/>
            </w:tcBorders>
            <w:tcMar>
              <w:left w:w="14" w:type="dxa"/>
            </w:tcMar>
          </w:tcPr>
          <w:p w:rsidR="008D408D" w:rsidRPr="00FD5BFE" w:rsidRDefault="008D408D" w:rsidP="00015D6B">
            <w:pPr>
              <w:rPr>
                <w:rFonts w:eastAsia="Arial Unicode MS"/>
                <w:b/>
                <w:bCs/>
                <w:i/>
                <w:iCs/>
                <w:vertAlign w:val="superscript"/>
              </w:rPr>
            </w:pPr>
          </w:p>
        </w:tc>
        <w:tc>
          <w:tcPr>
            <w:tcW w:w="557" w:type="dxa"/>
            <w:tcBorders>
              <w:top w:val="nil"/>
              <w:left w:val="nil"/>
              <w:bottom w:val="single" w:sz="4" w:space="0" w:color="auto"/>
              <w:right w:val="nil"/>
            </w:tcBorders>
            <w:vAlign w:val="bottom"/>
          </w:tcPr>
          <w:p w:rsidR="008D408D" w:rsidRPr="009F0B02" w:rsidRDefault="00612314" w:rsidP="00015D6B">
            <w:pPr>
              <w:jc w:val="right"/>
              <w:rPr>
                <w:rFonts w:eastAsia="Arial Unicode MS"/>
                <w:iCs/>
              </w:rPr>
            </w:pPr>
            <w:r w:rsidRPr="009F0B02">
              <w:rPr>
                <w:rFonts w:eastAsia="Arial Unicode MS"/>
                <w:iCs/>
              </w:rPr>
              <w:t>(-)</w:t>
            </w:r>
          </w:p>
        </w:tc>
        <w:tc>
          <w:tcPr>
            <w:tcW w:w="717" w:type="dxa"/>
            <w:tcBorders>
              <w:top w:val="nil"/>
              <w:left w:val="nil"/>
              <w:bottom w:val="single" w:sz="4" w:space="0" w:color="auto"/>
              <w:right w:val="nil"/>
            </w:tcBorders>
            <w:vAlign w:val="bottom"/>
          </w:tcPr>
          <w:p w:rsidR="008D408D" w:rsidRPr="009F0B02" w:rsidRDefault="00612314" w:rsidP="00015D6B">
            <w:pPr>
              <w:jc w:val="right"/>
              <w:rPr>
                <w:i/>
                <w:iCs/>
                <w:color w:val="000000"/>
              </w:rPr>
            </w:pPr>
            <w:r w:rsidRPr="009F0B02">
              <w:rPr>
                <w:i/>
                <w:iCs/>
                <w:color w:val="000000"/>
              </w:rPr>
              <w:t>15.54</w:t>
            </w:r>
          </w:p>
        </w:tc>
        <w:tc>
          <w:tcPr>
            <w:tcW w:w="1599" w:type="dxa"/>
            <w:tcBorders>
              <w:top w:val="nil"/>
              <w:left w:val="nil"/>
              <w:bottom w:val="single" w:sz="4" w:space="0" w:color="auto"/>
              <w:right w:val="nil"/>
            </w:tcBorders>
            <w:vAlign w:val="bottom"/>
          </w:tcPr>
          <w:p w:rsidR="008D408D" w:rsidRPr="009F0B02" w:rsidRDefault="00612314" w:rsidP="00015D6B">
            <w:pPr>
              <w:ind w:left="-144" w:right="144"/>
              <w:jc w:val="right"/>
              <w:rPr>
                <w:rFonts w:eastAsia="Arial Unicode MS"/>
                <w:i/>
                <w:iCs/>
              </w:rPr>
            </w:pPr>
            <w:r w:rsidRPr="009F0B02">
              <w:rPr>
                <w:rFonts w:eastAsia="Arial Unicode MS"/>
                <w:i/>
                <w:iCs/>
              </w:rPr>
              <w:t>10,05,54.92</w:t>
            </w:r>
          </w:p>
        </w:tc>
      </w:tr>
      <w:tr w:rsidR="008D408D" w:rsidRPr="009F0B02" w:rsidTr="006C5327">
        <w:trPr>
          <w:trHeight w:val="216"/>
          <w:jc w:val="center"/>
        </w:trPr>
        <w:tc>
          <w:tcPr>
            <w:tcW w:w="558" w:type="dxa"/>
            <w:tcBorders>
              <w:top w:val="nil"/>
              <w:left w:val="nil"/>
              <w:bottom w:val="nil"/>
              <w:right w:val="nil"/>
            </w:tcBorders>
          </w:tcPr>
          <w:p w:rsidR="008D408D" w:rsidRPr="009F0B02" w:rsidRDefault="008D408D" w:rsidP="00015D6B">
            <w:pPr>
              <w:widowControl w:val="0"/>
              <w:jc w:val="right"/>
            </w:pPr>
          </w:p>
        </w:tc>
        <w:tc>
          <w:tcPr>
            <w:tcW w:w="4965" w:type="dxa"/>
            <w:tcBorders>
              <w:top w:val="single" w:sz="4" w:space="0" w:color="auto"/>
              <w:left w:val="nil"/>
              <w:bottom w:val="single" w:sz="4" w:space="0" w:color="auto"/>
              <w:right w:val="nil"/>
            </w:tcBorders>
          </w:tcPr>
          <w:p w:rsidR="008D408D" w:rsidRPr="009F0B02" w:rsidRDefault="00612314" w:rsidP="00015D6B">
            <w:pPr>
              <w:widowControl w:val="0"/>
              <w:rPr>
                <w:b/>
              </w:rPr>
            </w:pPr>
            <w:r w:rsidRPr="009F0B02">
              <w:rPr>
                <w:b/>
              </w:rPr>
              <w:t>Total   6003</w:t>
            </w:r>
          </w:p>
        </w:tc>
        <w:tc>
          <w:tcPr>
            <w:tcW w:w="1911" w:type="dxa"/>
            <w:tcBorders>
              <w:top w:val="single" w:sz="4" w:space="0" w:color="auto"/>
              <w:left w:val="nil"/>
              <w:bottom w:val="single" w:sz="4" w:space="0" w:color="auto"/>
              <w:right w:val="nil"/>
            </w:tcBorders>
            <w:vAlign w:val="bottom"/>
          </w:tcPr>
          <w:p w:rsidR="008D408D" w:rsidRPr="009F0B02" w:rsidRDefault="00612314" w:rsidP="00015D6B">
            <w:pPr>
              <w:jc w:val="right"/>
              <w:rPr>
                <w:b/>
                <w:i/>
                <w:iCs/>
                <w:color w:val="000000"/>
              </w:rPr>
            </w:pPr>
            <w:r w:rsidRPr="009F0B02">
              <w:rPr>
                <w:b/>
                <w:i/>
                <w:iCs/>
                <w:color w:val="000000"/>
              </w:rPr>
              <w:t xml:space="preserve">      3,53,89,389.14</w:t>
            </w:r>
          </w:p>
        </w:tc>
        <w:tc>
          <w:tcPr>
            <w:tcW w:w="281" w:type="dxa"/>
            <w:tcBorders>
              <w:top w:val="single" w:sz="4" w:space="0" w:color="auto"/>
              <w:left w:val="nil"/>
              <w:bottom w:val="single" w:sz="4" w:space="0" w:color="auto"/>
              <w:right w:val="nil"/>
            </w:tcBorders>
            <w:tcMar>
              <w:left w:w="14" w:type="dxa"/>
            </w:tcMar>
          </w:tcPr>
          <w:p w:rsidR="008D408D" w:rsidRPr="009F0B02" w:rsidRDefault="008D408D" w:rsidP="00015D6B">
            <w:pPr>
              <w:rPr>
                <w:rFonts w:eastAsia="Arial Unicode MS"/>
                <w:b/>
                <w:bCs/>
                <w:i/>
                <w:iCs/>
                <w:vertAlign w:val="superscript"/>
              </w:rPr>
            </w:pPr>
          </w:p>
        </w:tc>
        <w:tc>
          <w:tcPr>
            <w:tcW w:w="1535" w:type="dxa"/>
            <w:tcBorders>
              <w:top w:val="single" w:sz="4" w:space="0" w:color="auto"/>
              <w:left w:val="nil"/>
              <w:bottom w:val="single" w:sz="4" w:space="0" w:color="auto"/>
              <w:right w:val="nil"/>
            </w:tcBorders>
            <w:vAlign w:val="bottom"/>
          </w:tcPr>
          <w:p w:rsidR="008D408D" w:rsidRPr="009F0B02" w:rsidRDefault="00612314" w:rsidP="00015D6B">
            <w:pPr>
              <w:jc w:val="right"/>
              <w:rPr>
                <w:b/>
                <w:i/>
                <w:iCs/>
                <w:color w:val="000000"/>
              </w:rPr>
            </w:pPr>
            <w:r w:rsidRPr="009F0B02">
              <w:rPr>
                <w:b/>
                <w:i/>
                <w:iCs/>
                <w:color w:val="000000"/>
              </w:rPr>
              <w:t>84,33,411.84</w:t>
            </w:r>
          </w:p>
        </w:tc>
        <w:tc>
          <w:tcPr>
            <w:tcW w:w="1843" w:type="dxa"/>
            <w:tcBorders>
              <w:top w:val="single" w:sz="4" w:space="0" w:color="auto"/>
              <w:left w:val="nil"/>
              <w:bottom w:val="single" w:sz="4" w:space="0" w:color="auto"/>
              <w:right w:val="nil"/>
            </w:tcBorders>
            <w:vAlign w:val="bottom"/>
          </w:tcPr>
          <w:p w:rsidR="008D408D" w:rsidRPr="009F0B02" w:rsidRDefault="00612314" w:rsidP="00015D6B">
            <w:pPr>
              <w:jc w:val="right"/>
              <w:rPr>
                <w:b/>
                <w:i/>
                <w:iCs/>
                <w:color w:val="000000"/>
              </w:rPr>
            </w:pPr>
            <w:r w:rsidRPr="009F0B02">
              <w:rPr>
                <w:b/>
                <w:i/>
                <w:iCs/>
                <w:color w:val="000000"/>
              </w:rPr>
              <w:t xml:space="preserve"> 20,77,344.21</w:t>
            </w:r>
          </w:p>
        </w:tc>
        <w:tc>
          <w:tcPr>
            <w:tcW w:w="1559" w:type="dxa"/>
            <w:tcBorders>
              <w:top w:val="single" w:sz="4" w:space="0" w:color="auto"/>
              <w:left w:val="nil"/>
              <w:bottom w:val="single" w:sz="4" w:space="0" w:color="auto"/>
              <w:right w:val="nil"/>
            </w:tcBorders>
            <w:vAlign w:val="bottom"/>
          </w:tcPr>
          <w:p w:rsidR="008D408D" w:rsidRPr="009F0B02" w:rsidRDefault="00612314" w:rsidP="00015D6B">
            <w:pPr>
              <w:jc w:val="right"/>
              <w:rPr>
                <w:b/>
                <w:i/>
                <w:iCs/>
                <w:color w:val="000000"/>
              </w:rPr>
            </w:pPr>
            <w:r w:rsidRPr="009F0B02">
              <w:rPr>
                <w:b/>
                <w:i/>
                <w:iCs/>
                <w:color w:val="000000"/>
              </w:rPr>
              <w:t xml:space="preserve">  4,17,45,456.77</w:t>
            </w:r>
          </w:p>
        </w:tc>
        <w:tc>
          <w:tcPr>
            <w:tcW w:w="294" w:type="dxa"/>
            <w:tcBorders>
              <w:top w:val="single" w:sz="4" w:space="0" w:color="auto"/>
              <w:left w:val="nil"/>
              <w:bottom w:val="single" w:sz="4" w:space="0" w:color="auto"/>
              <w:right w:val="nil"/>
            </w:tcBorders>
            <w:tcMar>
              <w:left w:w="14" w:type="dxa"/>
            </w:tcMar>
          </w:tcPr>
          <w:p w:rsidR="008D408D" w:rsidRPr="00FD5BFE" w:rsidRDefault="008D408D" w:rsidP="00015D6B">
            <w:pPr>
              <w:rPr>
                <w:rFonts w:eastAsia="Arial Unicode MS"/>
                <w:b/>
                <w:bCs/>
                <w:i/>
                <w:iCs/>
                <w:vertAlign w:val="superscript"/>
              </w:rPr>
            </w:pPr>
          </w:p>
        </w:tc>
        <w:tc>
          <w:tcPr>
            <w:tcW w:w="557" w:type="dxa"/>
            <w:tcBorders>
              <w:top w:val="single" w:sz="4" w:space="0" w:color="auto"/>
              <w:left w:val="nil"/>
              <w:bottom w:val="single" w:sz="4" w:space="0" w:color="auto"/>
              <w:right w:val="nil"/>
            </w:tcBorders>
          </w:tcPr>
          <w:p w:rsidR="008D408D" w:rsidRPr="009F0B02" w:rsidRDefault="00612314" w:rsidP="00015D6B">
            <w:pPr>
              <w:jc w:val="right"/>
              <w:rPr>
                <w:rFonts w:eastAsia="Arial Unicode MS"/>
                <w:b/>
                <w:iCs/>
              </w:rPr>
            </w:pPr>
            <w:r w:rsidRPr="009F0B02">
              <w:rPr>
                <w:rFonts w:eastAsia="Arial Unicode MS"/>
                <w:b/>
                <w:iCs/>
              </w:rPr>
              <w:t>(+)</w:t>
            </w:r>
          </w:p>
        </w:tc>
        <w:tc>
          <w:tcPr>
            <w:tcW w:w="717" w:type="dxa"/>
            <w:tcBorders>
              <w:top w:val="single" w:sz="4" w:space="0" w:color="auto"/>
              <w:left w:val="nil"/>
              <w:bottom w:val="single" w:sz="4" w:space="0" w:color="auto"/>
              <w:right w:val="nil"/>
            </w:tcBorders>
            <w:vAlign w:val="bottom"/>
          </w:tcPr>
          <w:p w:rsidR="008D408D" w:rsidRPr="009F0B02" w:rsidRDefault="00612314" w:rsidP="00015D6B">
            <w:pPr>
              <w:jc w:val="right"/>
              <w:rPr>
                <w:b/>
                <w:i/>
                <w:iCs/>
                <w:color w:val="000000"/>
              </w:rPr>
            </w:pPr>
            <w:r w:rsidRPr="009F0B02">
              <w:rPr>
                <w:b/>
                <w:i/>
                <w:iCs/>
                <w:color w:val="000000"/>
              </w:rPr>
              <w:t>17.96</w:t>
            </w:r>
          </w:p>
        </w:tc>
        <w:tc>
          <w:tcPr>
            <w:tcW w:w="1599" w:type="dxa"/>
            <w:tcBorders>
              <w:top w:val="single" w:sz="4" w:space="0" w:color="auto"/>
              <w:left w:val="nil"/>
              <w:bottom w:val="single" w:sz="4" w:space="0" w:color="auto"/>
              <w:right w:val="nil"/>
            </w:tcBorders>
          </w:tcPr>
          <w:p w:rsidR="008D408D" w:rsidRPr="009F0B02" w:rsidRDefault="00612314" w:rsidP="00015D6B">
            <w:pPr>
              <w:tabs>
                <w:tab w:val="left" w:pos="1126"/>
              </w:tabs>
              <w:ind w:left="-144" w:right="144"/>
              <w:jc w:val="right"/>
              <w:rPr>
                <w:rFonts w:eastAsia="Arial Unicode MS"/>
                <w:b/>
                <w:i/>
                <w:iCs/>
              </w:rPr>
            </w:pPr>
            <w:r w:rsidRPr="009F0B02">
              <w:rPr>
                <w:rFonts w:eastAsia="Arial Unicode MS"/>
                <w:b/>
                <w:i/>
                <w:iCs/>
              </w:rPr>
              <w:t>26,30,627.98</w:t>
            </w:r>
          </w:p>
        </w:tc>
      </w:tr>
      <w:tr w:rsidR="008D408D" w:rsidRPr="009F0B02" w:rsidTr="006C5327">
        <w:trPr>
          <w:trHeight w:val="87"/>
          <w:jc w:val="center"/>
        </w:trPr>
        <w:tc>
          <w:tcPr>
            <w:tcW w:w="558" w:type="dxa"/>
            <w:tcBorders>
              <w:top w:val="nil"/>
              <w:left w:val="nil"/>
              <w:bottom w:val="nil"/>
              <w:right w:val="nil"/>
            </w:tcBorders>
          </w:tcPr>
          <w:p w:rsidR="008D408D" w:rsidRPr="000968B7" w:rsidRDefault="00612314" w:rsidP="00015D6B">
            <w:pPr>
              <w:widowControl w:val="0"/>
              <w:jc w:val="right"/>
              <w:rPr>
                <w:b/>
                <w:i/>
                <w:iCs/>
              </w:rPr>
            </w:pPr>
            <w:r w:rsidRPr="000968B7">
              <w:rPr>
                <w:b/>
                <w:i/>
                <w:iCs/>
              </w:rPr>
              <w:t>6004</w:t>
            </w:r>
          </w:p>
        </w:tc>
        <w:tc>
          <w:tcPr>
            <w:tcW w:w="4965" w:type="dxa"/>
            <w:tcBorders>
              <w:top w:val="single" w:sz="4" w:space="0" w:color="auto"/>
              <w:left w:val="nil"/>
              <w:bottom w:val="nil"/>
              <w:right w:val="nil"/>
            </w:tcBorders>
          </w:tcPr>
          <w:p w:rsidR="008D408D" w:rsidRPr="000968B7" w:rsidRDefault="00612314" w:rsidP="00015D6B">
            <w:pPr>
              <w:rPr>
                <w:b/>
                <w:i/>
                <w:iCs/>
              </w:rPr>
            </w:pPr>
            <w:r w:rsidRPr="000968B7">
              <w:rPr>
                <w:b/>
                <w:i/>
                <w:iCs/>
              </w:rPr>
              <w:t xml:space="preserve">Loans and Advances from the Central Government </w:t>
            </w:r>
            <w:r w:rsidRPr="000968B7">
              <w:rPr>
                <w:b/>
                <w:bCs/>
                <w:i/>
                <w:iCs/>
                <w:vertAlign w:val="superscript"/>
              </w:rPr>
              <w:t>(2)</w:t>
            </w:r>
          </w:p>
        </w:tc>
        <w:tc>
          <w:tcPr>
            <w:tcW w:w="1911" w:type="dxa"/>
            <w:tcBorders>
              <w:top w:val="single" w:sz="4" w:space="0" w:color="auto"/>
              <w:left w:val="nil"/>
              <w:bottom w:val="nil"/>
              <w:right w:val="nil"/>
            </w:tcBorders>
          </w:tcPr>
          <w:p w:rsidR="008D408D" w:rsidRPr="009F0B02" w:rsidRDefault="008D408D" w:rsidP="00015D6B">
            <w:pPr>
              <w:widowControl w:val="0"/>
              <w:jc w:val="right"/>
              <w:rPr>
                <w:i/>
                <w:iCs/>
              </w:rPr>
            </w:pPr>
          </w:p>
        </w:tc>
        <w:tc>
          <w:tcPr>
            <w:tcW w:w="281" w:type="dxa"/>
            <w:tcBorders>
              <w:top w:val="single" w:sz="4" w:space="0" w:color="auto"/>
              <w:left w:val="nil"/>
              <w:bottom w:val="nil"/>
              <w:right w:val="nil"/>
            </w:tcBorders>
            <w:tcMar>
              <w:left w:w="14" w:type="dxa"/>
            </w:tcMar>
          </w:tcPr>
          <w:p w:rsidR="008D408D" w:rsidRPr="009F0B02" w:rsidRDefault="008D408D" w:rsidP="00015D6B">
            <w:pPr>
              <w:widowControl w:val="0"/>
              <w:rPr>
                <w:bCs/>
                <w:i/>
                <w:iCs/>
                <w:vertAlign w:val="superscript"/>
              </w:rPr>
            </w:pPr>
          </w:p>
        </w:tc>
        <w:tc>
          <w:tcPr>
            <w:tcW w:w="1535" w:type="dxa"/>
            <w:tcBorders>
              <w:top w:val="single" w:sz="4" w:space="0" w:color="auto"/>
              <w:left w:val="nil"/>
              <w:bottom w:val="nil"/>
              <w:right w:val="nil"/>
            </w:tcBorders>
          </w:tcPr>
          <w:p w:rsidR="008D408D" w:rsidRPr="009F0B02" w:rsidRDefault="008D408D" w:rsidP="00015D6B">
            <w:pPr>
              <w:widowControl w:val="0"/>
              <w:jc w:val="right"/>
              <w:rPr>
                <w:i/>
                <w:iCs/>
              </w:rPr>
            </w:pPr>
          </w:p>
        </w:tc>
        <w:tc>
          <w:tcPr>
            <w:tcW w:w="1843" w:type="dxa"/>
            <w:tcBorders>
              <w:top w:val="single" w:sz="4" w:space="0" w:color="auto"/>
              <w:left w:val="nil"/>
              <w:bottom w:val="nil"/>
              <w:right w:val="nil"/>
            </w:tcBorders>
          </w:tcPr>
          <w:p w:rsidR="008D408D" w:rsidRPr="009F0B02" w:rsidRDefault="008D408D" w:rsidP="00015D6B">
            <w:pPr>
              <w:widowControl w:val="0"/>
              <w:jc w:val="right"/>
              <w:rPr>
                <w:i/>
                <w:iCs/>
              </w:rPr>
            </w:pPr>
          </w:p>
        </w:tc>
        <w:tc>
          <w:tcPr>
            <w:tcW w:w="1559" w:type="dxa"/>
            <w:tcBorders>
              <w:top w:val="single" w:sz="4" w:space="0" w:color="auto"/>
              <w:left w:val="nil"/>
              <w:bottom w:val="nil"/>
              <w:right w:val="nil"/>
            </w:tcBorders>
          </w:tcPr>
          <w:p w:rsidR="008D408D" w:rsidRPr="009F0B02" w:rsidRDefault="008D408D" w:rsidP="00015D6B">
            <w:pPr>
              <w:widowControl w:val="0"/>
              <w:jc w:val="right"/>
              <w:rPr>
                <w:i/>
                <w:iCs/>
              </w:rPr>
            </w:pPr>
          </w:p>
        </w:tc>
        <w:tc>
          <w:tcPr>
            <w:tcW w:w="294" w:type="dxa"/>
            <w:tcBorders>
              <w:top w:val="single" w:sz="4" w:space="0" w:color="auto"/>
              <w:left w:val="nil"/>
              <w:bottom w:val="nil"/>
              <w:right w:val="nil"/>
            </w:tcBorders>
            <w:tcMar>
              <w:left w:w="14" w:type="dxa"/>
            </w:tcMar>
          </w:tcPr>
          <w:p w:rsidR="008D408D" w:rsidRPr="00FD5BFE" w:rsidRDefault="008D408D" w:rsidP="00015D6B">
            <w:pPr>
              <w:widowControl w:val="0"/>
              <w:rPr>
                <w:b/>
                <w:bCs/>
                <w:i/>
                <w:iCs/>
                <w:vertAlign w:val="superscript"/>
              </w:rPr>
            </w:pPr>
          </w:p>
        </w:tc>
        <w:tc>
          <w:tcPr>
            <w:tcW w:w="557" w:type="dxa"/>
            <w:tcBorders>
              <w:top w:val="single" w:sz="4" w:space="0" w:color="auto"/>
              <w:left w:val="nil"/>
              <w:bottom w:val="nil"/>
              <w:right w:val="nil"/>
            </w:tcBorders>
          </w:tcPr>
          <w:p w:rsidR="008D408D" w:rsidRPr="009F0B02" w:rsidRDefault="008D408D" w:rsidP="00015D6B">
            <w:pPr>
              <w:widowControl w:val="0"/>
              <w:jc w:val="right"/>
              <w:rPr>
                <w:iCs/>
              </w:rPr>
            </w:pPr>
          </w:p>
        </w:tc>
        <w:tc>
          <w:tcPr>
            <w:tcW w:w="717" w:type="dxa"/>
            <w:tcBorders>
              <w:top w:val="single" w:sz="4" w:space="0" w:color="auto"/>
              <w:left w:val="nil"/>
              <w:bottom w:val="nil"/>
              <w:right w:val="nil"/>
            </w:tcBorders>
          </w:tcPr>
          <w:p w:rsidR="008D408D" w:rsidRPr="009F0B02" w:rsidRDefault="008D408D" w:rsidP="00015D6B">
            <w:pPr>
              <w:widowControl w:val="0"/>
              <w:jc w:val="right"/>
              <w:rPr>
                <w:i/>
                <w:iCs/>
              </w:rPr>
            </w:pPr>
          </w:p>
        </w:tc>
        <w:tc>
          <w:tcPr>
            <w:tcW w:w="1599" w:type="dxa"/>
            <w:tcBorders>
              <w:top w:val="single" w:sz="4" w:space="0" w:color="auto"/>
              <w:left w:val="nil"/>
              <w:bottom w:val="nil"/>
              <w:right w:val="nil"/>
            </w:tcBorders>
          </w:tcPr>
          <w:p w:rsidR="008D408D" w:rsidRPr="009F0B02" w:rsidRDefault="008D408D" w:rsidP="00015D6B">
            <w:pPr>
              <w:widowControl w:val="0"/>
              <w:ind w:left="-144" w:right="144"/>
              <w:jc w:val="right"/>
              <w:rPr>
                <w:i/>
                <w:iCs/>
              </w:rPr>
            </w:pPr>
          </w:p>
        </w:tc>
      </w:tr>
      <w:tr w:rsidR="008D408D" w:rsidRPr="009F0B02" w:rsidTr="006C5327">
        <w:trPr>
          <w:trHeight w:val="70"/>
          <w:jc w:val="center"/>
        </w:trPr>
        <w:tc>
          <w:tcPr>
            <w:tcW w:w="558" w:type="dxa"/>
            <w:tcBorders>
              <w:top w:val="nil"/>
              <w:left w:val="nil"/>
              <w:bottom w:val="nil"/>
              <w:right w:val="nil"/>
            </w:tcBorders>
          </w:tcPr>
          <w:p w:rsidR="008D408D" w:rsidRPr="009F0B02" w:rsidRDefault="00612314" w:rsidP="00015D6B">
            <w:pPr>
              <w:widowControl w:val="0"/>
              <w:jc w:val="right"/>
              <w:rPr>
                <w:i/>
                <w:iCs/>
                <w:lang w:val="fr-FR"/>
              </w:rPr>
            </w:pPr>
            <w:r w:rsidRPr="009F0B02">
              <w:rPr>
                <w:i/>
                <w:iCs/>
                <w:lang w:val="fr-FR"/>
              </w:rPr>
              <w:t>01</w:t>
            </w:r>
          </w:p>
        </w:tc>
        <w:tc>
          <w:tcPr>
            <w:tcW w:w="4965" w:type="dxa"/>
            <w:tcBorders>
              <w:top w:val="nil"/>
              <w:left w:val="nil"/>
              <w:bottom w:val="nil"/>
              <w:right w:val="nil"/>
            </w:tcBorders>
          </w:tcPr>
          <w:p w:rsidR="008D408D" w:rsidRPr="009F0B02" w:rsidRDefault="00612314" w:rsidP="00015D6B">
            <w:pPr>
              <w:pStyle w:val="Heading2"/>
              <w:rPr>
                <w:rFonts w:ascii="Times New Roman" w:hAnsi="Times New Roman"/>
              </w:rPr>
            </w:pPr>
            <w:r w:rsidRPr="009F0B02">
              <w:rPr>
                <w:rFonts w:ascii="Times New Roman" w:hAnsi="Times New Roman"/>
              </w:rPr>
              <w:t>Non-Plan Loans</w:t>
            </w:r>
          </w:p>
        </w:tc>
        <w:tc>
          <w:tcPr>
            <w:tcW w:w="1911" w:type="dxa"/>
            <w:tcBorders>
              <w:top w:val="nil"/>
              <w:left w:val="nil"/>
              <w:bottom w:val="nil"/>
              <w:right w:val="nil"/>
            </w:tcBorders>
            <w:shd w:val="clear" w:color="auto" w:fill="auto"/>
            <w:vAlign w:val="bottom"/>
          </w:tcPr>
          <w:p w:rsidR="008D408D" w:rsidRPr="009F0B02" w:rsidRDefault="00612314" w:rsidP="00015D6B">
            <w:pPr>
              <w:jc w:val="right"/>
              <w:rPr>
                <w:i/>
                <w:iCs/>
                <w:color w:val="000000"/>
              </w:rPr>
            </w:pPr>
            <w:r w:rsidRPr="009F0B02">
              <w:rPr>
                <w:i/>
                <w:iCs/>
                <w:color w:val="000000"/>
              </w:rPr>
              <w:t xml:space="preserve">       2,043.94</w:t>
            </w:r>
          </w:p>
        </w:tc>
        <w:tc>
          <w:tcPr>
            <w:tcW w:w="281" w:type="dxa"/>
            <w:tcBorders>
              <w:top w:val="nil"/>
              <w:left w:val="nil"/>
              <w:bottom w:val="nil"/>
              <w:right w:val="nil"/>
            </w:tcBorders>
            <w:tcMar>
              <w:left w:w="14" w:type="dxa"/>
            </w:tcMar>
          </w:tcPr>
          <w:p w:rsidR="008D408D" w:rsidRPr="009F0B02" w:rsidRDefault="008D408D" w:rsidP="00015D6B">
            <w:pPr>
              <w:pStyle w:val="FootnoteText"/>
              <w:widowControl w:val="0"/>
              <w:rPr>
                <w:bCs/>
                <w:i/>
                <w:iCs/>
                <w:vertAlign w:val="superscript"/>
              </w:rPr>
            </w:pPr>
          </w:p>
        </w:tc>
        <w:tc>
          <w:tcPr>
            <w:tcW w:w="1535" w:type="dxa"/>
            <w:tcBorders>
              <w:top w:val="nil"/>
              <w:left w:val="nil"/>
              <w:bottom w:val="nil"/>
              <w:right w:val="nil"/>
            </w:tcBorders>
            <w:vAlign w:val="bottom"/>
          </w:tcPr>
          <w:p w:rsidR="008D408D" w:rsidRPr="009F0B02" w:rsidRDefault="00612314" w:rsidP="00015D6B">
            <w:pPr>
              <w:jc w:val="right"/>
              <w:rPr>
                <w:i/>
                <w:iCs/>
                <w:color w:val="000000"/>
              </w:rPr>
            </w:pPr>
            <w:r w:rsidRPr="009F0B02">
              <w:rPr>
                <w:i/>
                <w:iCs/>
                <w:color w:val="000000"/>
              </w:rPr>
              <w:t>…</w:t>
            </w:r>
          </w:p>
        </w:tc>
        <w:tc>
          <w:tcPr>
            <w:tcW w:w="1843" w:type="dxa"/>
            <w:tcBorders>
              <w:top w:val="nil"/>
              <w:left w:val="nil"/>
              <w:bottom w:val="nil"/>
              <w:right w:val="nil"/>
            </w:tcBorders>
          </w:tcPr>
          <w:p w:rsidR="008D408D" w:rsidRPr="009F0B02" w:rsidRDefault="00612314" w:rsidP="00015D6B">
            <w:pPr>
              <w:jc w:val="right"/>
              <w:rPr>
                <w:i/>
                <w:iCs/>
                <w:color w:val="000000"/>
              </w:rPr>
            </w:pPr>
            <w:r w:rsidRPr="009F0B02">
              <w:rPr>
                <w:i/>
                <w:iCs/>
                <w:color w:val="000000"/>
              </w:rPr>
              <w:t>486.32</w:t>
            </w:r>
          </w:p>
        </w:tc>
        <w:tc>
          <w:tcPr>
            <w:tcW w:w="1559" w:type="dxa"/>
            <w:tcBorders>
              <w:top w:val="nil"/>
              <w:left w:val="nil"/>
              <w:bottom w:val="nil"/>
              <w:right w:val="nil"/>
            </w:tcBorders>
            <w:vAlign w:val="bottom"/>
          </w:tcPr>
          <w:p w:rsidR="008D408D" w:rsidRPr="009F0B02" w:rsidRDefault="00612314" w:rsidP="00015D6B">
            <w:pPr>
              <w:jc w:val="right"/>
              <w:rPr>
                <w:i/>
                <w:iCs/>
                <w:color w:val="000000"/>
              </w:rPr>
            </w:pPr>
            <w:r w:rsidRPr="009F0B02">
              <w:rPr>
                <w:i/>
                <w:iCs/>
                <w:color w:val="000000"/>
              </w:rPr>
              <w:t xml:space="preserve">       1,557.62</w:t>
            </w:r>
          </w:p>
        </w:tc>
        <w:tc>
          <w:tcPr>
            <w:tcW w:w="294" w:type="dxa"/>
            <w:tcBorders>
              <w:top w:val="nil"/>
              <w:left w:val="nil"/>
              <w:bottom w:val="nil"/>
              <w:right w:val="nil"/>
            </w:tcBorders>
            <w:tcMar>
              <w:left w:w="14" w:type="dxa"/>
            </w:tcMar>
          </w:tcPr>
          <w:p w:rsidR="008D408D" w:rsidRPr="00FD5BFE" w:rsidRDefault="008D408D" w:rsidP="00015D6B">
            <w:pPr>
              <w:pStyle w:val="FootnoteText"/>
              <w:widowControl w:val="0"/>
              <w:jc w:val="right"/>
              <w:rPr>
                <w:b/>
                <w:bCs/>
                <w:i/>
                <w:iCs/>
                <w:vertAlign w:val="superscript"/>
              </w:rPr>
            </w:pPr>
          </w:p>
        </w:tc>
        <w:tc>
          <w:tcPr>
            <w:tcW w:w="557" w:type="dxa"/>
            <w:tcBorders>
              <w:top w:val="nil"/>
              <w:left w:val="nil"/>
              <w:bottom w:val="nil"/>
              <w:right w:val="nil"/>
            </w:tcBorders>
          </w:tcPr>
          <w:p w:rsidR="008D408D" w:rsidRPr="009F0B02" w:rsidRDefault="00612314" w:rsidP="00015D6B">
            <w:pPr>
              <w:pStyle w:val="FootnoteText"/>
              <w:widowControl w:val="0"/>
              <w:jc w:val="right"/>
              <w:rPr>
                <w:bCs/>
                <w:iCs/>
              </w:rPr>
            </w:pPr>
            <w:r w:rsidRPr="009F0B02">
              <w:rPr>
                <w:bCs/>
                <w:iCs/>
              </w:rPr>
              <w:t>(-)</w:t>
            </w:r>
          </w:p>
        </w:tc>
        <w:tc>
          <w:tcPr>
            <w:tcW w:w="717" w:type="dxa"/>
            <w:tcBorders>
              <w:top w:val="nil"/>
              <w:left w:val="nil"/>
              <w:bottom w:val="nil"/>
              <w:right w:val="nil"/>
            </w:tcBorders>
          </w:tcPr>
          <w:p w:rsidR="008D408D" w:rsidRPr="009F0B02" w:rsidRDefault="00612314" w:rsidP="00015D6B">
            <w:pPr>
              <w:jc w:val="right"/>
              <w:rPr>
                <w:i/>
                <w:iCs/>
                <w:color w:val="000000"/>
              </w:rPr>
            </w:pPr>
            <w:r w:rsidRPr="009F0B02">
              <w:rPr>
                <w:i/>
                <w:iCs/>
                <w:color w:val="000000"/>
              </w:rPr>
              <w:t>23.79</w:t>
            </w:r>
          </w:p>
        </w:tc>
        <w:tc>
          <w:tcPr>
            <w:tcW w:w="1599" w:type="dxa"/>
            <w:tcBorders>
              <w:top w:val="nil"/>
              <w:left w:val="nil"/>
              <w:bottom w:val="nil"/>
              <w:right w:val="nil"/>
            </w:tcBorders>
          </w:tcPr>
          <w:p w:rsidR="008D408D" w:rsidRPr="009F0B02" w:rsidRDefault="00612314" w:rsidP="00015D6B">
            <w:pPr>
              <w:ind w:left="-142" w:right="142"/>
              <w:jc w:val="right"/>
              <w:rPr>
                <w:rFonts w:eastAsia="Arial Unicode MS"/>
                <w:i/>
                <w:iCs/>
              </w:rPr>
            </w:pPr>
            <w:r w:rsidRPr="009F0B02">
              <w:rPr>
                <w:rFonts w:eastAsia="Arial Unicode MS"/>
                <w:i/>
                <w:iCs/>
              </w:rPr>
              <w:t>225.57</w:t>
            </w:r>
          </w:p>
        </w:tc>
      </w:tr>
      <w:tr w:rsidR="008D408D" w:rsidRPr="009F0B02" w:rsidTr="006C5327">
        <w:trPr>
          <w:trHeight w:val="144"/>
          <w:jc w:val="center"/>
        </w:trPr>
        <w:tc>
          <w:tcPr>
            <w:tcW w:w="558" w:type="dxa"/>
            <w:tcBorders>
              <w:top w:val="nil"/>
              <w:left w:val="nil"/>
              <w:bottom w:val="nil"/>
              <w:right w:val="nil"/>
            </w:tcBorders>
          </w:tcPr>
          <w:p w:rsidR="008D408D" w:rsidRPr="009F0B02" w:rsidRDefault="00612314" w:rsidP="00015D6B">
            <w:pPr>
              <w:widowControl w:val="0"/>
              <w:tabs>
                <w:tab w:val="right" w:pos="443"/>
              </w:tabs>
              <w:rPr>
                <w:i/>
                <w:iCs/>
              </w:rPr>
            </w:pPr>
            <w:r w:rsidRPr="009F0B02">
              <w:rPr>
                <w:i/>
                <w:iCs/>
              </w:rPr>
              <w:tab/>
              <w:t>02</w:t>
            </w:r>
          </w:p>
        </w:tc>
        <w:tc>
          <w:tcPr>
            <w:tcW w:w="4965" w:type="dxa"/>
            <w:tcBorders>
              <w:top w:val="nil"/>
              <w:left w:val="nil"/>
              <w:bottom w:val="nil"/>
              <w:right w:val="nil"/>
            </w:tcBorders>
          </w:tcPr>
          <w:p w:rsidR="008D408D" w:rsidRPr="009F0B02" w:rsidRDefault="00612314" w:rsidP="00015D6B">
            <w:pPr>
              <w:widowControl w:val="0"/>
              <w:rPr>
                <w:i/>
                <w:iCs/>
              </w:rPr>
            </w:pPr>
            <w:r w:rsidRPr="009F0B02">
              <w:rPr>
                <w:i/>
                <w:iCs/>
              </w:rPr>
              <w:t>for State Loans /Union Territory Plan Schemes</w:t>
            </w:r>
          </w:p>
        </w:tc>
        <w:tc>
          <w:tcPr>
            <w:tcW w:w="1911" w:type="dxa"/>
            <w:tcBorders>
              <w:top w:val="nil"/>
              <w:left w:val="nil"/>
              <w:bottom w:val="nil"/>
              <w:right w:val="nil"/>
            </w:tcBorders>
          </w:tcPr>
          <w:p w:rsidR="008D408D" w:rsidRPr="009F0B02" w:rsidRDefault="00612314" w:rsidP="00015D6B">
            <w:pPr>
              <w:jc w:val="right"/>
              <w:rPr>
                <w:i/>
                <w:iCs/>
                <w:color w:val="000000"/>
              </w:rPr>
            </w:pPr>
            <w:r w:rsidRPr="009F0B02">
              <w:rPr>
                <w:i/>
                <w:iCs/>
                <w:color w:val="000000"/>
              </w:rPr>
              <w:t xml:space="preserve">      5,50,697.01</w:t>
            </w:r>
          </w:p>
        </w:tc>
        <w:tc>
          <w:tcPr>
            <w:tcW w:w="281" w:type="dxa"/>
            <w:tcBorders>
              <w:top w:val="nil"/>
              <w:left w:val="nil"/>
              <w:bottom w:val="nil"/>
              <w:right w:val="nil"/>
            </w:tcBorders>
            <w:tcMar>
              <w:left w:w="14" w:type="dxa"/>
            </w:tcMar>
          </w:tcPr>
          <w:p w:rsidR="008D408D" w:rsidRPr="009F0B02" w:rsidRDefault="008D408D" w:rsidP="00015D6B">
            <w:pPr>
              <w:widowControl w:val="0"/>
              <w:rPr>
                <w:bCs/>
                <w:i/>
                <w:iCs/>
                <w:vertAlign w:val="superscript"/>
              </w:rPr>
            </w:pPr>
          </w:p>
        </w:tc>
        <w:tc>
          <w:tcPr>
            <w:tcW w:w="1535" w:type="dxa"/>
            <w:tcBorders>
              <w:top w:val="nil"/>
              <w:left w:val="nil"/>
              <w:bottom w:val="nil"/>
              <w:right w:val="nil"/>
            </w:tcBorders>
          </w:tcPr>
          <w:p w:rsidR="008D408D" w:rsidRPr="009F0B02" w:rsidRDefault="00612314" w:rsidP="00015D6B">
            <w:pPr>
              <w:jc w:val="right"/>
              <w:rPr>
                <w:i/>
                <w:iCs/>
                <w:color w:val="000000"/>
              </w:rPr>
            </w:pPr>
            <w:r w:rsidRPr="009F0B02">
              <w:rPr>
                <w:i/>
                <w:iCs/>
                <w:color w:val="000000"/>
              </w:rPr>
              <w:t>…</w:t>
            </w:r>
          </w:p>
        </w:tc>
        <w:tc>
          <w:tcPr>
            <w:tcW w:w="1843" w:type="dxa"/>
            <w:tcBorders>
              <w:top w:val="nil"/>
              <w:left w:val="nil"/>
              <w:bottom w:val="nil"/>
              <w:right w:val="nil"/>
            </w:tcBorders>
          </w:tcPr>
          <w:p w:rsidR="008D408D" w:rsidRPr="009F0B02" w:rsidRDefault="00612314" w:rsidP="00015D6B">
            <w:pPr>
              <w:jc w:val="right"/>
              <w:rPr>
                <w:i/>
                <w:iCs/>
                <w:color w:val="000000"/>
              </w:rPr>
            </w:pPr>
            <w:r w:rsidRPr="009F0B02">
              <w:rPr>
                <w:i/>
                <w:iCs/>
                <w:color w:val="000000"/>
              </w:rPr>
              <w:t>1,67,414.67</w:t>
            </w:r>
          </w:p>
        </w:tc>
        <w:tc>
          <w:tcPr>
            <w:tcW w:w="1559" w:type="dxa"/>
            <w:tcBorders>
              <w:top w:val="nil"/>
              <w:left w:val="nil"/>
              <w:bottom w:val="nil"/>
              <w:right w:val="nil"/>
            </w:tcBorders>
          </w:tcPr>
          <w:p w:rsidR="008D408D" w:rsidRPr="009F0B02" w:rsidRDefault="00612314" w:rsidP="00015D6B">
            <w:pPr>
              <w:jc w:val="right"/>
              <w:rPr>
                <w:i/>
                <w:iCs/>
                <w:color w:val="000000"/>
              </w:rPr>
            </w:pPr>
            <w:r w:rsidRPr="009F0B02">
              <w:rPr>
                <w:i/>
                <w:iCs/>
                <w:color w:val="000000"/>
              </w:rPr>
              <w:t xml:space="preserve">      3,83,282.34</w:t>
            </w:r>
          </w:p>
        </w:tc>
        <w:tc>
          <w:tcPr>
            <w:tcW w:w="294" w:type="dxa"/>
            <w:tcBorders>
              <w:top w:val="nil"/>
              <w:left w:val="nil"/>
              <w:bottom w:val="nil"/>
              <w:right w:val="nil"/>
            </w:tcBorders>
            <w:tcMar>
              <w:left w:w="14" w:type="dxa"/>
            </w:tcMar>
          </w:tcPr>
          <w:p w:rsidR="008D408D" w:rsidRPr="00FD5BFE" w:rsidRDefault="008D408D" w:rsidP="00015D6B">
            <w:pPr>
              <w:widowControl w:val="0"/>
              <w:jc w:val="right"/>
              <w:rPr>
                <w:b/>
                <w:bCs/>
                <w:i/>
                <w:iCs/>
                <w:vertAlign w:val="superscript"/>
              </w:rPr>
            </w:pPr>
          </w:p>
        </w:tc>
        <w:tc>
          <w:tcPr>
            <w:tcW w:w="557" w:type="dxa"/>
            <w:tcBorders>
              <w:top w:val="nil"/>
              <w:left w:val="nil"/>
              <w:bottom w:val="nil"/>
              <w:right w:val="nil"/>
            </w:tcBorders>
          </w:tcPr>
          <w:p w:rsidR="008D408D" w:rsidRPr="009F0B02" w:rsidRDefault="00612314" w:rsidP="00015D6B">
            <w:pPr>
              <w:widowControl w:val="0"/>
              <w:jc w:val="right"/>
              <w:rPr>
                <w:bCs/>
                <w:iCs/>
              </w:rPr>
            </w:pPr>
            <w:r w:rsidRPr="009F0B02">
              <w:rPr>
                <w:bCs/>
                <w:iCs/>
              </w:rPr>
              <w:t>(-)</w:t>
            </w:r>
          </w:p>
        </w:tc>
        <w:tc>
          <w:tcPr>
            <w:tcW w:w="717" w:type="dxa"/>
            <w:tcBorders>
              <w:top w:val="nil"/>
              <w:left w:val="nil"/>
              <w:bottom w:val="nil"/>
              <w:right w:val="nil"/>
            </w:tcBorders>
          </w:tcPr>
          <w:p w:rsidR="008D408D" w:rsidRPr="009F0B02" w:rsidRDefault="00612314" w:rsidP="00015D6B">
            <w:pPr>
              <w:jc w:val="right"/>
              <w:rPr>
                <w:i/>
                <w:iCs/>
                <w:color w:val="000000"/>
              </w:rPr>
            </w:pPr>
            <w:r w:rsidRPr="009F0B02">
              <w:rPr>
                <w:i/>
                <w:iCs/>
                <w:color w:val="000000"/>
              </w:rPr>
              <w:t>30.40</w:t>
            </w:r>
          </w:p>
        </w:tc>
        <w:tc>
          <w:tcPr>
            <w:tcW w:w="1599" w:type="dxa"/>
            <w:tcBorders>
              <w:top w:val="nil"/>
              <w:left w:val="nil"/>
              <w:bottom w:val="nil"/>
              <w:right w:val="nil"/>
            </w:tcBorders>
          </w:tcPr>
          <w:p w:rsidR="008D408D" w:rsidRPr="009F0B02" w:rsidRDefault="00612314" w:rsidP="00015D6B">
            <w:pPr>
              <w:ind w:left="-142" w:right="142"/>
              <w:jc w:val="right"/>
              <w:rPr>
                <w:rFonts w:eastAsia="Arial Unicode MS"/>
              </w:rPr>
            </w:pPr>
            <w:r w:rsidRPr="009F0B02">
              <w:rPr>
                <w:rFonts w:eastAsia="Arial Unicode MS"/>
              </w:rPr>
              <w:t xml:space="preserve">        84,298.65</w:t>
            </w:r>
          </w:p>
        </w:tc>
      </w:tr>
      <w:tr w:rsidR="008D408D" w:rsidRPr="009F0B02" w:rsidTr="006C5327">
        <w:trPr>
          <w:trHeight w:val="216"/>
          <w:jc w:val="center"/>
        </w:trPr>
        <w:tc>
          <w:tcPr>
            <w:tcW w:w="558" w:type="dxa"/>
            <w:tcBorders>
              <w:top w:val="nil"/>
              <w:left w:val="nil"/>
              <w:bottom w:val="nil"/>
              <w:right w:val="nil"/>
            </w:tcBorders>
          </w:tcPr>
          <w:p w:rsidR="008D408D" w:rsidRPr="009F0B02" w:rsidRDefault="00612314" w:rsidP="00015D6B">
            <w:pPr>
              <w:widowControl w:val="0"/>
              <w:jc w:val="right"/>
              <w:rPr>
                <w:i/>
                <w:iCs/>
              </w:rPr>
            </w:pPr>
            <w:r w:rsidRPr="009F0B02">
              <w:rPr>
                <w:i/>
                <w:iCs/>
              </w:rPr>
              <w:t>03</w:t>
            </w:r>
          </w:p>
        </w:tc>
        <w:tc>
          <w:tcPr>
            <w:tcW w:w="4965" w:type="dxa"/>
            <w:tcBorders>
              <w:top w:val="nil"/>
              <w:left w:val="nil"/>
              <w:bottom w:val="nil"/>
              <w:right w:val="nil"/>
            </w:tcBorders>
          </w:tcPr>
          <w:p w:rsidR="008D408D" w:rsidRPr="009F0B02" w:rsidRDefault="00612314" w:rsidP="00015D6B">
            <w:pPr>
              <w:widowControl w:val="0"/>
              <w:rPr>
                <w:i/>
                <w:iCs/>
              </w:rPr>
            </w:pPr>
            <w:r w:rsidRPr="009F0B02">
              <w:rPr>
                <w:i/>
                <w:iCs/>
              </w:rPr>
              <w:t>Loans for Central Plan Schemes</w:t>
            </w:r>
          </w:p>
        </w:tc>
        <w:tc>
          <w:tcPr>
            <w:tcW w:w="1911" w:type="dxa"/>
            <w:tcBorders>
              <w:top w:val="nil"/>
              <w:left w:val="nil"/>
              <w:bottom w:val="nil"/>
              <w:right w:val="nil"/>
            </w:tcBorders>
          </w:tcPr>
          <w:p w:rsidR="008D408D" w:rsidRPr="009F0B02" w:rsidRDefault="00612314" w:rsidP="00015D6B">
            <w:pPr>
              <w:jc w:val="right"/>
              <w:rPr>
                <w:i/>
                <w:iCs/>
                <w:color w:val="000000"/>
              </w:rPr>
            </w:pPr>
            <w:r w:rsidRPr="009F0B02">
              <w:rPr>
                <w:i/>
                <w:iCs/>
                <w:color w:val="000000"/>
              </w:rPr>
              <w:t xml:space="preserve">           789.30</w:t>
            </w:r>
          </w:p>
        </w:tc>
        <w:tc>
          <w:tcPr>
            <w:tcW w:w="281" w:type="dxa"/>
            <w:tcBorders>
              <w:top w:val="nil"/>
              <w:left w:val="nil"/>
              <w:bottom w:val="nil"/>
              <w:right w:val="nil"/>
            </w:tcBorders>
            <w:tcMar>
              <w:left w:w="14" w:type="dxa"/>
            </w:tcMar>
          </w:tcPr>
          <w:p w:rsidR="008D408D" w:rsidRPr="009F0B02" w:rsidRDefault="008D408D" w:rsidP="00015D6B">
            <w:pPr>
              <w:rPr>
                <w:rFonts w:eastAsia="Arial Unicode MS"/>
                <w:bCs/>
                <w:i/>
                <w:iCs/>
                <w:vertAlign w:val="superscript"/>
              </w:rPr>
            </w:pPr>
          </w:p>
        </w:tc>
        <w:tc>
          <w:tcPr>
            <w:tcW w:w="1535" w:type="dxa"/>
            <w:tcBorders>
              <w:top w:val="nil"/>
              <w:left w:val="nil"/>
              <w:bottom w:val="nil"/>
              <w:right w:val="nil"/>
            </w:tcBorders>
          </w:tcPr>
          <w:p w:rsidR="008D408D" w:rsidRPr="009F0B02" w:rsidRDefault="00612314" w:rsidP="00015D6B">
            <w:pPr>
              <w:jc w:val="right"/>
              <w:rPr>
                <w:i/>
                <w:iCs/>
                <w:color w:val="000000"/>
              </w:rPr>
            </w:pPr>
            <w:r w:rsidRPr="009F0B02">
              <w:rPr>
                <w:i/>
                <w:iCs/>
                <w:color w:val="000000"/>
              </w:rPr>
              <w:t>…</w:t>
            </w:r>
          </w:p>
        </w:tc>
        <w:tc>
          <w:tcPr>
            <w:tcW w:w="1843" w:type="dxa"/>
            <w:tcBorders>
              <w:top w:val="nil"/>
              <w:left w:val="nil"/>
              <w:bottom w:val="nil"/>
              <w:right w:val="nil"/>
            </w:tcBorders>
          </w:tcPr>
          <w:p w:rsidR="008D408D" w:rsidRPr="009F0B02" w:rsidRDefault="00612314" w:rsidP="00015D6B">
            <w:pPr>
              <w:jc w:val="right"/>
              <w:rPr>
                <w:i/>
                <w:iCs/>
                <w:color w:val="000000"/>
              </w:rPr>
            </w:pPr>
            <w:r w:rsidRPr="009F0B02">
              <w:rPr>
                <w:i/>
                <w:iCs/>
                <w:color w:val="000000"/>
              </w:rPr>
              <w:t>…</w:t>
            </w:r>
          </w:p>
        </w:tc>
        <w:tc>
          <w:tcPr>
            <w:tcW w:w="1559" w:type="dxa"/>
            <w:tcBorders>
              <w:top w:val="nil"/>
              <w:left w:val="nil"/>
              <w:bottom w:val="nil"/>
              <w:right w:val="nil"/>
            </w:tcBorders>
          </w:tcPr>
          <w:p w:rsidR="008D408D" w:rsidRPr="009F0B02" w:rsidRDefault="00612314" w:rsidP="00015D6B">
            <w:pPr>
              <w:jc w:val="right"/>
              <w:rPr>
                <w:i/>
                <w:iCs/>
                <w:color w:val="000000"/>
              </w:rPr>
            </w:pPr>
            <w:r w:rsidRPr="009F0B02">
              <w:rPr>
                <w:i/>
                <w:iCs/>
                <w:color w:val="000000"/>
              </w:rPr>
              <w:t xml:space="preserve">       789.30</w:t>
            </w:r>
          </w:p>
        </w:tc>
        <w:tc>
          <w:tcPr>
            <w:tcW w:w="294" w:type="dxa"/>
            <w:tcBorders>
              <w:top w:val="nil"/>
              <w:left w:val="nil"/>
              <w:bottom w:val="nil"/>
              <w:right w:val="nil"/>
            </w:tcBorders>
            <w:tcMar>
              <w:left w:w="14" w:type="dxa"/>
            </w:tcMar>
          </w:tcPr>
          <w:p w:rsidR="008D408D" w:rsidRPr="00FD5BFE" w:rsidRDefault="008D408D" w:rsidP="00015D6B">
            <w:pPr>
              <w:tabs>
                <w:tab w:val="center" w:pos="117"/>
              </w:tabs>
              <w:jc w:val="right"/>
              <w:rPr>
                <w:rFonts w:eastAsia="Arial Unicode MS"/>
                <w:b/>
                <w:bCs/>
                <w:i/>
                <w:iCs/>
                <w:vertAlign w:val="superscript"/>
              </w:rPr>
            </w:pPr>
          </w:p>
        </w:tc>
        <w:tc>
          <w:tcPr>
            <w:tcW w:w="557" w:type="dxa"/>
            <w:tcBorders>
              <w:top w:val="nil"/>
              <w:left w:val="nil"/>
              <w:bottom w:val="nil"/>
              <w:right w:val="nil"/>
            </w:tcBorders>
          </w:tcPr>
          <w:p w:rsidR="008D408D" w:rsidRPr="009F0B02" w:rsidRDefault="008D408D" w:rsidP="00015D6B">
            <w:pPr>
              <w:widowControl w:val="0"/>
              <w:jc w:val="right"/>
              <w:rPr>
                <w:bCs/>
                <w:iCs/>
              </w:rPr>
            </w:pPr>
          </w:p>
        </w:tc>
        <w:tc>
          <w:tcPr>
            <w:tcW w:w="717" w:type="dxa"/>
            <w:tcBorders>
              <w:top w:val="nil"/>
              <w:left w:val="nil"/>
              <w:bottom w:val="nil"/>
              <w:right w:val="nil"/>
            </w:tcBorders>
            <w:vAlign w:val="bottom"/>
          </w:tcPr>
          <w:p w:rsidR="008D408D" w:rsidRPr="009F0B02" w:rsidRDefault="00612314" w:rsidP="00015D6B">
            <w:pPr>
              <w:jc w:val="right"/>
              <w:rPr>
                <w:i/>
                <w:iCs/>
                <w:color w:val="000000"/>
              </w:rPr>
            </w:pPr>
            <w:r w:rsidRPr="009F0B02">
              <w:rPr>
                <w:i/>
                <w:iCs/>
                <w:color w:val="000000"/>
              </w:rPr>
              <w:t>…</w:t>
            </w:r>
          </w:p>
        </w:tc>
        <w:tc>
          <w:tcPr>
            <w:tcW w:w="1599" w:type="dxa"/>
            <w:tcBorders>
              <w:top w:val="nil"/>
              <w:left w:val="nil"/>
              <w:bottom w:val="nil"/>
              <w:right w:val="nil"/>
            </w:tcBorders>
          </w:tcPr>
          <w:p w:rsidR="008D408D" w:rsidRPr="009F0B02" w:rsidRDefault="00612314" w:rsidP="00015D6B">
            <w:pPr>
              <w:ind w:left="-144" w:right="144"/>
              <w:jc w:val="right"/>
              <w:rPr>
                <w:rFonts w:eastAsia="Arial Unicode MS"/>
                <w:i/>
                <w:iCs/>
              </w:rPr>
            </w:pPr>
            <w:r w:rsidRPr="009F0B02">
              <w:rPr>
                <w:rFonts w:eastAsia="Arial Unicode MS"/>
                <w:i/>
                <w:iCs/>
              </w:rPr>
              <w:t>…</w:t>
            </w:r>
          </w:p>
        </w:tc>
      </w:tr>
      <w:tr w:rsidR="008D408D" w:rsidRPr="009F0B02" w:rsidTr="006C5327">
        <w:trPr>
          <w:trHeight w:val="216"/>
          <w:jc w:val="center"/>
        </w:trPr>
        <w:tc>
          <w:tcPr>
            <w:tcW w:w="558" w:type="dxa"/>
            <w:tcBorders>
              <w:top w:val="nil"/>
              <w:left w:val="nil"/>
              <w:bottom w:val="nil"/>
              <w:right w:val="nil"/>
            </w:tcBorders>
          </w:tcPr>
          <w:p w:rsidR="008D408D" w:rsidRPr="009F0B02" w:rsidRDefault="00612314" w:rsidP="00015D6B">
            <w:pPr>
              <w:widowControl w:val="0"/>
              <w:jc w:val="right"/>
              <w:rPr>
                <w:i/>
                <w:iCs/>
              </w:rPr>
            </w:pPr>
            <w:r w:rsidRPr="009F0B02">
              <w:rPr>
                <w:i/>
                <w:iCs/>
              </w:rPr>
              <w:t>04</w:t>
            </w:r>
          </w:p>
        </w:tc>
        <w:tc>
          <w:tcPr>
            <w:tcW w:w="4965" w:type="dxa"/>
            <w:tcBorders>
              <w:top w:val="nil"/>
              <w:left w:val="nil"/>
              <w:bottom w:val="nil"/>
              <w:right w:val="nil"/>
            </w:tcBorders>
          </w:tcPr>
          <w:p w:rsidR="008D408D" w:rsidRPr="009F0B02" w:rsidRDefault="00612314" w:rsidP="00015D6B">
            <w:pPr>
              <w:widowControl w:val="0"/>
              <w:rPr>
                <w:i/>
                <w:iCs/>
              </w:rPr>
            </w:pPr>
            <w:r w:rsidRPr="009F0B02">
              <w:rPr>
                <w:i/>
                <w:iCs/>
              </w:rPr>
              <w:t>Loans for Centrally Sponsored Plan Schemes</w:t>
            </w:r>
          </w:p>
        </w:tc>
        <w:tc>
          <w:tcPr>
            <w:tcW w:w="1911" w:type="dxa"/>
            <w:tcBorders>
              <w:top w:val="nil"/>
              <w:left w:val="nil"/>
              <w:bottom w:val="nil"/>
              <w:right w:val="nil"/>
            </w:tcBorders>
            <w:vAlign w:val="bottom"/>
          </w:tcPr>
          <w:p w:rsidR="008D408D" w:rsidRPr="009F0B02" w:rsidRDefault="00612314" w:rsidP="00015D6B">
            <w:pPr>
              <w:jc w:val="right"/>
              <w:rPr>
                <w:i/>
                <w:iCs/>
                <w:color w:val="000000"/>
              </w:rPr>
            </w:pPr>
            <w:r w:rsidRPr="009F0B02">
              <w:rPr>
                <w:i/>
                <w:iCs/>
                <w:color w:val="000000"/>
              </w:rPr>
              <w:t xml:space="preserve">   (-)</w:t>
            </w:r>
            <w:r w:rsidR="00F41A44">
              <w:rPr>
                <w:i/>
                <w:iCs/>
                <w:color w:val="000000"/>
              </w:rPr>
              <w:t xml:space="preserve"> </w:t>
            </w:r>
            <w:r w:rsidRPr="009F0B02">
              <w:rPr>
                <w:i/>
                <w:iCs/>
                <w:color w:val="000000"/>
              </w:rPr>
              <w:t>1,825.05</w:t>
            </w:r>
          </w:p>
        </w:tc>
        <w:tc>
          <w:tcPr>
            <w:tcW w:w="281" w:type="dxa"/>
            <w:tcBorders>
              <w:top w:val="nil"/>
              <w:left w:val="nil"/>
              <w:bottom w:val="nil"/>
              <w:right w:val="nil"/>
            </w:tcBorders>
            <w:tcMar>
              <w:left w:w="14" w:type="dxa"/>
            </w:tcMar>
          </w:tcPr>
          <w:p w:rsidR="008D408D" w:rsidRPr="009F0B02" w:rsidRDefault="008D408D" w:rsidP="00015D6B">
            <w:pPr>
              <w:rPr>
                <w:rFonts w:eastAsia="Arial Unicode MS"/>
                <w:bCs/>
                <w:i/>
                <w:iCs/>
                <w:vertAlign w:val="superscript"/>
              </w:rPr>
            </w:pPr>
          </w:p>
        </w:tc>
        <w:tc>
          <w:tcPr>
            <w:tcW w:w="1535" w:type="dxa"/>
            <w:tcBorders>
              <w:top w:val="nil"/>
              <w:left w:val="nil"/>
              <w:bottom w:val="nil"/>
              <w:right w:val="nil"/>
            </w:tcBorders>
            <w:vAlign w:val="bottom"/>
          </w:tcPr>
          <w:p w:rsidR="008D408D" w:rsidRPr="009F0B02" w:rsidRDefault="00612314" w:rsidP="00015D6B">
            <w:pPr>
              <w:jc w:val="right"/>
              <w:rPr>
                <w:i/>
                <w:iCs/>
                <w:color w:val="000000"/>
              </w:rPr>
            </w:pPr>
            <w:r w:rsidRPr="009F0B02">
              <w:rPr>
                <w:i/>
                <w:iCs/>
                <w:color w:val="000000"/>
              </w:rPr>
              <w:t>…</w:t>
            </w:r>
          </w:p>
        </w:tc>
        <w:tc>
          <w:tcPr>
            <w:tcW w:w="1843" w:type="dxa"/>
            <w:tcBorders>
              <w:top w:val="nil"/>
              <w:left w:val="nil"/>
              <w:bottom w:val="nil"/>
              <w:right w:val="nil"/>
            </w:tcBorders>
            <w:vAlign w:val="bottom"/>
          </w:tcPr>
          <w:p w:rsidR="008D408D" w:rsidRPr="009F0B02" w:rsidRDefault="00612314" w:rsidP="00015D6B">
            <w:pPr>
              <w:jc w:val="right"/>
              <w:rPr>
                <w:i/>
                <w:iCs/>
                <w:color w:val="000000"/>
              </w:rPr>
            </w:pPr>
            <w:r w:rsidRPr="009F0B02">
              <w:rPr>
                <w:i/>
                <w:iCs/>
                <w:color w:val="000000"/>
              </w:rPr>
              <w:t>…</w:t>
            </w:r>
          </w:p>
        </w:tc>
        <w:tc>
          <w:tcPr>
            <w:tcW w:w="1559" w:type="dxa"/>
            <w:tcBorders>
              <w:top w:val="nil"/>
              <w:left w:val="nil"/>
              <w:bottom w:val="nil"/>
              <w:right w:val="nil"/>
            </w:tcBorders>
            <w:vAlign w:val="bottom"/>
          </w:tcPr>
          <w:p w:rsidR="008D408D" w:rsidRPr="009F0B02" w:rsidRDefault="00612314" w:rsidP="00015D6B">
            <w:pPr>
              <w:jc w:val="right"/>
              <w:rPr>
                <w:i/>
                <w:iCs/>
                <w:color w:val="000000"/>
              </w:rPr>
            </w:pPr>
            <w:r w:rsidRPr="009F0B02">
              <w:rPr>
                <w:i/>
                <w:iCs/>
                <w:color w:val="000000"/>
              </w:rPr>
              <w:t>(-)</w:t>
            </w:r>
            <w:r w:rsidR="00F41A44">
              <w:rPr>
                <w:i/>
                <w:iCs/>
                <w:color w:val="000000"/>
              </w:rPr>
              <w:t xml:space="preserve"> </w:t>
            </w:r>
            <w:r w:rsidRPr="009F0B02">
              <w:rPr>
                <w:i/>
                <w:iCs/>
                <w:color w:val="000000"/>
              </w:rPr>
              <w:t>1,825.05</w:t>
            </w:r>
          </w:p>
        </w:tc>
        <w:tc>
          <w:tcPr>
            <w:tcW w:w="294" w:type="dxa"/>
            <w:tcBorders>
              <w:top w:val="nil"/>
              <w:left w:val="nil"/>
              <w:bottom w:val="nil"/>
              <w:right w:val="nil"/>
            </w:tcBorders>
            <w:tcMar>
              <w:left w:w="14" w:type="dxa"/>
            </w:tcMar>
          </w:tcPr>
          <w:p w:rsidR="008D408D" w:rsidRPr="00FD5BFE" w:rsidRDefault="00CC53EE" w:rsidP="005A0B8F">
            <w:pPr>
              <w:tabs>
                <w:tab w:val="center" w:pos="117"/>
              </w:tabs>
              <w:rPr>
                <w:rFonts w:eastAsia="Arial Unicode MS"/>
                <w:b/>
                <w:bCs/>
                <w:i/>
                <w:iCs/>
                <w:vertAlign w:val="superscript"/>
              </w:rPr>
            </w:pPr>
            <w:r>
              <w:rPr>
                <w:rFonts w:eastAsia="Arial Unicode MS"/>
                <w:b/>
                <w:bCs/>
                <w:i/>
                <w:iCs/>
                <w:vertAlign w:val="superscript"/>
              </w:rPr>
              <w:t>(b)</w:t>
            </w:r>
          </w:p>
        </w:tc>
        <w:tc>
          <w:tcPr>
            <w:tcW w:w="557" w:type="dxa"/>
            <w:tcBorders>
              <w:top w:val="nil"/>
              <w:left w:val="nil"/>
              <w:bottom w:val="nil"/>
              <w:right w:val="nil"/>
            </w:tcBorders>
          </w:tcPr>
          <w:p w:rsidR="008D408D" w:rsidRPr="009F0B02" w:rsidRDefault="008D408D" w:rsidP="00015D6B">
            <w:pPr>
              <w:widowControl w:val="0"/>
              <w:jc w:val="right"/>
              <w:rPr>
                <w:bCs/>
                <w:iCs/>
              </w:rPr>
            </w:pPr>
          </w:p>
        </w:tc>
        <w:tc>
          <w:tcPr>
            <w:tcW w:w="717" w:type="dxa"/>
            <w:tcBorders>
              <w:top w:val="nil"/>
              <w:left w:val="nil"/>
              <w:bottom w:val="nil"/>
              <w:right w:val="nil"/>
            </w:tcBorders>
            <w:vAlign w:val="bottom"/>
          </w:tcPr>
          <w:p w:rsidR="008D408D" w:rsidRPr="009F0B02" w:rsidRDefault="00612314" w:rsidP="00015D6B">
            <w:pPr>
              <w:jc w:val="right"/>
              <w:rPr>
                <w:i/>
                <w:iCs/>
                <w:color w:val="000000"/>
              </w:rPr>
            </w:pPr>
            <w:r w:rsidRPr="009F0B02">
              <w:rPr>
                <w:i/>
                <w:iCs/>
                <w:color w:val="000000"/>
              </w:rPr>
              <w:t>…</w:t>
            </w:r>
          </w:p>
        </w:tc>
        <w:tc>
          <w:tcPr>
            <w:tcW w:w="1599" w:type="dxa"/>
            <w:tcBorders>
              <w:top w:val="nil"/>
              <w:left w:val="nil"/>
              <w:bottom w:val="nil"/>
              <w:right w:val="nil"/>
            </w:tcBorders>
          </w:tcPr>
          <w:p w:rsidR="008D408D" w:rsidRPr="009F0B02" w:rsidRDefault="00612314" w:rsidP="00015D6B">
            <w:pPr>
              <w:ind w:left="-144" w:right="144"/>
              <w:jc w:val="right"/>
              <w:rPr>
                <w:rFonts w:eastAsia="Arial Unicode MS"/>
                <w:i/>
                <w:iCs/>
              </w:rPr>
            </w:pPr>
            <w:r w:rsidRPr="009F0B02">
              <w:rPr>
                <w:rFonts w:eastAsia="Arial Unicode MS"/>
                <w:i/>
                <w:iCs/>
              </w:rPr>
              <w:t>…</w:t>
            </w:r>
          </w:p>
        </w:tc>
      </w:tr>
      <w:tr w:rsidR="008D408D" w:rsidRPr="009F0B02" w:rsidTr="006C5327">
        <w:trPr>
          <w:trHeight w:val="216"/>
          <w:jc w:val="center"/>
        </w:trPr>
        <w:tc>
          <w:tcPr>
            <w:tcW w:w="558" w:type="dxa"/>
            <w:tcBorders>
              <w:top w:val="nil"/>
              <w:left w:val="nil"/>
              <w:bottom w:val="nil"/>
              <w:right w:val="nil"/>
            </w:tcBorders>
          </w:tcPr>
          <w:p w:rsidR="008D408D" w:rsidRPr="009F0B02" w:rsidRDefault="00612314" w:rsidP="00015D6B">
            <w:pPr>
              <w:widowControl w:val="0"/>
              <w:jc w:val="right"/>
              <w:rPr>
                <w:i/>
                <w:iCs/>
              </w:rPr>
            </w:pPr>
            <w:r w:rsidRPr="009F0B02">
              <w:rPr>
                <w:i/>
                <w:iCs/>
              </w:rPr>
              <w:t>07</w:t>
            </w:r>
          </w:p>
        </w:tc>
        <w:tc>
          <w:tcPr>
            <w:tcW w:w="4965" w:type="dxa"/>
            <w:tcBorders>
              <w:top w:val="nil"/>
              <w:left w:val="nil"/>
              <w:bottom w:val="nil"/>
              <w:right w:val="nil"/>
            </w:tcBorders>
          </w:tcPr>
          <w:p w:rsidR="008D408D" w:rsidRPr="009F0B02" w:rsidRDefault="00612314" w:rsidP="00015D6B">
            <w:pPr>
              <w:widowControl w:val="0"/>
              <w:rPr>
                <w:i/>
                <w:iCs/>
              </w:rPr>
            </w:pPr>
            <w:r w:rsidRPr="009F0B02">
              <w:rPr>
                <w:i/>
                <w:iCs/>
              </w:rPr>
              <w:t>Pre-1984-85 Loans</w:t>
            </w:r>
          </w:p>
        </w:tc>
        <w:tc>
          <w:tcPr>
            <w:tcW w:w="1911" w:type="dxa"/>
            <w:tcBorders>
              <w:top w:val="nil"/>
              <w:left w:val="nil"/>
              <w:bottom w:val="nil"/>
              <w:right w:val="nil"/>
            </w:tcBorders>
            <w:vAlign w:val="bottom"/>
          </w:tcPr>
          <w:p w:rsidR="008D408D" w:rsidRPr="009F0B02" w:rsidRDefault="00612314" w:rsidP="00015D6B">
            <w:pPr>
              <w:jc w:val="right"/>
              <w:rPr>
                <w:i/>
                <w:iCs/>
                <w:color w:val="000000"/>
              </w:rPr>
            </w:pPr>
            <w:r w:rsidRPr="009F0B02">
              <w:rPr>
                <w:i/>
                <w:iCs/>
                <w:color w:val="000000"/>
              </w:rPr>
              <w:t xml:space="preserve">            6.91</w:t>
            </w:r>
          </w:p>
        </w:tc>
        <w:tc>
          <w:tcPr>
            <w:tcW w:w="281" w:type="dxa"/>
            <w:tcBorders>
              <w:top w:val="nil"/>
              <w:left w:val="nil"/>
              <w:bottom w:val="nil"/>
              <w:right w:val="nil"/>
            </w:tcBorders>
            <w:tcMar>
              <w:left w:w="14" w:type="dxa"/>
            </w:tcMar>
          </w:tcPr>
          <w:p w:rsidR="008D408D" w:rsidRPr="009F0B02" w:rsidRDefault="008D408D" w:rsidP="00015D6B">
            <w:pPr>
              <w:widowControl w:val="0"/>
              <w:rPr>
                <w:bCs/>
                <w:i/>
                <w:iCs/>
                <w:vertAlign w:val="superscript"/>
              </w:rPr>
            </w:pPr>
          </w:p>
        </w:tc>
        <w:tc>
          <w:tcPr>
            <w:tcW w:w="1535" w:type="dxa"/>
            <w:tcBorders>
              <w:top w:val="nil"/>
              <w:left w:val="nil"/>
              <w:bottom w:val="nil"/>
              <w:right w:val="nil"/>
            </w:tcBorders>
            <w:vAlign w:val="bottom"/>
          </w:tcPr>
          <w:p w:rsidR="008D408D" w:rsidRPr="009F0B02" w:rsidRDefault="00612314" w:rsidP="00015D6B">
            <w:pPr>
              <w:jc w:val="right"/>
              <w:rPr>
                <w:i/>
                <w:iCs/>
                <w:color w:val="000000"/>
              </w:rPr>
            </w:pPr>
            <w:r w:rsidRPr="009F0B02">
              <w:rPr>
                <w:i/>
                <w:iCs/>
                <w:color w:val="000000"/>
              </w:rPr>
              <w:t>…</w:t>
            </w:r>
          </w:p>
        </w:tc>
        <w:tc>
          <w:tcPr>
            <w:tcW w:w="1843" w:type="dxa"/>
            <w:tcBorders>
              <w:top w:val="nil"/>
              <w:left w:val="nil"/>
              <w:bottom w:val="nil"/>
              <w:right w:val="nil"/>
            </w:tcBorders>
            <w:vAlign w:val="bottom"/>
          </w:tcPr>
          <w:p w:rsidR="008D408D" w:rsidRPr="009F0B02" w:rsidRDefault="00612314" w:rsidP="00015D6B">
            <w:pPr>
              <w:jc w:val="right"/>
              <w:rPr>
                <w:i/>
                <w:iCs/>
                <w:color w:val="000000"/>
              </w:rPr>
            </w:pPr>
            <w:r w:rsidRPr="009F0B02">
              <w:rPr>
                <w:i/>
                <w:iCs/>
                <w:color w:val="000000"/>
              </w:rPr>
              <w:t>…</w:t>
            </w:r>
          </w:p>
        </w:tc>
        <w:tc>
          <w:tcPr>
            <w:tcW w:w="1559" w:type="dxa"/>
            <w:tcBorders>
              <w:top w:val="nil"/>
              <w:left w:val="nil"/>
              <w:bottom w:val="nil"/>
              <w:right w:val="nil"/>
            </w:tcBorders>
            <w:vAlign w:val="bottom"/>
          </w:tcPr>
          <w:p w:rsidR="008D408D" w:rsidRPr="009F0B02" w:rsidRDefault="00612314" w:rsidP="00015D6B">
            <w:pPr>
              <w:jc w:val="right"/>
              <w:rPr>
                <w:i/>
                <w:iCs/>
                <w:color w:val="000000"/>
              </w:rPr>
            </w:pPr>
            <w:r w:rsidRPr="009F0B02">
              <w:rPr>
                <w:i/>
                <w:iCs/>
                <w:color w:val="000000"/>
              </w:rPr>
              <w:t xml:space="preserve">          6.91</w:t>
            </w:r>
          </w:p>
        </w:tc>
        <w:tc>
          <w:tcPr>
            <w:tcW w:w="294" w:type="dxa"/>
            <w:tcBorders>
              <w:top w:val="nil"/>
              <w:left w:val="nil"/>
              <w:bottom w:val="nil"/>
              <w:right w:val="nil"/>
            </w:tcBorders>
            <w:tcMar>
              <w:left w:w="14" w:type="dxa"/>
            </w:tcMar>
          </w:tcPr>
          <w:p w:rsidR="008D408D" w:rsidRPr="009F0B02" w:rsidRDefault="008D408D" w:rsidP="00015D6B">
            <w:pPr>
              <w:widowControl w:val="0"/>
              <w:jc w:val="right"/>
              <w:rPr>
                <w:bCs/>
                <w:i/>
                <w:iCs/>
                <w:vertAlign w:val="superscript"/>
              </w:rPr>
            </w:pPr>
          </w:p>
        </w:tc>
        <w:tc>
          <w:tcPr>
            <w:tcW w:w="557" w:type="dxa"/>
            <w:tcBorders>
              <w:top w:val="nil"/>
              <w:left w:val="nil"/>
              <w:bottom w:val="nil"/>
              <w:right w:val="nil"/>
            </w:tcBorders>
          </w:tcPr>
          <w:p w:rsidR="008D408D" w:rsidRPr="009F0B02" w:rsidRDefault="008D408D" w:rsidP="00015D6B">
            <w:pPr>
              <w:widowControl w:val="0"/>
              <w:jc w:val="right"/>
              <w:rPr>
                <w:iCs/>
              </w:rPr>
            </w:pPr>
          </w:p>
        </w:tc>
        <w:tc>
          <w:tcPr>
            <w:tcW w:w="717" w:type="dxa"/>
            <w:tcBorders>
              <w:top w:val="nil"/>
              <w:left w:val="nil"/>
              <w:bottom w:val="nil"/>
              <w:right w:val="nil"/>
            </w:tcBorders>
            <w:vAlign w:val="bottom"/>
          </w:tcPr>
          <w:p w:rsidR="008D408D" w:rsidRPr="009F0B02" w:rsidRDefault="00612314" w:rsidP="00015D6B">
            <w:pPr>
              <w:jc w:val="right"/>
              <w:rPr>
                <w:i/>
                <w:iCs/>
                <w:color w:val="000000"/>
              </w:rPr>
            </w:pPr>
            <w:r w:rsidRPr="009F0B02">
              <w:rPr>
                <w:i/>
                <w:iCs/>
                <w:color w:val="000000"/>
              </w:rPr>
              <w:t>…</w:t>
            </w:r>
          </w:p>
        </w:tc>
        <w:tc>
          <w:tcPr>
            <w:tcW w:w="1599" w:type="dxa"/>
            <w:tcBorders>
              <w:top w:val="nil"/>
              <w:left w:val="nil"/>
              <w:bottom w:val="nil"/>
              <w:right w:val="nil"/>
            </w:tcBorders>
          </w:tcPr>
          <w:p w:rsidR="008D408D" w:rsidRPr="009F0B02" w:rsidRDefault="00612314" w:rsidP="00015D6B">
            <w:pPr>
              <w:ind w:left="-144" w:right="144"/>
              <w:jc w:val="right"/>
              <w:rPr>
                <w:rFonts w:eastAsia="Arial Unicode MS"/>
                <w:i/>
                <w:iCs/>
              </w:rPr>
            </w:pPr>
            <w:r w:rsidRPr="009F0B02">
              <w:rPr>
                <w:rFonts w:eastAsia="Arial Unicode MS"/>
                <w:i/>
                <w:iCs/>
              </w:rPr>
              <w:t>…</w:t>
            </w:r>
          </w:p>
        </w:tc>
      </w:tr>
      <w:tr w:rsidR="008D408D" w:rsidRPr="009F0B02" w:rsidTr="006C5327">
        <w:trPr>
          <w:trHeight w:val="216"/>
          <w:jc w:val="center"/>
        </w:trPr>
        <w:tc>
          <w:tcPr>
            <w:tcW w:w="558" w:type="dxa"/>
            <w:tcBorders>
              <w:top w:val="nil"/>
              <w:left w:val="nil"/>
              <w:bottom w:val="nil"/>
              <w:right w:val="nil"/>
            </w:tcBorders>
          </w:tcPr>
          <w:p w:rsidR="008D408D" w:rsidRPr="009F0B02" w:rsidRDefault="00612314" w:rsidP="00015D6B">
            <w:pPr>
              <w:widowControl w:val="0"/>
              <w:jc w:val="right"/>
              <w:rPr>
                <w:i/>
                <w:iCs/>
              </w:rPr>
            </w:pPr>
            <w:r w:rsidRPr="009F0B02">
              <w:rPr>
                <w:i/>
                <w:iCs/>
              </w:rPr>
              <w:t>08</w:t>
            </w:r>
          </w:p>
        </w:tc>
        <w:tc>
          <w:tcPr>
            <w:tcW w:w="4965" w:type="dxa"/>
            <w:tcBorders>
              <w:top w:val="nil"/>
              <w:left w:val="nil"/>
              <w:bottom w:val="nil"/>
              <w:right w:val="nil"/>
            </w:tcBorders>
          </w:tcPr>
          <w:p w:rsidR="008D408D" w:rsidRPr="009F0B02" w:rsidRDefault="00612314" w:rsidP="00015D6B">
            <w:pPr>
              <w:widowControl w:val="0"/>
              <w:rPr>
                <w:i/>
                <w:iCs/>
              </w:rPr>
            </w:pPr>
            <w:r w:rsidRPr="009F0B02">
              <w:rPr>
                <w:i/>
                <w:iCs/>
              </w:rPr>
              <w:t>Centrally  Sponsored  Schemes</w:t>
            </w:r>
          </w:p>
        </w:tc>
        <w:tc>
          <w:tcPr>
            <w:tcW w:w="1911" w:type="dxa"/>
            <w:tcBorders>
              <w:top w:val="nil"/>
              <w:left w:val="nil"/>
              <w:bottom w:val="nil"/>
              <w:right w:val="nil"/>
            </w:tcBorders>
            <w:vAlign w:val="bottom"/>
          </w:tcPr>
          <w:p w:rsidR="008D408D" w:rsidRPr="009F0B02" w:rsidRDefault="00612314" w:rsidP="00015D6B">
            <w:pPr>
              <w:jc w:val="right"/>
              <w:rPr>
                <w:i/>
                <w:iCs/>
                <w:color w:val="000000"/>
              </w:rPr>
            </w:pPr>
            <w:r w:rsidRPr="009F0B02">
              <w:rPr>
                <w:i/>
                <w:iCs/>
                <w:color w:val="000000"/>
              </w:rPr>
              <w:t xml:space="preserve">           2.00</w:t>
            </w:r>
          </w:p>
        </w:tc>
        <w:tc>
          <w:tcPr>
            <w:tcW w:w="281" w:type="dxa"/>
            <w:tcBorders>
              <w:top w:val="nil"/>
              <w:left w:val="nil"/>
              <w:bottom w:val="nil"/>
              <w:right w:val="nil"/>
            </w:tcBorders>
            <w:tcMar>
              <w:left w:w="14" w:type="dxa"/>
            </w:tcMar>
          </w:tcPr>
          <w:p w:rsidR="008D408D" w:rsidRPr="009F0B02" w:rsidRDefault="008D408D" w:rsidP="00015D6B">
            <w:pPr>
              <w:widowControl w:val="0"/>
              <w:rPr>
                <w:rFonts w:eastAsia="Arial Unicode MS"/>
                <w:bCs/>
                <w:i/>
                <w:iCs/>
                <w:vertAlign w:val="superscript"/>
              </w:rPr>
            </w:pPr>
          </w:p>
        </w:tc>
        <w:tc>
          <w:tcPr>
            <w:tcW w:w="1535" w:type="dxa"/>
            <w:tcBorders>
              <w:top w:val="nil"/>
              <w:left w:val="nil"/>
              <w:bottom w:val="nil"/>
              <w:right w:val="nil"/>
            </w:tcBorders>
            <w:vAlign w:val="bottom"/>
          </w:tcPr>
          <w:p w:rsidR="008D408D" w:rsidRPr="009F0B02" w:rsidRDefault="00612314" w:rsidP="00015D6B">
            <w:pPr>
              <w:jc w:val="right"/>
              <w:rPr>
                <w:i/>
                <w:iCs/>
                <w:color w:val="000000"/>
              </w:rPr>
            </w:pPr>
            <w:r w:rsidRPr="009F0B02">
              <w:rPr>
                <w:i/>
                <w:iCs/>
                <w:color w:val="000000"/>
              </w:rPr>
              <w:t>…</w:t>
            </w:r>
          </w:p>
        </w:tc>
        <w:tc>
          <w:tcPr>
            <w:tcW w:w="1843" w:type="dxa"/>
            <w:tcBorders>
              <w:top w:val="nil"/>
              <w:left w:val="nil"/>
              <w:bottom w:val="nil"/>
              <w:right w:val="nil"/>
            </w:tcBorders>
            <w:vAlign w:val="bottom"/>
          </w:tcPr>
          <w:p w:rsidR="008D408D" w:rsidRPr="009F0B02" w:rsidRDefault="00612314" w:rsidP="00015D6B">
            <w:pPr>
              <w:jc w:val="right"/>
              <w:rPr>
                <w:i/>
                <w:iCs/>
                <w:color w:val="000000"/>
              </w:rPr>
            </w:pPr>
            <w:r w:rsidRPr="009F0B02">
              <w:rPr>
                <w:i/>
                <w:iCs/>
                <w:color w:val="000000"/>
              </w:rPr>
              <w:t xml:space="preserve">                     0.40</w:t>
            </w:r>
          </w:p>
        </w:tc>
        <w:tc>
          <w:tcPr>
            <w:tcW w:w="1559" w:type="dxa"/>
            <w:tcBorders>
              <w:top w:val="nil"/>
              <w:left w:val="nil"/>
              <w:bottom w:val="nil"/>
              <w:right w:val="nil"/>
            </w:tcBorders>
            <w:vAlign w:val="bottom"/>
          </w:tcPr>
          <w:p w:rsidR="008D408D" w:rsidRPr="009F0B02" w:rsidRDefault="00612314" w:rsidP="00015D6B">
            <w:pPr>
              <w:jc w:val="right"/>
              <w:rPr>
                <w:i/>
                <w:iCs/>
                <w:color w:val="000000"/>
              </w:rPr>
            </w:pPr>
            <w:r w:rsidRPr="009F0B02">
              <w:rPr>
                <w:i/>
                <w:iCs/>
                <w:color w:val="000000"/>
              </w:rPr>
              <w:t xml:space="preserve">         1.60</w:t>
            </w:r>
          </w:p>
        </w:tc>
        <w:tc>
          <w:tcPr>
            <w:tcW w:w="294" w:type="dxa"/>
            <w:tcBorders>
              <w:top w:val="nil"/>
              <w:left w:val="nil"/>
              <w:bottom w:val="nil"/>
              <w:right w:val="nil"/>
            </w:tcBorders>
            <w:tcMar>
              <w:left w:w="14" w:type="dxa"/>
            </w:tcMar>
          </w:tcPr>
          <w:p w:rsidR="008D408D" w:rsidRPr="009F0B02" w:rsidRDefault="008D408D" w:rsidP="00CC53EE">
            <w:pPr>
              <w:widowControl w:val="0"/>
              <w:rPr>
                <w:bCs/>
                <w:i/>
                <w:iCs/>
                <w:vertAlign w:val="superscript"/>
              </w:rPr>
            </w:pPr>
          </w:p>
        </w:tc>
        <w:tc>
          <w:tcPr>
            <w:tcW w:w="557" w:type="dxa"/>
            <w:tcBorders>
              <w:top w:val="nil"/>
              <w:left w:val="nil"/>
              <w:bottom w:val="nil"/>
              <w:right w:val="nil"/>
            </w:tcBorders>
          </w:tcPr>
          <w:p w:rsidR="008D408D" w:rsidRPr="009F0B02" w:rsidRDefault="00612314" w:rsidP="00015D6B">
            <w:pPr>
              <w:widowControl w:val="0"/>
              <w:jc w:val="right"/>
              <w:rPr>
                <w:iCs/>
              </w:rPr>
            </w:pPr>
            <w:r w:rsidRPr="009F0B02">
              <w:rPr>
                <w:iCs/>
              </w:rPr>
              <w:t>(-)</w:t>
            </w:r>
          </w:p>
        </w:tc>
        <w:tc>
          <w:tcPr>
            <w:tcW w:w="717" w:type="dxa"/>
            <w:tcBorders>
              <w:top w:val="nil"/>
              <w:left w:val="nil"/>
              <w:bottom w:val="nil"/>
              <w:right w:val="nil"/>
            </w:tcBorders>
            <w:vAlign w:val="bottom"/>
          </w:tcPr>
          <w:p w:rsidR="008D408D" w:rsidRPr="009F0B02" w:rsidRDefault="00612314" w:rsidP="00015D6B">
            <w:pPr>
              <w:jc w:val="right"/>
              <w:rPr>
                <w:i/>
                <w:iCs/>
                <w:color w:val="000000"/>
              </w:rPr>
            </w:pPr>
            <w:r w:rsidRPr="009F0B02">
              <w:rPr>
                <w:i/>
                <w:iCs/>
                <w:color w:val="000000"/>
              </w:rPr>
              <w:t>20.00</w:t>
            </w:r>
          </w:p>
        </w:tc>
        <w:tc>
          <w:tcPr>
            <w:tcW w:w="1599" w:type="dxa"/>
            <w:tcBorders>
              <w:top w:val="nil"/>
              <w:left w:val="nil"/>
              <w:bottom w:val="nil"/>
              <w:right w:val="nil"/>
            </w:tcBorders>
          </w:tcPr>
          <w:p w:rsidR="008D408D" w:rsidRPr="009F0B02" w:rsidRDefault="00612314" w:rsidP="00015D6B">
            <w:pPr>
              <w:ind w:left="-144" w:right="144"/>
              <w:jc w:val="right"/>
              <w:rPr>
                <w:rFonts w:eastAsia="Arial Unicode MS"/>
                <w:i/>
                <w:iCs/>
              </w:rPr>
            </w:pPr>
            <w:r w:rsidRPr="009F0B02">
              <w:rPr>
                <w:rFonts w:eastAsia="Arial Unicode MS"/>
                <w:i/>
                <w:iCs/>
              </w:rPr>
              <w:t>0.18</w:t>
            </w:r>
          </w:p>
        </w:tc>
      </w:tr>
      <w:tr w:rsidR="008D408D" w:rsidRPr="009F0B02" w:rsidTr="006C5327">
        <w:trPr>
          <w:trHeight w:val="216"/>
          <w:jc w:val="center"/>
        </w:trPr>
        <w:tc>
          <w:tcPr>
            <w:tcW w:w="558" w:type="dxa"/>
            <w:tcBorders>
              <w:top w:val="nil"/>
              <w:left w:val="nil"/>
              <w:bottom w:val="nil"/>
              <w:right w:val="nil"/>
            </w:tcBorders>
          </w:tcPr>
          <w:p w:rsidR="008D408D" w:rsidRPr="009F0B02" w:rsidRDefault="00612314" w:rsidP="00015D6B">
            <w:pPr>
              <w:widowControl w:val="0"/>
              <w:jc w:val="right"/>
              <w:rPr>
                <w:bCs/>
                <w:i/>
                <w:iCs/>
              </w:rPr>
            </w:pPr>
            <w:r w:rsidRPr="009F0B02">
              <w:rPr>
                <w:bCs/>
                <w:i/>
                <w:iCs/>
              </w:rPr>
              <w:t>09</w:t>
            </w:r>
          </w:p>
        </w:tc>
        <w:tc>
          <w:tcPr>
            <w:tcW w:w="4965" w:type="dxa"/>
            <w:tcBorders>
              <w:top w:val="nil"/>
              <w:left w:val="nil"/>
              <w:bottom w:val="single" w:sz="4" w:space="0" w:color="auto"/>
              <w:right w:val="nil"/>
            </w:tcBorders>
          </w:tcPr>
          <w:p w:rsidR="008D408D" w:rsidRPr="009F0B02" w:rsidRDefault="00612314" w:rsidP="00015D6B">
            <w:pPr>
              <w:widowControl w:val="0"/>
              <w:rPr>
                <w:bCs/>
                <w:i/>
                <w:iCs/>
              </w:rPr>
            </w:pPr>
            <w:r w:rsidRPr="009F0B02">
              <w:rPr>
                <w:bCs/>
                <w:i/>
                <w:iCs/>
              </w:rPr>
              <w:t>Other Loans for State</w:t>
            </w:r>
          </w:p>
        </w:tc>
        <w:tc>
          <w:tcPr>
            <w:tcW w:w="1911" w:type="dxa"/>
            <w:tcBorders>
              <w:top w:val="nil"/>
              <w:left w:val="nil"/>
              <w:bottom w:val="single" w:sz="4" w:space="0" w:color="auto"/>
              <w:right w:val="nil"/>
            </w:tcBorders>
            <w:vAlign w:val="bottom"/>
          </w:tcPr>
          <w:p w:rsidR="008D408D" w:rsidRPr="009F0B02" w:rsidRDefault="00612314" w:rsidP="00015D6B">
            <w:pPr>
              <w:jc w:val="right"/>
              <w:rPr>
                <w:bCs/>
                <w:i/>
                <w:iCs/>
                <w:color w:val="000000"/>
              </w:rPr>
            </w:pPr>
            <w:r w:rsidRPr="009F0B02">
              <w:rPr>
                <w:bCs/>
                <w:i/>
                <w:iCs/>
                <w:color w:val="000000"/>
              </w:rPr>
              <w:t>43,62,202.53</w:t>
            </w:r>
          </w:p>
        </w:tc>
        <w:tc>
          <w:tcPr>
            <w:tcW w:w="281" w:type="dxa"/>
            <w:tcBorders>
              <w:top w:val="nil"/>
              <w:left w:val="nil"/>
              <w:bottom w:val="single" w:sz="4" w:space="0" w:color="auto"/>
              <w:right w:val="nil"/>
            </w:tcBorders>
            <w:tcMar>
              <w:left w:w="14" w:type="dxa"/>
            </w:tcMar>
          </w:tcPr>
          <w:p w:rsidR="008D408D" w:rsidRPr="009F0B02" w:rsidRDefault="008D408D" w:rsidP="00015D6B">
            <w:pPr>
              <w:widowControl w:val="0"/>
              <w:rPr>
                <w:bCs/>
                <w:i/>
                <w:iCs/>
                <w:vertAlign w:val="superscript"/>
              </w:rPr>
            </w:pPr>
          </w:p>
        </w:tc>
        <w:tc>
          <w:tcPr>
            <w:tcW w:w="1535" w:type="dxa"/>
            <w:tcBorders>
              <w:top w:val="nil"/>
              <w:left w:val="nil"/>
              <w:bottom w:val="single" w:sz="4" w:space="0" w:color="auto"/>
              <w:right w:val="nil"/>
            </w:tcBorders>
            <w:vAlign w:val="bottom"/>
          </w:tcPr>
          <w:p w:rsidR="008D408D" w:rsidRPr="009F0B02" w:rsidRDefault="00612314" w:rsidP="00015D6B">
            <w:pPr>
              <w:jc w:val="right"/>
              <w:rPr>
                <w:bCs/>
                <w:i/>
                <w:iCs/>
                <w:color w:val="000000"/>
              </w:rPr>
            </w:pPr>
            <w:r w:rsidRPr="009F0B02">
              <w:rPr>
                <w:bCs/>
                <w:i/>
                <w:iCs/>
                <w:color w:val="000000"/>
              </w:rPr>
              <w:t xml:space="preserve">   5,94,580.62</w:t>
            </w:r>
          </w:p>
        </w:tc>
        <w:tc>
          <w:tcPr>
            <w:tcW w:w="1843" w:type="dxa"/>
            <w:tcBorders>
              <w:top w:val="nil"/>
              <w:left w:val="nil"/>
              <w:bottom w:val="single" w:sz="4" w:space="0" w:color="auto"/>
              <w:right w:val="nil"/>
            </w:tcBorders>
            <w:vAlign w:val="bottom"/>
          </w:tcPr>
          <w:p w:rsidR="008D408D" w:rsidRPr="009F0B02" w:rsidRDefault="00612314" w:rsidP="00015D6B">
            <w:pPr>
              <w:jc w:val="right"/>
              <w:rPr>
                <w:bCs/>
                <w:i/>
                <w:iCs/>
                <w:color w:val="000000"/>
              </w:rPr>
            </w:pPr>
            <w:r w:rsidRPr="009F0B02">
              <w:rPr>
                <w:bCs/>
                <w:i/>
                <w:iCs/>
                <w:color w:val="000000"/>
              </w:rPr>
              <w:t xml:space="preserve">                    18.22</w:t>
            </w:r>
          </w:p>
        </w:tc>
        <w:tc>
          <w:tcPr>
            <w:tcW w:w="1559" w:type="dxa"/>
            <w:tcBorders>
              <w:top w:val="nil"/>
              <w:left w:val="nil"/>
              <w:bottom w:val="single" w:sz="4" w:space="0" w:color="auto"/>
              <w:right w:val="nil"/>
            </w:tcBorders>
            <w:vAlign w:val="bottom"/>
          </w:tcPr>
          <w:p w:rsidR="008D408D" w:rsidRPr="009F0B02" w:rsidRDefault="00612314" w:rsidP="00015D6B">
            <w:pPr>
              <w:jc w:val="right"/>
              <w:rPr>
                <w:bCs/>
                <w:i/>
                <w:iCs/>
                <w:color w:val="000000"/>
              </w:rPr>
            </w:pPr>
            <w:r w:rsidRPr="009F0B02">
              <w:rPr>
                <w:bCs/>
                <w:i/>
                <w:iCs/>
                <w:color w:val="000000"/>
              </w:rPr>
              <w:t>49,56,764.93</w:t>
            </w:r>
          </w:p>
        </w:tc>
        <w:tc>
          <w:tcPr>
            <w:tcW w:w="294" w:type="dxa"/>
            <w:tcBorders>
              <w:top w:val="nil"/>
              <w:left w:val="nil"/>
              <w:bottom w:val="single" w:sz="4" w:space="0" w:color="auto"/>
              <w:right w:val="nil"/>
            </w:tcBorders>
            <w:tcMar>
              <w:left w:w="14" w:type="dxa"/>
            </w:tcMar>
          </w:tcPr>
          <w:p w:rsidR="008D408D" w:rsidRPr="009F0B02" w:rsidRDefault="008D408D" w:rsidP="00015D6B">
            <w:pPr>
              <w:widowControl w:val="0"/>
              <w:jc w:val="right"/>
              <w:rPr>
                <w:bCs/>
                <w:i/>
                <w:iCs/>
                <w:vertAlign w:val="superscript"/>
              </w:rPr>
            </w:pPr>
          </w:p>
        </w:tc>
        <w:tc>
          <w:tcPr>
            <w:tcW w:w="557" w:type="dxa"/>
            <w:tcBorders>
              <w:top w:val="nil"/>
              <w:left w:val="nil"/>
              <w:bottom w:val="single" w:sz="4" w:space="0" w:color="auto"/>
              <w:right w:val="nil"/>
            </w:tcBorders>
          </w:tcPr>
          <w:p w:rsidR="008D408D" w:rsidRPr="009F0B02" w:rsidRDefault="00612314" w:rsidP="00015D6B">
            <w:pPr>
              <w:widowControl w:val="0"/>
              <w:jc w:val="right"/>
              <w:rPr>
                <w:bCs/>
                <w:iCs/>
              </w:rPr>
            </w:pPr>
            <w:r w:rsidRPr="009F0B02">
              <w:rPr>
                <w:bCs/>
                <w:iCs/>
              </w:rPr>
              <w:t>(+)</w:t>
            </w:r>
          </w:p>
        </w:tc>
        <w:tc>
          <w:tcPr>
            <w:tcW w:w="717" w:type="dxa"/>
            <w:tcBorders>
              <w:top w:val="nil"/>
              <w:left w:val="nil"/>
              <w:bottom w:val="single" w:sz="4" w:space="0" w:color="auto"/>
              <w:right w:val="nil"/>
            </w:tcBorders>
            <w:vAlign w:val="bottom"/>
          </w:tcPr>
          <w:p w:rsidR="008D408D" w:rsidRPr="009F0B02" w:rsidRDefault="00612314" w:rsidP="00015D6B">
            <w:pPr>
              <w:jc w:val="right"/>
              <w:rPr>
                <w:bCs/>
                <w:i/>
                <w:iCs/>
                <w:color w:val="000000"/>
              </w:rPr>
            </w:pPr>
            <w:r w:rsidRPr="009F0B02">
              <w:rPr>
                <w:bCs/>
                <w:i/>
                <w:iCs/>
                <w:color w:val="000000"/>
              </w:rPr>
              <w:t>13.63</w:t>
            </w:r>
          </w:p>
        </w:tc>
        <w:tc>
          <w:tcPr>
            <w:tcW w:w="1599" w:type="dxa"/>
            <w:tcBorders>
              <w:top w:val="nil"/>
              <w:left w:val="nil"/>
              <w:bottom w:val="single" w:sz="4" w:space="0" w:color="auto"/>
              <w:right w:val="nil"/>
            </w:tcBorders>
          </w:tcPr>
          <w:p w:rsidR="008D408D" w:rsidRPr="009F0B02" w:rsidRDefault="00612314" w:rsidP="00015D6B">
            <w:pPr>
              <w:ind w:left="-144" w:right="144"/>
              <w:jc w:val="right"/>
              <w:rPr>
                <w:rFonts w:eastAsia="Arial Unicode MS"/>
                <w:bCs/>
                <w:i/>
                <w:iCs/>
              </w:rPr>
            </w:pPr>
            <w:r w:rsidRPr="009F0B02">
              <w:rPr>
                <w:rFonts w:eastAsia="Arial Unicode MS"/>
                <w:bCs/>
                <w:i/>
                <w:iCs/>
              </w:rPr>
              <w:t>24.60</w:t>
            </w:r>
          </w:p>
        </w:tc>
      </w:tr>
      <w:tr w:rsidR="008D408D" w:rsidRPr="009F0B02" w:rsidTr="006C5327">
        <w:trPr>
          <w:trHeight w:val="216"/>
          <w:jc w:val="center"/>
        </w:trPr>
        <w:tc>
          <w:tcPr>
            <w:tcW w:w="558" w:type="dxa"/>
            <w:tcBorders>
              <w:top w:val="nil"/>
              <w:left w:val="nil"/>
              <w:bottom w:val="nil"/>
              <w:right w:val="nil"/>
            </w:tcBorders>
          </w:tcPr>
          <w:p w:rsidR="008D408D" w:rsidRPr="009F0B02" w:rsidRDefault="008D408D" w:rsidP="00015D6B">
            <w:pPr>
              <w:widowControl w:val="0"/>
              <w:jc w:val="right"/>
            </w:pPr>
          </w:p>
        </w:tc>
        <w:tc>
          <w:tcPr>
            <w:tcW w:w="4965" w:type="dxa"/>
            <w:tcBorders>
              <w:top w:val="single" w:sz="4" w:space="0" w:color="auto"/>
              <w:left w:val="nil"/>
              <w:bottom w:val="single" w:sz="4" w:space="0" w:color="auto"/>
              <w:right w:val="nil"/>
            </w:tcBorders>
          </w:tcPr>
          <w:p w:rsidR="008D408D" w:rsidRPr="00907266" w:rsidRDefault="00612314" w:rsidP="00015D6B">
            <w:pPr>
              <w:widowControl w:val="0"/>
              <w:rPr>
                <w:b/>
              </w:rPr>
            </w:pPr>
            <w:r w:rsidRPr="00907266">
              <w:rPr>
                <w:b/>
              </w:rPr>
              <w:t>Total   6004</w:t>
            </w:r>
          </w:p>
        </w:tc>
        <w:tc>
          <w:tcPr>
            <w:tcW w:w="1911" w:type="dxa"/>
            <w:tcBorders>
              <w:top w:val="single" w:sz="4" w:space="0" w:color="auto"/>
              <w:left w:val="nil"/>
              <w:bottom w:val="single" w:sz="4" w:space="0" w:color="auto"/>
              <w:right w:val="nil"/>
            </w:tcBorders>
            <w:vAlign w:val="bottom"/>
          </w:tcPr>
          <w:p w:rsidR="008D408D" w:rsidRPr="009F0B02" w:rsidRDefault="00907266" w:rsidP="00015D6B">
            <w:pPr>
              <w:jc w:val="right"/>
              <w:rPr>
                <w:b/>
                <w:bCs/>
                <w:i/>
                <w:iCs/>
                <w:color w:val="000000"/>
              </w:rPr>
            </w:pPr>
            <w:r>
              <w:rPr>
                <w:b/>
                <w:bCs/>
                <w:i/>
                <w:iCs/>
                <w:color w:val="000000"/>
              </w:rPr>
              <w:t xml:space="preserve">              </w:t>
            </w:r>
            <w:r w:rsidR="00612314" w:rsidRPr="009F0B02">
              <w:rPr>
                <w:b/>
                <w:bCs/>
                <w:i/>
                <w:iCs/>
                <w:color w:val="000000"/>
              </w:rPr>
              <w:t>49,13,916.64</w:t>
            </w:r>
          </w:p>
        </w:tc>
        <w:tc>
          <w:tcPr>
            <w:tcW w:w="281" w:type="dxa"/>
            <w:tcBorders>
              <w:top w:val="single" w:sz="4" w:space="0" w:color="auto"/>
              <w:left w:val="nil"/>
              <w:bottom w:val="single" w:sz="4" w:space="0" w:color="auto"/>
              <w:right w:val="nil"/>
            </w:tcBorders>
            <w:tcMar>
              <w:left w:w="14" w:type="dxa"/>
            </w:tcMar>
          </w:tcPr>
          <w:p w:rsidR="008D408D" w:rsidRPr="009F0B02" w:rsidRDefault="008D408D" w:rsidP="00015D6B">
            <w:pPr>
              <w:widowControl w:val="0"/>
              <w:rPr>
                <w:b/>
                <w:bCs/>
                <w:i/>
                <w:iCs/>
                <w:vertAlign w:val="superscript"/>
              </w:rPr>
            </w:pPr>
          </w:p>
        </w:tc>
        <w:tc>
          <w:tcPr>
            <w:tcW w:w="1535" w:type="dxa"/>
            <w:tcBorders>
              <w:top w:val="single" w:sz="4" w:space="0" w:color="auto"/>
              <w:left w:val="nil"/>
              <w:bottom w:val="single" w:sz="4" w:space="0" w:color="auto"/>
              <w:right w:val="nil"/>
            </w:tcBorders>
            <w:vAlign w:val="bottom"/>
          </w:tcPr>
          <w:p w:rsidR="008D408D" w:rsidRPr="009F0B02" w:rsidRDefault="00612314" w:rsidP="00015D6B">
            <w:pPr>
              <w:jc w:val="right"/>
              <w:rPr>
                <w:b/>
                <w:bCs/>
                <w:i/>
                <w:iCs/>
                <w:color w:val="000000"/>
              </w:rPr>
            </w:pPr>
            <w:r w:rsidRPr="009F0B02">
              <w:rPr>
                <w:b/>
                <w:bCs/>
                <w:i/>
                <w:iCs/>
                <w:color w:val="000000"/>
              </w:rPr>
              <w:t xml:space="preserve">   5,94,580.62</w:t>
            </w:r>
          </w:p>
        </w:tc>
        <w:tc>
          <w:tcPr>
            <w:tcW w:w="1843" w:type="dxa"/>
            <w:tcBorders>
              <w:top w:val="single" w:sz="4" w:space="0" w:color="auto"/>
              <w:left w:val="nil"/>
              <w:bottom w:val="single" w:sz="4" w:space="0" w:color="auto"/>
              <w:right w:val="nil"/>
            </w:tcBorders>
            <w:vAlign w:val="bottom"/>
          </w:tcPr>
          <w:p w:rsidR="008D408D" w:rsidRPr="009F0B02" w:rsidRDefault="00612314" w:rsidP="00015D6B">
            <w:pPr>
              <w:jc w:val="right"/>
              <w:rPr>
                <w:b/>
                <w:bCs/>
                <w:i/>
                <w:iCs/>
                <w:color w:val="000000"/>
              </w:rPr>
            </w:pPr>
            <w:r w:rsidRPr="009F0B02">
              <w:rPr>
                <w:b/>
                <w:bCs/>
                <w:i/>
                <w:iCs/>
                <w:color w:val="000000"/>
              </w:rPr>
              <w:t>1,67,919.61</w:t>
            </w:r>
          </w:p>
        </w:tc>
        <w:tc>
          <w:tcPr>
            <w:tcW w:w="1559" w:type="dxa"/>
            <w:tcBorders>
              <w:top w:val="single" w:sz="4" w:space="0" w:color="auto"/>
              <w:left w:val="nil"/>
              <w:bottom w:val="single" w:sz="4" w:space="0" w:color="auto"/>
              <w:right w:val="nil"/>
            </w:tcBorders>
            <w:vAlign w:val="bottom"/>
          </w:tcPr>
          <w:p w:rsidR="008D408D" w:rsidRPr="009F0B02" w:rsidRDefault="00612314" w:rsidP="00015D6B">
            <w:pPr>
              <w:jc w:val="right"/>
              <w:rPr>
                <w:b/>
                <w:bCs/>
                <w:i/>
                <w:iCs/>
                <w:color w:val="000000"/>
              </w:rPr>
            </w:pPr>
            <w:r w:rsidRPr="009F0B02">
              <w:rPr>
                <w:b/>
                <w:bCs/>
                <w:i/>
                <w:iCs/>
                <w:color w:val="000000"/>
              </w:rPr>
              <w:t>53,40,577.65</w:t>
            </w:r>
          </w:p>
        </w:tc>
        <w:tc>
          <w:tcPr>
            <w:tcW w:w="294" w:type="dxa"/>
            <w:tcBorders>
              <w:top w:val="single" w:sz="4" w:space="0" w:color="auto"/>
              <w:left w:val="nil"/>
              <w:bottom w:val="single" w:sz="4" w:space="0" w:color="auto"/>
              <w:right w:val="nil"/>
            </w:tcBorders>
            <w:tcMar>
              <w:left w:w="14" w:type="dxa"/>
            </w:tcMar>
          </w:tcPr>
          <w:p w:rsidR="008D408D" w:rsidRPr="009F0B02" w:rsidRDefault="008D408D" w:rsidP="00015D6B">
            <w:pPr>
              <w:widowControl w:val="0"/>
              <w:jc w:val="right"/>
              <w:rPr>
                <w:b/>
                <w:bCs/>
                <w:i/>
                <w:iCs/>
                <w:vertAlign w:val="superscript"/>
              </w:rPr>
            </w:pPr>
          </w:p>
        </w:tc>
        <w:tc>
          <w:tcPr>
            <w:tcW w:w="557" w:type="dxa"/>
            <w:tcBorders>
              <w:top w:val="single" w:sz="4" w:space="0" w:color="auto"/>
              <w:left w:val="nil"/>
              <w:bottom w:val="single" w:sz="4" w:space="0" w:color="auto"/>
              <w:right w:val="nil"/>
            </w:tcBorders>
          </w:tcPr>
          <w:p w:rsidR="008D408D" w:rsidRPr="009F0B02" w:rsidRDefault="00612314" w:rsidP="00015D6B">
            <w:pPr>
              <w:widowControl w:val="0"/>
              <w:jc w:val="right"/>
              <w:rPr>
                <w:b/>
                <w:bCs/>
                <w:iCs/>
              </w:rPr>
            </w:pPr>
            <w:r w:rsidRPr="009F0B02">
              <w:rPr>
                <w:b/>
                <w:bCs/>
                <w:iCs/>
              </w:rPr>
              <w:t>(+)</w:t>
            </w:r>
          </w:p>
        </w:tc>
        <w:tc>
          <w:tcPr>
            <w:tcW w:w="717" w:type="dxa"/>
            <w:tcBorders>
              <w:top w:val="single" w:sz="4" w:space="0" w:color="auto"/>
              <w:left w:val="nil"/>
              <w:bottom w:val="single" w:sz="4" w:space="0" w:color="auto"/>
              <w:right w:val="nil"/>
            </w:tcBorders>
            <w:vAlign w:val="bottom"/>
          </w:tcPr>
          <w:p w:rsidR="008D408D" w:rsidRPr="009F0B02" w:rsidRDefault="00612314" w:rsidP="00015D6B">
            <w:pPr>
              <w:jc w:val="right"/>
              <w:rPr>
                <w:b/>
                <w:bCs/>
                <w:i/>
                <w:iCs/>
                <w:color w:val="000000"/>
              </w:rPr>
            </w:pPr>
            <w:r w:rsidRPr="009F0B02">
              <w:rPr>
                <w:b/>
                <w:bCs/>
                <w:i/>
                <w:iCs/>
                <w:color w:val="000000"/>
              </w:rPr>
              <w:t>8.68</w:t>
            </w:r>
          </w:p>
        </w:tc>
        <w:tc>
          <w:tcPr>
            <w:tcW w:w="1599" w:type="dxa"/>
            <w:tcBorders>
              <w:top w:val="single" w:sz="4" w:space="0" w:color="auto"/>
              <w:left w:val="nil"/>
              <w:bottom w:val="single" w:sz="4" w:space="0" w:color="auto"/>
              <w:right w:val="nil"/>
            </w:tcBorders>
          </w:tcPr>
          <w:p w:rsidR="008D408D" w:rsidRPr="009F0B02" w:rsidRDefault="00612314" w:rsidP="00015D6B">
            <w:pPr>
              <w:ind w:left="-144" w:right="144"/>
              <w:jc w:val="right"/>
              <w:rPr>
                <w:rFonts w:eastAsia="Arial Unicode MS"/>
                <w:b/>
                <w:bCs/>
                <w:i/>
                <w:iCs/>
              </w:rPr>
            </w:pPr>
            <w:r w:rsidRPr="009F0B02">
              <w:rPr>
                <w:rFonts w:eastAsia="Arial Unicode MS"/>
                <w:b/>
                <w:bCs/>
                <w:i/>
                <w:iCs/>
              </w:rPr>
              <w:t>84,549.00</w:t>
            </w:r>
          </w:p>
        </w:tc>
      </w:tr>
      <w:tr w:rsidR="008D408D" w:rsidRPr="009F0B02" w:rsidTr="006C5327">
        <w:trPr>
          <w:trHeight w:val="216"/>
          <w:jc w:val="center"/>
        </w:trPr>
        <w:tc>
          <w:tcPr>
            <w:tcW w:w="558" w:type="dxa"/>
            <w:tcBorders>
              <w:top w:val="nil"/>
              <w:left w:val="nil"/>
              <w:bottom w:val="nil"/>
              <w:right w:val="nil"/>
            </w:tcBorders>
          </w:tcPr>
          <w:p w:rsidR="008D408D" w:rsidRPr="009F0B02" w:rsidRDefault="008D408D" w:rsidP="00015D6B">
            <w:pPr>
              <w:widowControl w:val="0"/>
              <w:jc w:val="right"/>
            </w:pPr>
          </w:p>
        </w:tc>
        <w:tc>
          <w:tcPr>
            <w:tcW w:w="4965" w:type="dxa"/>
            <w:tcBorders>
              <w:top w:val="single" w:sz="4" w:space="0" w:color="auto"/>
              <w:left w:val="nil"/>
              <w:bottom w:val="single" w:sz="4" w:space="0" w:color="auto"/>
              <w:right w:val="nil"/>
            </w:tcBorders>
          </w:tcPr>
          <w:p w:rsidR="008D408D" w:rsidRPr="009F0B02" w:rsidRDefault="00612314" w:rsidP="00015D6B">
            <w:pPr>
              <w:pStyle w:val="Heading1"/>
              <w:rPr>
                <w:rFonts w:ascii="Times New Roman" w:hAnsi="Times New Roman"/>
              </w:rPr>
            </w:pPr>
            <w:r w:rsidRPr="009F0B02">
              <w:rPr>
                <w:rFonts w:ascii="Times New Roman" w:hAnsi="Times New Roman"/>
              </w:rPr>
              <w:t>Total  E.  Public Debt</w:t>
            </w:r>
          </w:p>
        </w:tc>
        <w:tc>
          <w:tcPr>
            <w:tcW w:w="1911" w:type="dxa"/>
            <w:tcBorders>
              <w:top w:val="single" w:sz="4" w:space="0" w:color="auto"/>
              <w:left w:val="nil"/>
              <w:bottom w:val="single" w:sz="4" w:space="0" w:color="auto"/>
              <w:right w:val="nil"/>
            </w:tcBorders>
            <w:vAlign w:val="bottom"/>
          </w:tcPr>
          <w:p w:rsidR="008D408D" w:rsidRPr="009F0B02" w:rsidRDefault="00612314" w:rsidP="00015D6B">
            <w:pPr>
              <w:jc w:val="right"/>
              <w:rPr>
                <w:b/>
                <w:bCs/>
                <w:i/>
                <w:iCs/>
                <w:color w:val="000000"/>
              </w:rPr>
            </w:pPr>
            <w:r w:rsidRPr="009F0B02">
              <w:rPr>
                <w:b/>
                <w:bCs/>
                <w:i/>
                <w:iCs/>
                <w:color w:val="000000"/>
              </w:rPr>
              <w:t>4,03,03,305.78</w:t>
            </w:r>
          </w:p>
        </w:tc>
        <w:tc>
          <w:tcPr>
            <w:tcW w:w="281" w:type="dxa"/>
            <w:tcBorders>
              <w:top w:val="single" w:sz="4" w:space="0" w:color="auto"/>
              <w:left w:val="nil"/>
              <w:bottom w:val="single" w:sz="4" w:space="0" w:color="auto"/>
              <w:right w:val="nil"/>
            </w:tcBorders>
            <w:tcMar>
              <w:left w:w="14" w:type="dxa"/>
            </w:tcMar>
          </w:tcPr>
          <w:p w:rsidR="008D408D" w:rsidRPr="009F0B02" w:rsidRDefault="008D408D" w:rsidP="00015D6B">
            <w:pPr>
              <w:widowControl w:val="0"/>
              <w:rPr>
                <w:b/>
                <w:bCs/>
                <w:i/>
                <w:iCs/>
                <w:vertAlign w:val="superscript"/>
              </w:rPr>
            </w:pPr>
          </w:p>
        </w:tc>
        <w:tc>
          <w:tcPr>
            <w:tcW w:w="1535" w:type="dxa"/>
            <w:tcBorders>
              <w:top w:val="single" w:sz="4" w:space="0" w:color="auto"/>
              <w:left w:val="nil"/>
              <w:bottom w:val="single" w:sz="4" w:space="0" w:color="auto"/>
              <w:right w:val="nil"/>
            </w:tcBorders>
            <w:vAlign w:val="bottom"/>
          </w:tcPr>
          <w:p w:rsidR="008D408D" w:rsidRPr="009F0B02" w:rsidRDefault="00612314" w:rsidP="00015D6B">
            <w:pPr>
              <w:jc w:val="right"/>
              <w:rPr>
                <w:b/>
                <w:bCs/>
                <w:i/>
                <w:iCs/>
                <w:color w:val="000000"/>
              </w:rPr>
            </w:pPr>
            <w:r w:rsidRPr="009F0B02">
              <w:rPr>
                <w:b/>
                <w:bCs/>
                <w:i/>
                <w:iCs/>
                <w:color w:val="000000"/>
              </w:rPr>
              <w:t>90,27,992.46</w:t>
            </w:r>
          </w:p>
        </w:tc>
        <w:tc>
          <w:tcPr>
            <w:tcW w:w="1843" w:type="dxa"/>
            <w:tcBorders>
              <w:top w:val="single" w:sz="4" w:space="0" w:color="auto"/>
              <w:left w:val="nil"/>
              <w:bottom w:val="single" w:sz="4" w:space="0" w:color="auto"/>
              <w:right w:val="nil"/>
            </w:tcBorders>
            <w:vAlign w:val="bottom"/>
          </w:tcPr>
          <w:p w:rsidR="008D408D" w:rsidRPr="009F0B02" w:rsidRDefault="00612314" w:rsidP="00015D6B">
            <w:pPr>
              <w:jc w:val="right"/>
              <w:rPr>
                <w:b/>
                <w:bCs/>
                <w:i/>
                <w:iCs/>
                <w:color w:val="000000"/>
              </w:rPr>
            </w:pPr>
            <w:r w:rsidRPr="009F0B02">
              <w:rPr>
                <w:b/>
                <w:bCs/>
                <w:i/>
                <w:iCs/>
                <w:color w:val="000000"/>
              </w:rPr>
              <w:t>22,45,263.82</w:t>
            </w:r>
          </w:p>
        </w:tc>
        <w:tc>
          <w:tcPr>
            <w:tcW w:w="1559" w:type="dxa"/>
            <w:tcBorders>
              <w:top w:val="single" w:sz="4" w:space="0" w:color="auto"/>
              <w:left w:val="nil"/>
              <w:bottom w:val="single" w:sz="4" w:space="0" w:color="auto"/>
              <w:right w:val="nil"/>
            </w:tcBorders>
            <w:vAlign w:val="bottom"/>
          </w:tcPr>
          <w:p w:rsidR="008D408D" w:rsidRPr="009F0B02" w:rsidRDefault="00612314" w:rsidP="00015D6B">
            <w:pPr>
              <w:jc w:val="right"/>
              <w:rPr>
                <w:b/>
                <w:bCs/>
                <w:i/>
                <w:iCs/>
                <w:color w:val="000000"/>
              </w:rPr>
            </w:pPr>
            <w:r w:rsidRPr="009F0B02">
              <w:rPr>
                <w:b/>
                <w:bCs/>
                <w:i/>
                <w:iCs/>
                <w:color w:val="000000"/>
              </w:rPr>
              <w:t>4,70,86,034.42</w:t>
            </w:r>
          </w:p>
        </w:tc>
        <w:tc>
          <w:tcPr>
            <w:tcW w:w="294" w:type="dxa"/>
            <w:tcBorders>
              <w:top w:val="single" w:sz="4" w:space="0" w:color="auto"/>
              <w:left w:val="nil"/>
              <w:bottom w:val="single" w:sz="4" w:space="0" w:color="auto"/>
              <w:right w:val="nil"/>
            </w:tcBorders>
            <w:tcMar>
              <w:left w:w="14" w:type="dxa"/>
            </w:tcMar>
          </w:tcPr>
          <w:p w:rsidR="008D408D" w:rsidRPr="009F0B02" w:rsidRDefault="008D408D" w:rsidP="00015D6B">
            <w:pPr>
              <w:widowControl w:val="0"/>
              <w:jc w:val="right"/>
              <w:rPr>
                <w:b/>
                <w:bCs/>
                <w:i/>
                <w:iCs/>
                <w:vertAlign w:val="superscript"/>
              </w:rPr>
            </w:pPr>
          </w:p>
        </w:tc>
        <w:tc>
          <w:tcPr>
            <w:tcW w:w="557" w:type="dxa"/>
            <w:tcBorders>
              <w:top w:val="single" w:sz="4" w:space="0" w:color="auto"/>
              <w:left w:val="nil"/>
              <w:bottom w:val="single" w:sz="4" w:space="0" w:color="auto"/>
              <w:right w:val="nil"/>
            </w:tcBorders>
          </w:tcPr>
          <w:p w:rsidR="008D408D" w:rsidRPr="009F0B02" w:rsidRDefault="00612314" w:rsidP="00015D6B">
            <w:pPr>
              <w:widowControl w:val="0"/>
              <w:jc w:val="right"/>
              <w:rPr>
                <w:b/>
                <w:bCs/>
                <w:iCs/>
              </w:rPr>
            </w:pPr>
            <w:r w:rsidRPr="009F0B02">
              <w:rPr>
                <w:b/>
                <w:bCs/>
                <w:iCs/>
              </w:rPr>
              <w:t>(+)</w:t>
            </w:r>
          </w:p>
        </w:tc>
        <w:tc>
          <w:tcPr>
            <w:tcW w:w="717" w:type="dxa"/>
            <w:tcBorders>
              <w:top w:val="single" w:sz="4" w:space="0" w:color="auto"/>
              <w:left w:val="nil"/>
              <w:bottom w:val="single" w:sz="4" w:space="0" w:color="auto"/>
              <w:right w:val="nil"/>
            </w:tcBorders>
            <w:vAlign w:val="bottom"/>
          </w:tcPr>
          <w:p w:rsidR="008D408D" w:rsidRPr="009F0B02" w:rsidRDefault="00612314" w:rsidP="00015D6B">
            <w:pPr>
              <w:jc w:val="right"/>
              <w:rPr>
                <w:b/>
                <w:bCs/>
                <w:i/>
                <w:iCs/>
                <w:color w:val="000000"/>
              </w:rPr>
            </w:pPr>
            <w:r w:rsidRPr="009F0B02">
              <w:rPr>
                <w:b/>
                <w:bCs/>
                <w:i/>
                <w:iCs/>
                <w:color w:val="000000"/>
              </w:rPr>
              <w:t>16.83</w:t>
            </w:r>
          </w:p>
        </w:tc>
        <w:tc>
          <w:tcPr>
            <w:tcW w:w="1599" w:type="dxa"/>
            <w:tcBorders>
              <w:top w:val="single" w:sz="4" w:space="0" w:color="auto"/>
              <w:left w:val="nil"/>
              <w:bottom w:val="single" w:sz="4" w:space="0" w:color="auto"/>
              <w:right w:val="nil"/>
            </w:tcBorders>
          </w:tcPr>
          <w:p w:rsidR="008D408D" w:rsidRPr="009F0B02" w:rsidRDefault="00612314" w:rsidP="00015D6B">
            <w:pPr>
              <w:ind w:left="-144" w:right="144"/>
              <w:jc w:val="right"/>
              <w:rPr>
                <w:rFonts w:eastAsia="Arial Unicode MS"/>
                <w:b/>
                <w:bCs/>
                <w:i/>
                <w:iCs/>
              </w:rPr>
            </w:pPr>
            <w:r w:rsidRPr="009F0B02">
              <w:rPr>
                <w:rFonts w:eastAsia="Arial Unicode MS"/>
                <w:b/>
                <w:bCs/>
                <w:i/>
                <w:iCs/>
              </w:rPr>
              <w:t>27,15,176.98</w:t>
            </w:r>
          </w:p>
        </w:tc>
      </w:tr>
      <w:tr w:rsidR="008D408D" w:rsidRPr="009F0B02" w:rsidTr="006C5327">
        <w:trPr>
          <w:trHeight w:val="77"/>
          <w:jc w:val="center"/>
        </w:trPr>
        <w:tc>
          <w:tcPr>
            <w:tcW w:w="558" w:type="dxa"/>
            <w:tcBorders>
              <w:top w:val="nil"/>
              <w:left w:val="nil"/>
              <w:bottom w:val="nil"/>
              <w:right w:val="nil"/>
            </w:tcBorders>
          </w:tcPr>
          <w:p w:rsidR="008D408D" w:rsidRPr="009F0B02" w:rsidRDefault="00612314" w:rsidP="00015D6B">
            <w:pPr>
              <w:widowControl w:val="0"/>
              <w:jc w:val="right"/>
            </w:pPr>
            <w:r w:rsidRPr="009F0B02">
              <w:t>I</w:t>
            </w:r>
          </w:p>
        </w:tc>
        <w:tc>
          <w:tcPr>
            <w:tcW w:w="4965" w:type="dxa"/>
            <w:tcBorders>
              <w:top w:val="single" w:sz="4" w:space="0" w:color="auto"/>
              <w:left w:val="nil"/>
              <w:bottom w:val="nil"/>
              <w:right w:val="nil"/>
            </w:tcBorders>
          </w:tcPr>
          <w:p w:rsidR="008D408D" w:rsidRPr="009F0B02" w:rsidRDefault="00612314" w:rsidP="00015D6B">
            <w:r w:rsidRPr="009F0B02">
              <w:t xml:space="preserve">Small Savings Provident Fund etc. </w:t>
            </w:r>
            <w:r w:rsidRPr="009F0B02">
              <w:rPr>
                <w:vertAlign w:val="superscript"/>
              </w:rPr>
              <w:t>(3)</w:t>
            </w:r>
          </w:p>
        </w:tc>
        <w:tc>
          <w:tcPr>
            <w:tcW w:w="1911" w:type="dxa"/>
            <w:tcBorders>
              <w:top w:val="single" w:sz="4" w:space="0" w:color="auto"/>
              <w:left w:val="nil"/>
              <w:bottom w:val="nil"/>
              <w:right w:val="nil"/>
            </w:tcBorders>
          </w:tcPr>
          <w:p w:rsidR="008D408D" w:rsidRPr="009F0B02" w:rsidRDefault="008D408D" w:rsidP="00015D6B">
            <w:pPr>
              <w:widowControl w:val="0"/>
              <w:jc w:val="right"/>
            </w:pPr>
          </w:p>
        </w:tc>
        <w:tc>
          <w:tcPr>
            <w:tcW w:w="281" w:type="dxa"/>
            <w:tcBorders>
              <w:top w:val="single" w:sz="4" w:space="0" w:color="auto"/>
              <w:left w:val="nil"/>
              <w:bottom w:val="nil"/>
              <w:right w:val="nil"/>
            </w:tcBorders>
            <w:tcMar>
              <w:left w:w="14" w:type="dxa"/>
            </w:tcMar>
          </w:tcPr>
          <w:p w:rsidR="008D408D" w:rsidRPr="009F0B02" w:rsidRDefault="008D408D" w:rsidP="00015D6B">
            <w:pPr>
              <w:widowControl w:val="0"/>
              <w:rPr>
                <w:vertAlign w:val="superscript"/>
              </w:rPr>
            </w:pPr>
          </w:p>
        </w:tc>
        <w:tc>
          <w:tcPr>
            <w:tcW w:w="1535" w:type="dxa"/>
            <w:tcBorders>
              <w:top w:val="single" w:sz="4" w:space="0" w:color="auto"/>
              <w:left w:val="nil"/>
              <w:bottom w:val="nil"/>
              <w:right w:val="nil"/>
            </w:tcBorders>
          </w:tcPr>
          <w:p w:rsidR="008D408D" w:rsidRPr="009F0B02" w:rsidRDefault="008D408D" w:rsidP="00015D6B">
            <w:pPr>
              <w:widowControl w:val="0"/>
              <w:jc w:val="right"/>
            </w:pPr>
          </w:p>
        </w:tc>
        <w:tc>
          <w:tcPr>
            <w:tcW w:w="1843" w:type="dxa"/>
            <w:tcBorders>
              <w:top w:val="single" w:sz="4" w:space="0" w:color="auto"/>
              <w:left w:val="nil"/>
              <w:bottom w:val="nil"/>
              <w:right w:val="nil"/>
            </w:tcBorders>
          </w:tcPr>
          <w:p w:rsidR="008D408D" w:rsidRPr="009F0B02" w:rsidRDefault="008D408D" w:rsidP="00015D6B">
            <w:pPr>
              <w:widowControl w:val="0"/>
              <w:jc w:val="right"/>
            </w:pPr>
          </w:p>
        </w:tc>
        <w:tc>
          <w:tcPr>
            <w:tcW w:w="1559" w:type="dxa"/>
            <w:tcBorders>
              <w:top w:val="single" w:sz="4" w:space="0" w:color="auto"/>
              <w:left w:val="nil"/>
              <w:bottom w:val="nil"/>
              <w:right w:val="nil"/>
            </w:tcBorders>
          </w:tcPr>
          <w:p w:rsidR="008D408D" w:rsidRPr="009F0B02" w:rsidRDefault="008D408D" w:rsidP="00015D6B">
            <w:pPr>
              <w:widowControl w:val="0"/>
              <w:jc w:val="right"/>
            </w:pPr>
          </w:p>
        </w:tc>
        <w:tc>
          <w:tcPr>
            <w:tcW w:w="294" w:type="dxa"/>
            <w:tcBorders>
              <w:top w:val="single" w:sz="4" w:space="0" w:color="auto"/>
              <w:left w:val="nil"/>
              <w:bottom w:val="nil"/>
              <w:right w:val="nil"/>
            </w:tcBorders>
            <w:tcMar>
              <w:left w:w="14" w:type="dxa"/>
            </w:tcMar>
          </w:tcPr>
          <w:p w:rsidR="008D408D" w:rsidRPr="009F0B02" w:rsidRDefault="008D408D" w:rsidP="00015D6B">
            <w:pPr>
              <w:widowControl w:val="0"/>
              <w:jc w:val="right"/>
              <w:rPr>
                <w:bCs/>
                <w:vertAlign w:val="superscript"/>
              </w:rPr>
            </w:pPr>
          </w:p>
        </w:tc>
        <w:tc>
          <w:tcPr>
            <w:tcW w:w="557" w:type="dxa"/>
            <w:tcBorders>
              <w:top w:val="single" w:sz="4" w:space="0" w:color="auto"/>
              <w:left w:val="nil"/>
              <w:bottom w:val="nil"/>
              <w:right w:val="nil"/>
            </w:tcBorders>
          </w:tcPr>
          <w:p w:rsidR="008D408D" w:rsidRPr="009F0B02" w:rsidRDefault="008D408D" w:rsidP="00015D6B">
            <w:pPr>
              <w:widowControl w:val="0"/>
              <w:jc w:val="right"/>
            </w:pPr>
          </w:p>
        </w:tc>
        <w:tc>
          <w:tcPr>
            <w:tcW w:w="717" w:type="dxa"/>
            <w:tcBorders>
              <w:top w:val="single" w:sz="4" w:space="0" w:color="auto"/>
              <w:left w:val="nil"/>
              <w:bottom w:val="nil"/>
              <w:right w:val="nil"/>
            </w:tcBorders>
          </w:tcPr>
          <w:p w:rsidR="008D408D" w:rsidRPr="009F0B02" w:rsidRDefault="008D408D" w:rsidP="00015D6B">
            <w:pPr>
              <w:widowControl w:val="0"/>
              <w:jc w:val="right"/>
            </w:pPr>
          </w:p>
        </w:tc>
        <w:tc>
          <w:tcPr>
            <w:tcW w:w="1599" w:type="dxa"/>
            <w:tcBorders>
              <w:top w:val="single" w:sz="4" w:space="0" w:color="auto"/>
              <w:left w:val="nil"/>
              <w:bottom w:val="nil"/>
              <w:right w:val="nil"/>
            </w:tcBorders>
          </w:tcPr>
          <w:p w:rsidR="008D408D" w:rsidRPr="009F0B02" w:rsidRDefault="008D408D" w:rsidP="00015D6B">
            <w:pPr>
              <w:widowControl w:val="0"/>
              <w:ind w:left="-144" w:right="144"/>
              <w:jc w:val="right"/>
            </w:pPr>
          </w:p>
        </w:tc>
      </w:tr>
      <w:tr w:rsidR="008D408D" w:rsidRPr="009F0B02" w:rsidTr="006C5327">
        <w:trPr>
          <w:trHeight w:val="216"/>
          <w:jc w:val="center"/>
        </w:trPr>
        <w:tc>
          <w:tcPr>
            <w:tcW w:w="558" w:type="dxa"/>
            <w:tcBorders>
              <w:top w:val="nil"/>
              <w:left w:val="nil"/>
              <w:bottom w:val="nil"/>
              <w:right w:val="nil"/>
            </w:tcBorders>
          </w:tcPr>
          <w:p w:rsidR="008D408D" w:rsidRPr="009F0B02" w:rsidRDefault="00612314" w:rsidP="00015D6B">
            <w:pPr>
              <w:widowControl w:val="0"/>
              <w:jc w:val="right"/>
              <w:rPr>
                <w:i/>
                <w:iCs/>
              </w:rPr>
            </w:pPr>
            <w:r w:rsidRPr="009F0B02">
              <w:rPr>
                <w:i/>
                <w:iCs/>
              </w:rPr>
              <w:t>(b)</w:t>
            </w:r>
          </w:p>
        </w:tc>
        <w:tc>
          <w:tcPr>
            <w:tcW w:w="4965" w:type="dxa"/>
            <w:tcBorders>
              <w:top w:val="nil"/>
              <w:left w:val="nil"/>
              <w:bottom w:val="nil"/>
              <w:right w:val="nil"/>
            </w:tcBorders>
          </w:tcPr>
          <w:p w:rsidR="008D408D" w:rsidRPr="009F0B02" w:rsidRDefault="00612314" w:rsidP="00015D6B">
            <w:pPr>
              <w:widowControl w:val="0"/>
              <w:rPr>
                <w:i/>
                <w:iCs/>
              </w:rPr>
            </w:pPr>
            <w:r w:rsidRPr="009F0B02">
              <w:rPr>
                <w:i/>
                <w:iCs/>
              </w:rPr>
              <w:t>State Provident Funds</w:t>
            </w:r>
          </w:p>
        </w:tc>
        <w:tc>
          <w:tcPr>
            <w:tcW w:w="1911" w:type="dxa"/>
            <w:tcBorders>
              <w:top w:val="nil"/>
              <w:left w:val="nil"/>
              <w:bottom w:val="nil"/>
              <w:right w:val="nil"/>
            </w:tcBorders>
          </w:tcPr>
          <w:p w:rsidR="008D408D" w:rsidRPr="009F0B02" w:rsidRDefault="008D408D" w:rsidP="00015D6B">
            <w:pPr>
              <w:widowControl w:val="0"/>
              <w:jc w:val="right"/>
            </w:pPr>
          </w:p>
        </w:tc>
        <w:tc>
          <w:tcPr>
            <w:tcW w:w="281" w:type="dxa"/>
            <w:tcBorders>
              <w:top w:val="nil"/>
              <w:left w:val="nil"/>
              <w:bottom w:val="nil"/>
              <w:right w:val="nil"/>
            </w:tcBorders>
            <w:tcMar>
              <w:left w:w="14" w:type="dxa"/>
            </w:tcMar>
          </w:tcPr>
          <w:p w:rsidR="008D408D" w:rsidRPr="009F0B02" w:rsidRDefault="008D408D" w:rsidP="00015D6B">
            <w:pPr>
              <w:widowControl w:val="0"/>
              <w:rPr>
                <w:vertAlign w:val="superscript"/>
              </w:rPr>
            </w:pPr>
          </w:p>
        </w:tc>
        <w:tc>
          <w:tcPr>
            <w:tcW w:w="1535" w:type="dxa"/>
            <w:tcBorders>
              <w:top w:val="nil"/>
              <w:left w:val="nil"/>
              <w:bottom w:val="nil"/>
              <w:right w:val="nil"/>
            </w:tcBorders>
          </w:tcPr>
          <w:p w:rsidR="008D408D" w:rsidRPr="009F0B02" w:rsidRDefault="008D408D" w:rsidP="00015D6B">
            <w:pPr>
              <w:widowControl w:val="0"/>
              <w:jc w:val="right"/>
            </w:pPr>
          </w:p>
        </w:tc>
        <w:tc>
          <w:tcPr>
            <w:tcW w:w="1843" w:type="dxa"/>
            <w:tcBorders>
              <w:top w:val="nil"/>
              <w:left w:val="nil"/>
              <w:bottom w:val="nil"/>
              <w:right w:val="nil"/>
            </w:tcBorders>
          </w:tcPr>
          <w:p w:rsidR="008D408D" w:rsidRPr="009F0B02" w:rsidRDefault="008D408D" w:rsidP="00015D6B">
            <w:pPr>
              <w:widowControl w:val="0"/>
              <w:jc w:val="right"/>
            </w:pPr>
          </w:p>
        </w:tc>
        <w:tc>
          <w:tcPr>
            <w:tcW w:w="1559" w:type="dxa"/>
            <w:tcBorders>
              <w:top w:val="nil"/>
              <w:left w:val="nil"/>
              <w:bottom w:val="nil"/>
              <w:right w:val="nil"/>
            </w:tcBorders>
          </w:tcPr>
          <w:p w:rsidR="008D408D" w:rsidRPr="009F0B02" w:rsidRDefault="008D408D" w:rsidP="00015D6B">
            <w:pPr>
              <w:widowControl w:val="0"/>
              <w:jc w:val="right"/>
            </w:pPr>
          </w:p>
        </w:tc>
        <w:tc>
          <w:tcPr>
            <w:tcW w:w="294" w:type="dxa"/>
            <w:tcBorders>
              <w:top w:val="nil"/>
              <w:left w:val="nil"/>
              <w:bottom w:val="nil"/>
              <w:right w:val="nil"/>
            </w:tcBorders>
            <w:tcMar>
              <w:left w:w="14" w:type="dxa"/>
            </w:tcMar>
          </w:tcPr>
          <w:p w:rsidR="008D408D" w:rsidRPr="009F0B02" w:rsidRDefault="008D408D" w:rsidP="00015D6B">
            <w:pPr>
              <w:widowControl w:val="0"/>
              <w:jc w:val="right"/>
              <w:rPr>
                <w:bCs/>
                <w:vertAlign w:val="superscript"/>
              </w:rPr>
            </w:pPr>
          </w:p>
        </w:tc>
        <w:tc>
          <w:tcPr>
            <w:tcW w:w="557" w:type="dxa"/>
            <w:tcBorders>
              <w:top w:val="nil"/>
              <w:left w:val="nil"/>
              <w:bottom w:val="nil"/>
              <w:right w:val="nil"/>
            </w:tcBorders>
          </w:tcPr>
          <w:p w:rsidR="008D408D" w:rsidRPr="009F0B02" w:rsidRDefault="008D408D" w:rsidP="00015D6B">
            <w:pPr>
              <w:widowControl w:val="0"/>
              <w:jc w:val="right"/>
            </w:pPr>
          </w:p>
        </w:tc>
        <w:tc>
          <w:tcPr>
            <w:tcW w:w="717" w:type="dxa"/>
            <w:tcBorders>
              <w:top w:val="nil"/>
              <w:left w:val="nil"/>
              <w:bottom w:val="nil"/>
              <w:right w:val="nil"/>
            </w:tcBorders>
          </w:tcPr>
          <w:p w:rsidR="008D408D" w:rsidRPr="009F0B02" w:rsidRDefault="008D408D" w:rsidP="00015D6B">
            <w:pPr>
              <w:widowControl w:val="0"/>
              <w:jc w:val="right"/>
            </w:pPr>
          </w:p>
        </w:tc>
        <w:tc>
          <w:tcPr>
            <w:tcW w:w="1599" w:type="dxa"/>
            <w:tcBorders>
              <w:top w:val="nil"/>
              <w:left w:val="nil"/>
              <w:bottom w:val="nil"/>
              <w:right w:val="nil"/>
            </w:tcBorders>
          </w:tcPr>
          <w:p w:rsidR="008D408D" w:rsidRPr="009F0B02" w:rsidRDefault="008D408D" w:rsidP="00015D6B">
            <w:pPr>
              <w:widowControl w:val="0"/>
              <w:ind w:left="-144" w:right="144"/>
              <w:jc w:val="right"/>
            </w:pPr>
          </w:p>
        </w:tc>
      </w:tr>
      <w:tr w:rsidR="008D408D" w:rsidRPr="009F0B02" w:rsidTr="006C5327">
        <w:trPr>
          <w:trHeight w:val="216"/>
          <w:jc w:val="center"/>
        </w:trPr>
        <w:tc>
          <w:tcPr>
            <w:tcW w:w="558" w:type="dxa"/>
            <w:tcBorders>
              <w:top w:val="nil"/>
              <w:left w:val="nil"/>
              <w:bottom w:val="nil"/>
              <w:right w:val="nil"/>
            </w:tcBorders>
          </w:tcPr>
          <w:p w:rsidR="008D408D" w:rsidRPr="009F0B02" w:rsidRDefault="00612314" w:rsidP="00015D6B">
            <w:pPr>
              <w:widowControl w:val="0"/>
              <w:jc w:val="right"/>
              <w:rPr>
                <w:bCs/>
              </w:rPr>
            </w:pPr>
            <w:r w:rsidRPr="009F0B02">
              <w:rPr>
                <w:bCs/>
              </w:rPr>
              <w:t>8009</w:t>
            </w:r>
          </w:p>
        </w:tc>
        <w:tc>
          <w:tcPr>
            <w:tcW w:w="4965" w:type="dxa"/>
            <w:tcBorders>
              <w:top w:val="nil"/>
              <w:left w:val="nil"/>
              <w:bottom w:val="single" w:sz="4" w:space="0" w:color="auto"/>
              <w:right w:val="nil"/>
            </w:tcBorders>
          </w:tcPr>
          <w:p w:rsidR="008D408D" w:rsidRPr="009F0B02" w:rsidRDefault="00612314" w:rsidP="00015D6B">
            <w:pPr>
              <w:pStyle w:val="Heading1"/>
              <w:widowControl/>
              <w:rPr>
                <w:rFonts w:ascii="Times New Roman" w:hAnsi="Times New Roman"/>
                <w:b w:val="0"/>
                <w:bCs/>
              </w:rPr>
            </w:pPr>
            <w:r w:rsidRPr="009F0B02">
              <w:rPr>
                <w:rFonts w:ascii="Times New Roman" w:hAnsi="Times New Roman"/>
                <w:b w:val="0"/>
                <w:bCs/>
              </w:rPr>
              <w:t>State Provident Funds</w:t>
            </w:r>
          </w:p>
        </w:tc>
        <w:tc>
          <w:tcPr>
            <w:tcW w:w="1911" w:type="dxa"/>
            <w:tcBorders>
              <w:top w:val="nil"/>
              <w:left w:val="nil"/>
              <w:bottom w:val="single" w:sz="4" w:space="0" w:color="auto"/>
              <w:right w:val="nil"/>
            </w:tcBorders>
            <w:vAlign w:val="bottom"/>
          </w:tcPr>
          <w:p w:rsidR="008D408D" w:rsidRPr="009F0B02" w:rsidRDefault="00612314" w:rsidP="00015D6B">
            <w:pPr>
              <w:jc w:val="right"/>
              <w:rPr>
                <w:color w:val="000000"/>
              </w:rPr>
            </w:pPr>
            <w:r w:rsidRPr="009F0B02">
              <w:rPr>
                <w:color w:val="000000"/>
              </w:rPr>
              <w:t>22,22,615.10</w:t>
            </w:r>
          </w:p>
        </w:tc>
        <w:tc>
          <w:tcPr>
            <w:tcW w:w="281" w:type="dxa"/>
            <w:tcBorders>
              <w:top w:val="nil"/>
              <w:left w:val="nil"/>
              <w:bottom w:val="single" w:sz="4" w:space="0" w:color="auto"/>
              <w:right w:val="nil"/>
            </w:tcBorders>
            <w:tcMar>
              <w:left w:w="14" w:type="dxa"/>
            </w:tcMar>
          </w:tcPr>
          <w:p w:rsidR="008D408D" w:rsidRPr="009F0B02" w:rsidRDefault="008D408D" w:rsidP="00015D6B">
            <w:pPr>
              <w:widowControl w:val="0"/>
              <w:rPr>
                <w:bCs/>
                <w:vertAlign w:val="superscript"/>
              </w:rPr>
            </w:pPr>
          </w:p>
        </w:tc>
        <w:tc>
          <w:tcPr>
            <w:tcW w:w="1535" w:type="dxa"/>
            <w:tcBorders>
              <w:top w:val="nil"/>
              <w:left w:val="nil"/>
              <w:bottom w:val="single" w:sz="4" w:space="0" w:color="auto"/>
              <w:right w:val="nil"/>
            </w:tcBorders>
            <w:vAlign w:val="bottom"/>
          </w:tcPr>
          <w:p w:rsidR="008D408D" w:rsidRPr="009F0B02" w:rsidRDefault="00612314" w:rsidP="00015D6B">
            <w:pPr>
              <w:jc w:val="right"/>
              <w:rPr>
                <w:color w:val="000000"/>
              </w:rPr>
            </w:pPr>
            <w:r w:rsidRPr="009F0B02">
              <w:rPr>
                <w:color w:val="000000"/>
              </w:rPr>
              <w:t>4,89,234.99</w:t>
            </w:r>
          </w:p>
        </w:tc>
        <w:tc>
          <w:tcPr>
            <w:tcW w:w="1843" w:type="dxa"/>
            <w:tcBorders>
              <w:top w:val="nil"/>
              <w:left w:val="nil"/>
              <w:bottom w:val="single" w:sz="4" w:space="0" w:color="auto"/>
              <w:right w:val="nil"/>
            </w:tcBorders>
            <w:vAlign w:val="bottom"/>
          </w:tcPr>
          <w:p w:rsidR="008D408D" w:rsidRPr="009F0B02" w:rsidRDefault="00612314" w:rsidP="00015D6B">
            <w:pPr>
              <w:jc w:val="right"/>
              <w:rPr>
                <w:color w:val="000000"/>
              </w:rPr>
            </w:pPr>
            <w:r w:rsidRPr="009F0B02">
              <w:rPr>
                <w:color w:val="000000"/>
              </w:rPr>
              <w:t>3,67,156.99</w:t>
            </w:r>
          </w:p>
        </w:tc>
        <w:tc>
          <w:tcPr>
            <w:tcW w:w="1559" w:type="dxa"/>
            <w:tcBorders>
              <w:top w:val="nil"/>
              <w:left w:val="nil"/>
              <w:bottom w:val="single" w:sz="4" w:space="0" w:color="auto"/>
              <w:right w:val="nil"/>
            </w:tcBorders>
            <w:vAlign w:val="bottom"/>
          </w:tcPr>
          <w:p w:rsidR="008D408D" w:rsidRPr="009F0B02" w:rsidRDefault="00612314" w:rsidP="00015D6B">
            <w:pPr>
              <w:jc w:val="right"/>
              <w:rPr>
                <w:color w:val="000000"/>
              </w:rPr>
            </w:pPr>
            <w:r w:rsidRPr="009F0B02">
              <w:rPr>
                <w:color w:val="000000"/>
              </w:rPr>
              <w:t>23,44,693.09</w:t>
            </w:r>
          </w:p>
        </w:tc>
        <w:tc>
          <w:tcPr>
            <w:tcW w:w="294" w:type="dxa"/>
            <w:tcBorders>
              <w:top w:val="nil"/>
              <w:left w:val="nil"/>
              <w:bottom w:val="single" w:sz="4" w:space="0" w:color="auto"/>
              <w:right w:val="nil"/>
            </w:tcBorders>
            <w:tcMar>
              <w:left w:w="14" w:type="dxa"/>
            </w:tcMar>
          </w:tcPr>
          <w:p w:rsidR="008D408D" w:rsidRPr="009F0B02" w:rsidRDefault="008D408D" w:rsidP="00015D6B">
            <w:pPr>
              <w:widowControl w:val="0"/>
              <w:jc w:val="right"/>
              <w:rPr>
                <w:bCs/>
                <w:vertAlign w:val="superscript"/>
              </w:rPr>
            </w:pPr>
          </w:p>
        </w:tc>
        <w:tc>
          <w:tcPr>
            <w:tcW w:w="557" w:type="dxa"/>
            <w:tcBorders>
              <w:top w:val="nil"/>
              <w:left w:val="nil"/>
              <w:bottom w:val="single" w:sz="4" w:space="0" w:color="auto"/>
              <w:right w:val="nil"/>
            </w:tcBorders>
          </w:tcPr>
          <w:p w:rsidR="008D408D" w:rsidRPr="009F0B02" w:rsidRDefault="00612314" w:rsidP="00015D6B">
            <w:pPr>
              <w:widowControl w:val="0"/>
              <w:jc w:val="right"/>
              <w:rPr>
                <w:bCs/>
              </w:rPr>
            </w:pPr>
            <w:r w:rsidRPr="009F0B02">
              <w:rPr>
                <w:bCs/>
              </w:rPr>
              <w:t>(+)</w:t>
            </w:r>
          </w:p>
        </w:tc>
        <w:tc>
          <w:tcPr>
            <w:tcW w:w="717" w:type="dxa"/>
            <w:tcBorders>
              <w:top w:val="nil"/>
              <w:left w:val="nil"/>
              <w:bottom w:val="single" w:sz="4" w:space="0" w:color="auto"/>
              <w:right w:val="nil"/>
            </w:tcBorders>
            <w:vAlign w:val="bottom"/>
          </w:tcPr>
          <w:p w:rsidR="008D408D" w:rsidRPr="009F0B02" w:rsidRDefault="00612314" w:rsidP="00015D6B">
            <w:pPr>
              <w:jc w:val="right"/>
              <w:rPr>
                <w:color w:val="000000"/>
              </w:rPr>
            </w:pPr>
            <w:r w:rsidRPr="009F0B02">
              <w:rPr>
                <w:color w:val="000000"/>
              </w:rPr>
              <w:t>5.49</w:t>
            </w:r>
          </w:p>
        </w:tc>
        <w:tc>
          <w:tcPr>
            <w:tcW w:w="1599" w:type="dxa"/>
            <w:tcBorders>
              <w:top w:val="nil"/>
              <w:left w:val="nil"/>
              <w:bottom w:val="single" w:sz="4" w:space="0" w:color="auto"/>
              <w:right w:val="nil"/>
            </w:tcBorders>
          </w:tcPr>
          <w:p w:rsidR="008D408D" w:rsidRPr="009F0B02" w:rsidRDefault="00612314" w:rsidP="00015D6B">
            <w:pPr>
              <w:ind w:left="-144" w:right="144"/>
              <w:jc w:val="right"/>
              <w:rPr>
                <w:rFonts w:eastAsia="Arial Unicode MS"/>
                <w:bCs/>
              </w:rPr>
            </w:pPr>
            <w:r w:rsidRPr="009F0B02">
              <w:rPr>
                <w:rFonts w:eastAsia="Arial Unicode MS"/>
                <w:bCs/>
              </w:rPr>
              <w:t>1,53,463.01</w:t>
            </w:r>
          </w:p>
        </w:tc>
      </w:tr>
      <w:tr w:rsidR="008D408D" w:rsidRPr="009F0B02" w:rsidTr="006C5327">
        <w:trPr>
          <w:trHeight w:val="228"/>
          <w:jc w:val="center"/>
        </w:trPr>
        <w:tc>
          <w:tcPr>
            <w:tcW w:w="558" w:type="dxa"/>
            <w:tcBorders>
              <w:top w:val="nil"/>
              <w:left w:val="nil"/>
              <w:bottom w:val="single" w:sz="4" w:space="0" w:color="auto"/>
              <w:right w:val="nil"/>
            </w:tcBorders>
          </w:tcPr>
          <w:p w:rsidR="008D408D" w:rsidRPr="009F0B02" w:rsidRDefault="008D408D" w:rsidP="00015D6B">
            <w:pPr>
              <w:widowControl w:val="0"/>
              <w:jc w:val="right"/>
              <w:rPr>
                <w:i/>
                <w:iCs/>
              </w:rPr>
            </w:pPr>
          </w:p>
        </w:tc>
        <w:tc>
          <w:tcPr>
            <w:tcW w:w="4965" w:type="dxa"/>
            <w:tcBorders>
              <w:top w:val="single" w:sz="4" w:space="0" w:color="auto"/>
              <w:left w:val="nil"/>
              <w:bottom w:val="single" w:sz="4" w:space="0" w:color="auto"/>
              <w:right w:val="nil"/>
            </w:tcBorders>
          </w:tcPr>
          <w:p w:rsidR="008D408D" w:rsidRPr="00907266" w:rsidRDefault="00612314" w:rsidP="00015D6B">
            <w:pPr>
              <w:widowControl w:val="0"/>
              <w:rPr>
                <w:b/>
                <w:i/>
                <w:iCs/>
              </w:rPr>
            </w:pPr>
            <w:r w:rsidRPr="00907266">
              <w:rPr>
                <w:b/>
                <w:i/>
                <w:iCs/>
              </w:rPr>
              <w:t>Total   (b) State Provident Funds</w:t>
            </w:r>
          </w:p>
        </w:tc>
        <w:tc>
          <w:tcPr>
            <w:tcW w:w="1911" w:type="dxa"/>
            <w:tcBorders>
              <w:top w:val="single" w:sz="4" w:space="0" w:color="auto"/>
              <w:left w:val="nil"/>
              <w:bottom w:val="single" w:sz="4" w:space="0" w:color="auto"/>
              <w:right w:val="nil"/>
            </w:tcBorders>
          </w:tcPr>
          <w:p w:rsidR="008D408D" w:rsidRPr="009F0B02" w:rsidRDefault="00612314" w:rsidP="00015D6B">
            <w:pPr>
              <w:jc w:val="right"/>
              <w:rPr>
                <w:b/>
                <w:color w:val="000000"/>
              </w:rPr>
            </w:pPr>
            <w:r w:rsidRPr="009F0B02">
              <w:rPr>
                <w:b/>
                <w:color w:val="000000"/>
              </w:rPr>
              <w:t>22,22,615.10</w:t>
            </w:r>
          </w:p>
        </w:tc>
        <w:tc>
          <w:tcPr>
            <w:tcW w:w="281" w:type="dxa"/>
            <w:tcBorders>
              <w:top w:val="single" w:sz="4" w:space="0" w:color="auto"/>
              <w:left w:val="nil"/>
              <w:bottom w:val="single" w:sz="4" w:space="0" w:color="auto"/>
              <w:right w:val="nil"/>
            </w:tcBorders>
            <w:tcMar>
              <w:left w:w="14" w:type="dxa"/>
            </w:tcMar>
          </w:tcPr>
          <w:p w:rsidR="008D408D" w:rsidRPr="009F0B02" w:rsidRDefault="008D408D" w:rsidP="00015D6B">
            <w:pPr>
              <w:widowControl w:val="0"/>
              <w:jc w:val="right"/>
              <w:rPr>
                <w:b/>
                <w:vertAlign w:val="superscript"/>
              </w:rPr>
            </w:pPr>
          </w:p>
        </w:tc>
        <w:tc>
          <w:tcPr>
            <w:tcW w:w="1535" w:type="dxa"/>
            <w:tcBorders>
              <w:top w:val="single" w:sz="4" w:space="0" w:color="auto"/>
              <w:left w:val="nil"/>
              <w:bottom w:val="single" w:sz="4" w:space="0" w:color="auto"/>
              <w:right w:val="nil"/>
            </w:tcBorders>
          </w:tcPr>
          <w:p w:rsidR="008D408D" w:rsidRPr="009F0B02" w:rsidRDefault="00612314" w:rsidP="00015D6B">
            <w:pPr>
              <w:jc w:val="right"/>
              <w:rPr>
                <w:b/>
                <w:color w:val="000000"/>
              </w:rPr>
            </w:pPr>
            <w:r w:rsidRPr="009F0B02">
              <w:rPr>
                <w:b/>
                <w:color w:val="000000"/>
              </w:rPr>
              <w:t>4,89,234.99</w:t>
            </w:r>
          </w:p>
        </w:tc>
        <w:tc>
          <w:tcPr>
            <w:tcW w:w="1843" w:type="dxa"/>
            <w:tcBorders>
              <w:top w:val="single" w:sz="4" w:space="0" w:color="auto"/>
              <w:left w:val="nil"/>
              <w:bottom w:val="single" w:sz="4" w:space="0" w:color="auto"/>
              <w:right w:val="nil"/>
            </w:tcBorders>
          </w:tcPr>
          <w:p w:rsidR="008D408D" w:rsidRPr="009F0B02" w:rsidRDefault="00612314" w:rsidP="00015D6B">
            <w:pPr>
              <w:jc w:val="right"/>
              <w:rPr>
                <w:b/>
                <w:color w:val="000000"/>
              </w:rPr>
            </w:pPr>
            <w:r w:rsidRPr="009F0B02">
              <w:rPr>
                <w:b/>
                <w:color w:val="000000"/>
              </w:rPr>
              <w:t>3,67,156.99</w:t>
            </w:r>
          </w:p>
        </w:tc>
        <w:tc>
          <w:tcPr>
            <w:tcW w:w="1559" w:type="dxa"/>
            <w:tcBorders>
              <w:top w:val="single" w:sz="4" w:space="0" w:color="auto"/>
              <w:left w:val="nil"/>
              <w:bottom w:val="single" w:sz="4" w:space="0" w:color="auto"/>
              <w:right w:val="nil"/>
            </w:tcBorders>
          </w:tcPr>
          <w:p w:rsidR="008D408D" w:rsidRPr="009F0B02" w:rsidRDefault="00612314" w:rsidP="00015D6B">
            <w:pPr>
              <w:jc w:val="right"/>
              <w:rPr>
                <w:b/>
                <w:color w:val="000000"/>
              </w:rPr>
            </w:pPr>
            <w:r w:rsidRPr="009F0B02">
              <w:rPr>
                <w:b/>
                <w:color w:val="000000"/>
              </w:rPr>
              <w:t>23,44,693.09</w:t>
            </w:r>
          </w:p>
        </w:tc>
        <w:tc>
          <w:tcPr>
            <w:tcW w:w="294" w:type="dxa"/>
            <w:tcBorders>
              <w:top w:val="single" w:sz="4" w:space="0" w:color="auto"/>
              <w:left w:val="nil"/>
              <w:bottom w:val="single" w:sz="4" w:space="0" w:color="auto"/>
              <w:right w:val="nil"/>
            </w:tcBorders>
            <w:tcMar>
              <w:left w:w="14" w:type="dxa"/>
            </w:tcMar>
          </w:tcPr>
          <w:p w:rsidR="008D408D" w:rsidRPr="009F0B02" w:rsidRDefault="008D408D" w:rsidP="00015D6B">
            <w:pPr>
              <w:widowControl w:val="0"/>
              <w:jc w:val="right"/>
              <w:rPr>
                <w:b/>
                <w:vertAlign w:val="superscript"/>
              </w:rPr>
            </w:pPr>
          </w:p>
        </w:tc>
        <w:tc>
          <w:tcPr>
            <w:tcW w:w="557" w:type="dxa"/>
            <w:tcBorders>
              <w:top w:val="single" w:sz="4" w:space="0" w:color="auto"/>
              <w:left w:val="nil"/>
              <w:bottom w:val="single" w:sz="4" w:space="0" w:color="auto"/>
              <w:right w:val="nil"/>
            </w:tcBorders>
          </w:tcPr>
          <w:p w:rsidR="008D408D" w:rsidRPr="009F0B02" w:rsidRDefault="00612314" w:rsidP="00015D6B">
            <w:pPr>
              <w:widowControl w:val="0"/>
              <w:jc w:val="right"/>
              <w:rPr>
                <w:b/>
              </w:rPr>
            </w:pPr>
            <w:r w:rsidRPr="009F0B02">
              <w:rPr>
                <w:b/>
              </w:rPr>
              <w:t>(+)</w:t>
            </w:r>
          </w:p>
        </w:tc>
        <w:tc>
          <w:tcPr>
            <w:tcW w:w="717" w:type="dxa"/>
            <w:tcBorders>
              <w:top w:val="single" w:sz="4" w:space="0" w:color="auto"/>
              <w:left w:val="nil"/>
              <w:bottom w:val="single" w:sz="4" w:space="0" w:color="auto"/>
              <w:right w:val="nil"/>
            </w:tcBorders>
          </w:tcPr>
          <w:p w:rsidR="008D408D" w:rsidRPr="009F0B02" w:rsidRDefault="00612314" w:rsidP="00015D6B">
            <w:pPr>
              <w:jc w:val="right"/>
              <w:rPr>
                <w:b/>
                <w:color w:val="000000"/>
              </w:rPr>
            </w:pPr>
            <w:r w:rsidRPr="009F0B02">
              <w:rPr>
                <w:b/>
                <w:color w:val="000000"/>
              </w:rPr>
              <w:t>5.49</w:t>
            </w:r>
          </w:p>
        </w:tc>
        <w:tc>
          <w:tcPr>
            <w:tcW w:w="1599" w:type="dxa"/>
            <w:tcBorders>
              <w:top w:val="single" w:sz="4" w:space="0" w:color="auto"/>
              <w:left w:val="nil"/>
              <w:bottom w:val="single" w:sz="4" w:space="0" w:color="auto"/>
              <w:right w:val="nil"/>
            </w:tcBorders>
          </w:tcPr>
          <w:p w:rsidR="008D408D" w:rsidRPr="009F0B02" w:rsidRDefault="00612314" w:rsidP="00015D6B">
            <w:pPr>
              <w:ind w:left="-144" w:right="144"/>
              <w:jc w:val="right"/>
              <w:rPr>
                <w:rFonts w:eastAsia="Arial Unicode MS"/>
                <w:b/>
              </w:rPr>
            </w:pPr>
            <w:r w:rsidRPr="009F0B02">
              <w:rPr>
                <w:rFonts w:eastAsia="Arial Unicode MS"/>
                <w:b/>
              </w:rPr>
              <w:t>1,53,463.01</w:t>
            </w:r>
          </w:p>
        </w:tc>
      </w:tr>
      <w:tr w:rsidR="008D408D" w:rsidRPr="009F0B02" w:rsidTr="006C5327">
        <w:trPr>
          <w:trHeight w:val="216"/>
          <w:jc w:val="center"/>
        </w:trPr>
        <w:tc>
          <w:tcPr>
            <w:tcW w:w="558" w:type="dxa"/>
            <w:tcBorders>
              <w:top w:val="single" w:sz="4" w:space="0" w:color="auto"/>
              <w:left w:val="nil"/>
              <w:bottom w:val="nil"/>
              <w:right w:val="nil"/>
            </w:tcBorders>
          </w:tcPr>
          <w:p w:rsidR="008D408D" w:rsidRPr="009F0B02" w:rsidRDefault="008D408D" w:rsidP="00015D6B">
            <w:pPr>
              <w:widowControl w:val="0"/>
              <w:jc w:val="right"/>
              <w:rPr>
                <w:i/>
                <w:iCs/>
              </w:rPr>
            </w:pPr>
          </w:p>
        </w:tc>
        <w:tc>
          <w:tcPr>
            <w:tcW w:w="4965" w:type="dxa"/>
            <w:tcBorders>
              <w:top w:val="single" w:sz="4" w:space="0" w:color="auto"/>
              <w:left w:val="nil"/>
              <w:bottom w:val="nil"/>
              <w:right w:val="nil"/>
            </w:tcBorders>
          </w:tcPr>
          <w:p w:rsidR="008D408D" w:rsidRPr="009F0B02" w:rsidRDefault="008D408D" w:rsidP="00015D6B">
            <w:pPr>
              <w:widowControl w:val="0"/>
              <w:rPr>
                <w:i/>
                <w:iCs/>
              </w:rPr>
            </w:pPr>
          </w:p>
        </w:tc>
        <w:tc>
          <w:tcPr>
            <w:tcW w:w="1911" w:type="dxa"/>
            <w:tcBorders>
              <w:top w:val="single" w:sz="4" w:space="0" w:color="auto"/>
              <w:left w:val="nil"/>
              <w:bottom w:val="nil"/>
              <w:right w:val="nil"/>
            </w:tcBorders>
            <w:vAlign w:val="bottom"/>
          </w:tcPr>
          <w:p w:rsidR="008D408D" w:rsidRPr="009F0B02" w:rsidRDefault="008D408D" w:rsidP="00015D6B">
            <w:pPr>
              <w:jc w:val="right"/>
              <w:rPr>
                <w:color w:val="000000"/>
              </w:rPr>
            </w:pPr>
          </w:p>
        </w:tc>
        <w:tc>
          <w:tcPr>
            <w:tcW w:w="281" w:type="dxa"/>
            <w:tcBorders>
              <w:top w:val="single" w:sz="4" w:space="0" w:color="auto"/>
              <w:left w:val="nil"/>
              <w:bottom w:val="nil"/>
              <w:right w:val="nil"/>
            </w:tcBorders>
            <w:tcMar>
              <w:left w:w="14" w:type="dxa"/>
            </w:tcMar>
          </w:tcPr>
          <w:p w:rsidR="008D408D" w:rsidRPr="009F0B02" w:rsidRDefault="008D408D" w:rsidP="00015D6B">
            <w:pPr>
              <w:widowControl w:val="0"/>
              <w:rPr>
                <w:vertAlign w:val="superscript"/>
              </w:rPr>
            </w:pPr>
          </w:p>
        </w:tc>
        <w:tc>
          <w:tcPr>
            <w:tcW w:w="1535" w:type="dxa"/>
            <w:tcBorders>
              <w:top w:val="single" w:sz="4" w:space="0" w:color="auto"/>
              <w:left w:val="nil"/>
              <w:bottom w:val="nil"/>
              <w:right w:val="nil"/>
            </w:tcBorders>
            <w:vAlign w:val="bottom"/>
          </w:tcPr>
          <w:p w:rsidR="008D408D" w:rsidRPr="009F0B02" w:rsidRDefault="008D408D" w:rsidP="00015D6B">
            <w:pPr>
              <w:jc w:val="right"/>
              <w:rPr>
                <w:color w:val="000000"/>
              </w:rPr>
            </w:pPr>
          </w:p>
        </w:tc>
        <w:tc>
          <w:tcPr>
            <w:tcW w:w="1843" w:type="dxa"/>
            <w:tcBorders>
              <w:top w:val="single" w:sz="4" w:space="0" w:color="auto"/>
              <w:left w:val="nil"/>
              <w:bottom w:val="nil"/>
              <w:right w:val="nil"/>
            </w:tcBorders>
            <w:vAlign w:val="bottom"/>
          </w:tcPr>
          <w:p w:rsidR="008D408D" w:rsidRPr="009F0B02" w:rsidRDefault="008D408D" w:rsidP="00015D6B">
            <w:pPr>
              <w:jc w:val="right"/>
              <w:rPr>
                <w:color w:val="000000"/>
              </w:rPr>
            </w:pPr>
          </w:p>
        </w:tc>
        <w:tc>
          <w:tcPr>
            <w:tcW w:w="1559" w:type="dxa"/>
            <w:tcBorders>
              <w:top w:val="single" w:sz="4" w:space="0" w:color="auto"/>
              <w:left w:val="nil"/>
              <w:bottom w:val="nil"/>
              <w:right w:val="nil"/>
            </w:tcBorders>
            <w:vAlign w:val="bottom"/>
          </w:tcPr>
          <w:p w:rsidR="008D408D" w:rsidRPr="009F0B02" w:rsidRDefault="008D408D" w:rsidP="00015D6B">
            <w:pPr>
              <w:jc w:val="right"/>
              <w:rPr>
                <w:color w:val="000000"/>
              </w:rPr>
            </w:pPr>
          </w:p>
        </w:tc>
        <w:tc>
          <w:tcPr>
            <w:tcW w:w="294" w:type="dxa"/>
            <w:tcBorders>
              <w:top w:val="single" w:sz="4" w:space="0" w:color="auto"/>
              <w:left w:val="nil"/>
              <w:bottom w:val="nil"/>
              <w:right w:val="nil"/>
            </w:tcBorders>
            <w:tcMar>
              <w:left w:w="14" w:type="dxa"/>
            </w:tcMar>
          </w:tcPr>
          <w:p w:rsidR="008D408D" w:rsidRPr="009F0B02" w:rsidRDefault="008D408D" w:rsidP="00015D6B">
            <w:pPr>
              <w:widowControl w:val="0"/>
              <w:jc w:val="right"/>
              <w:rPr>
                <w:vertAlign w:val="superscript"/>
              </w:rPr>
            </w:pPr>
          </w:p>
        </w:tc>
        <w:tc>
          <w:tcPr>
            <w:tcW w:w="557" w:type="dxa"/>
            <w:tcBorders>
              <w:top w:val="single" w:sz="4" w:space="0" w:color="auto"/>
              <w:left w:val="nil"/>
              <w:bottom w:val="nil"/>
              <w:right w:val="nil"/>
            </w:tcBorders>
          </w:tcPr>
          <w:p w:rsidR="008D408D" w:rsidRPr="009F0B02" w:rsidRDefault="008D408D" w:rsidP="00015D6B">
            <w:pPr>
              <w:widowControl w:val="0"/>
              <w:jc w:val="right"/>
            </w:pPr>
          </w:p>
        </w:tc>
        <w:tc>
          <w:tcPr>
            <w:tcW w:w="717" w:type="dxa"/>
            <w:tcBorders>
              <w:top w:val="single" w:sz="4" w:space="0" w:color="auto"/>
              <w:left w:val="nil"/>
              <w:bottom w:val="nil"/>
              <w:right w:val="nil"/>
            </w:tcBorders>
            <w:vAlign w:val="bottom"/>
          </w:tcPr>
          <w:p w:rsidR="008D408D" w:rsidRPr="009F0B02" w:rsidRDefault="008D408D" w:rsidP="00015D6B">
            <w:pPr>
              <w:jc w:val="right"/>
              <w:rPr>
                <w:color w:val="000000"/>
              </w:rPr>
            </w:pPr>
          </w:p>
        </w:tc>
        <w:tc>
          <w:tcPr>
            <w:tcW w:w="1599" w:type="dxa"/>
            <w:tcBorders>
              <w:top w:val="single" w:sz="4" w:space="0" w:color="auto"/>
              <w:left w:val="nil"/>
              <w:bottom w:val="nil"/>
              <w:right w:val="nil"/>
            </w:tcBorders>
          </w:tcPr>
          <w:p w:rsidR="008D408D" w:rsidRPr="009F0B02" w:rsidRDefault="008D408D" w:rsidP="00015D6B">
            <w:pPr>
              <w:ind w:left="-144" w:right="144"/>
              <w:jc w:val="right"/>
              <w:rPr>
                <w:rFonts w:eastAsia="Arial Unicode MS"/>
              </w:rPr>
            </w:pPr>
          </w:p>
        </w:tc>
      </w:tr>
    </w:tbl>
    <w:p w:rsidR="006C5327" w:rsidRDefault="006C5327">
      <w:r>
        <w:br w:type="page"/>
      </w:r>
    </w:p>
    <w:tbl>
      <w:tblPr>
        <w:tblW w:w="15637" w:type="dxa"/>
        <w:jc w:val="center"/>
        <w:tblInd w:w="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4A0"/>
      </w:tblPr>
      <w:tblGrid>
        <w:gridCol w:w="564"/>
        <w:gridCol w:w="10"/>
        <w:gridCol w:w="4948"/>
        <w:gridCol w:w="1935"/>
        <w:gridCol w:w="315"/>
        <w:gridCol w:w="1458"/>
        <w:gridCol w:w="1719"/>
        <w:gridCol w:w="1701"/>
        <w:gridCol w:w="360"/>
        <w:gridCol w:w="459"/>
        <w:gridCol w:w="757"/>
        <w:gridCol w:w="1411"/>
      </w:tblGrid>
      <w:tr w:rsidR="005E5192" w:rsidRPr="00907266" w:rsidTr="006C5327">
        <w:trPr>
          <w:trHeight w:val="216"/>
          <w:jc w:val="center"/>
        </w:trPr>
        <w:tc>
          <w:tcPr>
            <w:tcW w:w="564" w:type="dxa"/>
            <w:tcBorders>
              <w:top w:val="single" w:sz="4" w:space="0" w:color="auto"/>
              <w:left w:val="nil"/>
              <w:bottom w:val="single" w:sz="4" w:space="0" w:color="auto"/>
              <w:right w:val="nil"/>
            </w:tcBorders>
            <w:shd w:val="clear" w:color="auto" w:fill="A6A6A6" w:themeFill="background1" w:themeFillShade="A6"/>
          </w:tcPr>
          <w:p w:rsidR="00907266" w:rsidRPr="00907266" w:rsidRDefault="00907266" w:rsidP="000D7355">
            <w:pPr>
              <w:widowControl w:val="0"/>
              <w:jc w:val="right"/>
              <w:rPr>
                <w:b/>
                <w:bCs/>
              </w:rPr>
            </w:pPr>
          </w:p>
        </w:tc>
        <w:tc>
          <w:tcPr>
            <w:tcW w:w="4958" w:type="dxa"/>
            <w:gridSpan w:val="2"/>
            <w:tcBorders>
              <w:top w:val="single" w:sz="4" w:space="0" w:color="auto"/>
              <w:left w:val="nil"/>
              <w:bottom w:val="single" w:sz="4" w:space="0" w:color="auto"/>
              <w:right w:val="nil"/>
            </w:tcBorders>
            <w:shd w:val="clear" w:color="auto" w:fill="A6A6A6" w:themeFill="background1" w:themeFillShade="A6"/>
          </w:tcPr>
          <w:p w:rsidR="00907266" w:rsidRPr="00907266" w:rsidRDefault="00907266" w:rsidP="000D7355">
            <w:pPr>
              <w:widowControl w:val="0"/>
              <w:jc w:val="center"/>
              <w:rPr>
                <w:b/>
                <w:bCs/>
              </w:rPr>
            </w:pPr>
            <w:r w:rsidRPr="00907266">
              <w:rPr>
                <w:b/>
                <w:bCs/>
              </w:rPr>
              <w:t>(1)</w:t>
            </w:r>
          </w:p>
        </w:tc>
        <w:tc>
          <w:tcPr>
            <w:tcW w:w="1935" w:type="dxa"/>
            <w:tcBorders>
              <w:top w:val="single" w:sz="4" w:space="0" w:color="auto"/>
              <w:left w:val="nil"/>
              <w:bottom w:val="single" w:sz="4" w:space="0" w:color="auto"/>
              <w:right w:val="nil"/>
            </w:tcBorders>
            <w:shd w:val="clear" w:color="auto" w:fill="A6A6A6" w:themeFill="background1" w:themeFillShade="A6"/>
            <w:vAlign w:val="bottom"/>
          </w:tcPr>
          <w:p w:rsidR="00907266" w:rsidRPr="00907266" w:rsidRDefault="00907266" w:rsidP="000D7355">
            <w:pPr>
              <w:contextualSpacing/>
              <w:jc w:val="center"/>
              <w:rPr>
                <w:b/>
                <w:color w:val="000000"/>
              </w:rPr>
            </w:pPr>
            <w:r w:rsidRPr="00907266">
              <w:rPr>
                <w:b/>
                <w:bCs/>
              </w:rPr>
              <w:t>(2)</w:t>
            </w:r>
          </w:p>
        </w:tc>
        <w:tc>
          <w:tcPr>
            <w:tcW w:w="315" w:type="dxa"/>
            <w:tcBorders>
              <w:top w:val="single" w:sz="4" w:space="0" w:color="auto"/>
              <w:left w:val="nil"/>
              <w:bottom w:val="single" w:sz="4" w:space="0" w:color="auto"/>
              <w:right w:val="nil"/>
            </w:tcBorders>
            <w:shd w:val="clear" w:color="auto" w:fill="A6A6A6" w:themeFill="background1" w:themeFillShade="A6"/>
            <w:tcMar>
              <w:left w:w="14" w:type="dxa"/>
            </w:tcMar>
          </w:tcPr>
          <w:p w:rsidR="00907266" w:rsidRPr="00907266" w:rsidRDefault="00907266" w:rsidP="000D7355">
            <w:pPr>
              <w:widowControl w:val="0"/>
              <w:contextualSpacing/>
              <w:rPr>
                <w:b/>
                <w:vertAlign w:val="superscript"/>
              </w:rPr>
            </w:pPr>
          </w:p>
        </w:tc>
        <w:tc>
          <w:tcPr>
            <w:tcW w:w="1458" w:type="dxa"/>
            <w:tcBorders>
              <w:top w:val="single" w:sz="4" w:space="0" w:color="auto"/>
              <w:left w:val="nil"/>
              <w:bottom w:val="single" w:sz="4" w:space="0" w:color="auto"/>
              <w:right w:val="nil"/>
            </w:tcBorders>
            <w:shd w:val="clear" w:color="auto" w:fill="A6A6A6" w:themeFill="background1" w:themeFillShade="A6"/>
            <w:vAlign w:val="bottom"/>
          </w:tcPr>
          <w:p w:rsidR="00907266" w:rsidRPr="00907266" w:rsidRDefault="00907266" w:rsidP="000D7355">
            <w:pPr>
              <w:jc w:val="center"/>
              <w:rPr>
                <w:b/>
                <w:color w:val="000000"/>
              </w:rPr>
            </w:pPr>
            <w:r w:rsidRPr="00907266">
              <w:rPr>
                <w:b/>
                <w:bCs/>
              </w:rPr>
              <w:t>(3)</w:t>
            </w:r>
          </w:p>
        </w:tc>
        <w:tc>
          <w:tcPr>
            <w:tcW w:w="1719" w:type="dxa"/>
            <w:tcBorders>
              <w:top w:val="single" w:sz="4" w:space="0" w:color="auto"/>
              <w:left w:val="nil"/>
              <w:bottom w:val="single" w:sz="4" w:space="0" w:color="auto"/>
              <w:right w:val="nil"/>
            </w:tcBorders>
            <w:shd w:val="clear" w:color="auto" w:fill="A6A6A6" w:themeFill="background1" w:themeFillShade="A6"/>
            <w:vAlign w:val="bottom"/>
          </w:tcPr>
          <w:p w:rsidR="00907266" w:rsidRPr="00907266" w:rsidRDefault="00907266" w:rsidP="000D7355">
            <w:pPr>
              <w:jc w:val="center"/>
              <w:rPr>
                <w:b/>
                <w:color w:val="000000"/>
              </w:rPr>
            </w:pPr>
            <w:r w:rsidRPr="00907266">
              <w:rPr>
                <w:b/>
                <w:bCs/>
              </w:rPr>
              <w:t>(4)</w:t>
            </w:r>
          </w:p>
        </w:tc>
        <w:tc>
          <w:tcPr>
            <w:tcW w:w="1701" w:type="dxa"/>
            <w:tcBorders>
              <w:top w:val="single" w:sz="4" w:space="0" w:color="auto"/>
              <w:left w:val="nil"/>
              <w:bottom w:val="single" w:sz="4" w:space="0" w:color="auto"/>
              <w:right w:val="nil"/>
            </w:tcBorders>
            <w:shd w:val="clear" w:color="auto" w:fill="A6A6A6" w:themeFill="background1" w:themeFillShade="A6"/>
            <w:vAlign w:val="bottom"/>
          </w:tcPr>
          <w:p w:rsidR="00907266" w:rsidRPr="00907266" w:rsidRDefault="00907266" w:rsidP="000D7355">
            <w:pPr>
              <w:jc w:val="center"/>
              <w:rPr>
                <w:b/>
                <w:color w:val="000000"/>
              </w:rPr>
            </w:pPr>
            <w:r w:rsidRPr="00907266">
              <w:rPr>
                <w:b/>
                <w:bCs/>
              </w:rPr>
              <w:t>(5)</w:t>
            </w:r>
          </w:p>
        </w:tc>
        <w:tc>
          <w:tcPr>
            <w:tcW w:w="360" w:type="dxa"/>
            <w:tcBorders>
              <w:top w:val="single" w:sz="4" w:space="0" w:color="auto"/>
              <w:left w:val="nil"/>
              <w:bottom w:val="single" w:sz="4" w:space="0" w:color="auto"/>
              <w:right w:val="nil"/>
            </w:tcBorders>
            <w:shd w:val="clear" w:color="auto" w:fill="A6A6A6" w:themeFill="background1" w:themeFillShade="A6"/>
            <w:tcMar>
              <w:left w:w="14" w:type="dxa"/>
            </w:tcMar>
          </w:tcPr>
          <w:p w:rsidR="00907266" w:rsidRPr="00907266" w:rsidRDefault="00907266" w:rsidP="000D7355">
            <w:pPr>
              <w:widowControl w:val="0"/>
              <w:contextualSpacing/>
              <w:rPr>
                <w:b/>
                <w:vertAlign w:val="superscript"/>
              </w:rPr>
            </w:pPr>
          </w:p>
        </w:tc>
        <w:tc>
          <w:tcPr>
            <w:tcW w:w="459" w:type="dxa"/>
            <w:tcBorders>
              <w:top w:val="single" w:sz="4" w:space="0" w:color="auto"/>
              <w:left w:val="nil"/>
              <w:bottom w:val="single" w:sz="4" w:space="0" w:color="auto"/>
              <w:right w:val="nil"/>
            </w:tcBorders>
            <w:shd w:val="clear" w:color="auto" w:fill="A6A6A6" w:themeFill="background1" w:themeFillShade="A6"/>
          </w:tcPr>
          <w:p w:rsidR="00907266" w:rsidRPr="00907266" w:rsidRDefault="00907266" w:rsidP="000D7355">
            <w:pPr>
              <w:widowControl w:val="0"/>
              <w:jc w:val="right"/>
              <w:rPr>
                <w:b/>
                <w:bCs/>
              </w:rPr>
            </w:pPr>
          </w:p>
        </w:tc>
        <w:tc>
          <w:tcPr>
            <w:tcW w:w="757" w:type="dxa"/>
            <w:tcBorders>
              <w:top w:val="single" w:sz="4" w:space="0" w:color="auto"/>
              <w:left w:val="nil"/>
              <w:bottom w:val="single" w:sz="4" w:space="0" w:color="auto"/>
              <w:right w:val="nil"/>
            </w:tcBorders>
            <w:shd w:val="clear" w:color="auto" w:fill="A6A6A6" w:themeFill="background1" w:themeFillShade="A6"/>
            <w:vAlign w:val="bottom"/>
          </w:tcPr>
          <w:p w:rsidR="00907266" w:rsidRPr="00907266" w:rsidRDefault="00907266" w:rsidP="000D7355">
            <w:pPr>
              <w:jc w:val="center"/>
              <w:rPr>
                <w:rFonts w:eastAsia="Arial Unicode MS"/>
                <w:b/>
                <w:bCs/>
              </w:rPr>
            </w:pPr>
            <w:r w:rsidRPr="00907266">
              <w:rPr>
                <w:b/>
                <w:bCs/>
              </w:rPr>
              <w:t>(6)</w:t>
            </w:r>
          </w:p>
        </w:tc>
        <w:tc>
          <w:tcPr>
            <w:tcW w:w="1411" w:type="dxa"/>
            <w:tcBorders>
              <w:top w:val="single" w:sz="4" w:space="0" w:color="auto"/>
              <w:left w:val="nil"/>
              <w:bottom w:val="single" w:sz="4" w:space="0" w:color="auto"/>
              <w:right w:val="nil"/>
            </w:tcBorders>
            <w:shd w:val="clear" w:color="auto" w:fill="A6A6A6" w:themeFill="background1" w:themeFillShade="A6"/>
          </w:tcPr>
          <w:p w:rsidR="00907266" w:rsidRPr="00907266" w:rsidRDefault="00907266" w:rsidP="000D7355">
            <w:pPr>
              <w:ind w:left="-144" w:right="144"/>
              <w:jc w:val="center"/>
              <w:rPr>
                <w:rFonts w:eastAsia="Arial Unicode MS"/>
                <w:b/>
                <w:bCs/>
              </w:rPr>
            </w:pPr>
            <w:r w:rsidRPr="00907266">
              <w:rPr>
                <w:b/>
                <w:bCs/>
              </w:rPr>
              <w:t>(7)</w:t>
            </w:r>
          </w:p>
        </w:tc>
      </w:tr>
      <w:tr w:rsidR="00015D6B" w:rsidRPr="009F0B02" w:rsidTr="006C5327">
        <w:trPr>
          <w:trHeight w:val="216"/>
          <w:jc w:val="center"/>
        </w:trPr>
        <w:tc>
          <w:tcPr>
            <w:tcW w:w="564" w:type="dxa"/>
            <w:tcBorders>
              <w:top w:val="single" w:sz="4" w:space="0" w:color="auto"/>
              <w:left w:val="nil"/>
              <w:bottom w:val="nil"/>
              <w:right w:val="nil"/>
            </w:tcBorders>
          </w:tcPr>
          <w:p w:rsidR="00015D6B" w:rsidRPr="009F0B02" w:rsidRDefault="00015D6B" w:rsidP="000D7355">
            <w:pPr>
              <w:widowControl w:val="0"/>
              <w:jc w:val="right"/>
              <w:rPr>
                <w:bCs/>
              </w:rPr>
            </w:pPr>
            <w:r w:rsidRPr="009F0B02">
              <w:rPr>
                <w:bCs/>
              </w:rPr>
              <w:t>8010</w:t>
            </w:r>
          </w:p>
        </w:tc>
        <w:tc>
          <w:tcPr>
            <w:tcW w:w="4958" w:type="dxa"/>
            <w:gridSpan w:val="2"/>
            <w:tcBorders>
              <w:top w:val="single" w:sz="4" w:space="0" w:color="auto"/>
              <w:left w:val="nil"/>
              <w:bottom w:val="single" w:sz="4" w:space="0" w:color="auto"/>
              <w:right w:val="nil"/>
            </w:tcBorders>
          </w:tcPr>
          <w:p w:rsidR="00015D6B" w:rsidRPr="009F0B02" w:rsidRDefault="00015D6B" w:rsidP="000D7355">
            <w:pPr>
              <w:widowControl w:val="0"/>
              <w:rPr>
                <w:bCs/>
              </w:rPr>
            </w:pPr>
            <w:r w:rsidRPr="009F0B02">
              <w:rPr>
                <w:bCs/>
              </w:rPr>
              <w:t>Trusts and Endowments</w:t>
            </w:r>
          </w:p>
        </w:tc>
        <w:tc>
          <w:tcPr>
            <w:tcW w:w="1935" w:type="dxa"/>
            <w:tcBorders>
              <w:top w:val="single" w:sz="4" w:space="0" w:color="auto"/>
              <w:left w:val="nil"/>
              <w:bottom w:val="single" w:sz="4" w:space="0" w:color="auto"/>
              <w:right w:val="nil"/>
            </w:tcBorders>
          </w:tcPr>
          <w:p w:rsidR="00015D6B" w:rsidRPr="009F0B02" w:rsidRDefault="00015D6B" w:rsidP="000D7355">
            <w:pPr>
              <w:jc w:val="right"/>
              <w:rPr>
                <w:rFonts w:eastAsia="Arial Unicode MS"/>
                <w:bCs/>
              </w:rPr>
            </w:pPr>
            <w:r w:rsidRPr="009F0B02">
              <w:rPr>
                <w:rFonts w:eastAsia="Arial Unicode MS"/>
                <w:bCs/>
              </w:rPr>
              <w:t>100.65</w:t>
            </w:r>
          </w:p>
        </w:tc>
        <w:tc>
          <w:tcPr>
            <w:tcW w:w="315" w:type="dxa"/>
            <w:tcBorders>
              <w:top w:val="single" w:sz="4" w:space="0" w:color="auto"/>
              <w:left w:val="nil"/>
              <w:bottom w:val="single" w:sz="4" w:space="0" w:color="auto"/>
              <w:right w:val="nil"/>
            </w:tcBorders>
            <w:tcMar>
              <w:left w:w="14" w:type="dxa"/>
            </w:tcMar>
          </w:tcPr>
          <w:p w:rsidR="00015D6B" w:rsidRPr="009F0B02" w:rsidRDefault="00015D6B" w:rsidP="000D7355">
            <w:pPr>
              <w:widowControl w:val="0"/>
              <w:rPr>
                <w:rFonts w:eastAsia="Arial Unicode MS"/>
                <w:bCs/>
                <w:vertAlign w:val="superscript"/>
              </w:rPr>
            </w:pPr>
          </w:p>
        </w:tc>
        <w:tc>
          <w:tcPr>
            <w:tcW w:w="1458" w:type="dxa"/>
            <w:tcBorders>
              <w:top w:val="single" w:sz="4" w:space="0" w:color="auto"/>
              <w:left w:val="nil"/>
              <w:bottom w:val="single" w:sz="4" w:space="0" w:color="auto"/>
              <w:right w:val="nil"/>
            </w:tcBorders>
          </w:tcPr>
          <w:p w:rsidR="00015D6B" w:rsidRPr="009F0B02" w:rsidRDefault="00015D6B" w:rsidP="000D7355">
            <w:pPr>
              <w:widowControl w:val="0"/>
              <w:jc w:val="right"/>
              <w:rPr>
                <w:bCs/>
              </w:rPr>
            </w:pPr>
            <w:r w:rsidRPr="009F0B02">
              <w:rPr>
                <w:bCs/>
              </w:rPr>
              <w:t>…</w:t>
            </w:r>
          </w:p>
        </w:tc>
        <w:tc>
          <w:tcPr>
            <w:tcW w:w="1719" w:type="dxa"/>
            <w:tcBorders>
              <w:top w:val="single" w:sz="4" w:space="0" w:color="auto"/>
              <w:left w:val="nil"/>
              <w:bottom w:val="single" w:sz="4" w:space="0" w:color="auto"/>
              <w:right w:val="nil"/>
            </w:tcBorders>
          </w:tcPr>
          <w:p w:rsidR="00015D6B" w:rsidRPr="009F0B02" w:rsidRDefault="00015D6B" w:rsidP="000D7355">
            <w:pPr>
              <w:widowControl w:val="0"/>
              <w:jc w:val="right"/>
              <w:rPr>
                <w:bCs/>
              </w:rPr>
            </w:pPr>
            <w:r w:rsidRPr="009F0B02">
              <w:rPr>
                <w:bCs/>
              </w:rPr>
              <w:t>…</w:t>
            </w:r>
          </w:p>
        </w:tc>
        <w:tc>
          <w:tcPr>
            <w:tcW w:w="1701" w:type="dxa"/>
            <w:tcBorders>
              <w:top w:val="single" w:sz="4" w:space="0" w:color="auto"/>
              <w:left w:val="nil"/>
              <w:bottom w:val="single" w:sz="4" w:space="0" w:color="auto"/>
              <w:right w:val="nil"/>
            </w:tcBorders>
          </w:tcPr>
          <w:p w:rsidR="00015D6B" w:rsidRPr="009F0B02" w:rsidRDefault="00015D6B" w:rsidP="000D7355">
            <w:pPr>
              <w:jc w:val="right"/>
              <w:rPr>
                <w:rFonts w:eastAsia="Arial Unicode MS"/>
                <w:bCs/>
              </w:rPr>
            </w:pPr>
            <w:r w:rsidRPr="009F0B02">
              <w:rPr>
                <w:rFonts w:eastAsia="Arial Unicode MS"/>
                <w:bCs/>
              </w:rPr>
              <w:t>100.65</w:t>
            </w:r>
          </w:p>
        </w:tc>
        <w:tc>
          <w:tcPr>
            <w:tcW w:w="360" w:type="dxa"/>
            <w:tcBorders>
              <w:top w:val="single" w:sz="4" w:space="0" w:color="auto"/>
              <w:left w:val="nil"/>
              <w:bottom w:val="single" w:sz="4" w:space="0" w:color="auto"/>
              <w:right w:val="nil"/>
            </w:tcBorders>
            <w:tcMar>
              <w:left w:w="14" w:type="dxa"/>
            </w:tcMar>
          </w:tcPr>
          <w:p w:rsidR="00015D6B" w:rsidRPr="009F0B02" w:rsidRDefault="00015D6B" w:rsidP="000D7355">
            <w:pPr>
              <w:widowControl w:val="0"/>
              <w:jc w:val="right"/>
              <w:rPr>
                <w:bCs/>
                <w:vertAlign w:val="superscript"/>
              </w:rPr>
            </w:pPr>
          </w:p>
        </w:tc>
        <w:tc>
          <w:tcPr>
            <w:tcW w:w="459" w:type="dxa"/>
            <w:tcBorders>
              <w:top w:val="single" w:sz="4" w:space="0" w:color="auto"/>
              <w:left w:val="nil"/>
              <w:bottom w:val="single" w:sz="4" w:space="0" w:color="auto"/>
              <w:right w:val="nil"/>
            </w:tcBorders>
          </w:tcPr>
          <w:p w:rsidR="00015D6B" w:rsidRPr="009F0B02" w:rsidRDefault="00015D6B" w:rsidP="000D7355">
            <w:pPr>
              <w:widowControl w:val="0"/>
              <w:jc w:val="right"/>
              <w:rPr>
                <w:bCs/>
              </w:rPr>
            </w:pPr>
          </w:p>
        </w:tc>
        <w:tc>
          <w:tcPr>
            <w:tcW w:w="757" w:type="dxa"/>
            <w:tcBorders>
              <w:top w:val="single" w:sz="4" w:space="0" w:color="auto"/>
              <w:left w:val="nil"/>
              <w:bottom w:val="single" w:sz="4" w:space="0" w:color="auto"/>
              <w:right w:val="nil"/>
            </w:tcBorders>
          </w:tcPr>
          <w:p w:rsidR="00015D6B" w:rsidRPr="009F0B02" w:rsidRDefault="00015D6B" w:rsidP="000D7355">
            <w:pPr>
              <w:jc w:val="right"/>
              <w:rPr>
                <w:rFonts w:eastAsia="Arial Unicode MS"/>
                <w:bCs/>
              </w:rPr>
            </w:pPr>
            <w:r w:rsidRPr="009F0B02">
              <w:rPr>
                <w:rFonts w:eastAsia="Arial Unicode MS"/>
                <w:bCs/>
              </w:rPr>
              <w:t>…</w:t>
            </w:r>
          </w:p>
        </w:tc>
        <w:tc>
          <w:tcPr>
            <w:tcW w:w="1411" w:type="dxa"/>
            <w:tcBorders>
              <w:top w:val="single" w:sz="4" w:space="0" w:color="auto"/>
              <w:left w:val="nil"/>
              <w:bottom w:val="single" w:sz="4" w:space="0" w:color="auto"/>
              <w:right w:val="nil"/>
            </w:tcBorders>
          </w:tcPr>
          <w:p w:rsidR="00015D6B" w:rsidRPr="009F0B02" w:rsidRDefault="00015D6B" w:rsidP="000D7355">
            <w:pPr>
              <w:ind w:left="-144" w:right="144"/>
              <w:jc w:val="right"/>
              <w:rPr>
                <w:rFonts w:eastAsia="Arial Unicode MS"/>
                <w:bCs/>
              </w:rPr>
            </w:pPr>
            <w:r w:rsidRPr="009F0B02">
              <w:rPr>
                <w:rFonts w:eastAsia="Arial Unicode MS"/>
                <w:bCs/>
              </w:rPr>
              <w:t>…</w:t>
            </w:r>
          </w:p>
        </w:tc>
      </w:tr>
      <w:tr w:rsidR="00015D6B" w:rsidRPr="009F0B02" w:rsidTr="006C5327">
        <w:trPr>
          <w:trHeight w:val="216"/>
          <w:jc w:val="center"/>
        </w:trPr>
        <w:tc>
          <w:tcPr>
            <w:tcW w:w="564" w:type="dxa"/>
            <w:tcBorders>
              <w:top w:val="single" w:sz="4" w:space="0" w:color="auto"/>
              <w:left w:val="nil"/>
              <w:bottom w:val="nil"/>
              <w:right w:val="nil"/>
            </w:tcBorders>
          </w:tcPr>
          <w:p w:rsidR="00015D6B" w:rsidRPr="009F0B02" w:rsidRDefault="00015D6B" w:rsidP="000D7355">
            <w:pPr>
              <w:widowControl w:val="0"/>
              <w:jc w:val="right"/>
              <w:rPr>
                <w:bCs/>
              </w:rPr>
            </w:pPr>
            <w:r w:rsidRPr="009F0B02">
              <w:rPr>
                <w:bCs/>
              </w:rPr>
              <w:t>8011</w:t>
            </w:r>
          </w:p>
        </w:tc>
        <w:tc>
          <w:tcPr>
            <w:tcW w:w="4958" w:type="dxa"/>
            <w:gridSpan w:val="2"/>
            <w:tcBorders>
              <w:top w:val="single" w:sz="4" w:space="0" w:color="auto"/>
              <w:left w:val="nil"/>
              <w:bottom w:val="single" w:sz="4" w:space="0" w:color="auto"/>
              <w:right w:val="nil"/>
            </w:tcBorders>
          </w:tcPr>
          <w:p w:rsidR="00015D6B" w:rsidRPr="009F0B02" w:rsidRDefault="00015D6B" w:rsidP="000D7355">
            <w:pPr>
              <w:widowControl w:val="0"/>
              <w:rPr>
                <w:bCs/>
              </w:rPr>
            </w:pPr>
            <w:r w:rsidRPr="009F0B02">
              <w:rPr>
                <w:bCs/>
              </w:rPr>
              <w:t>Insurance and Pension Funds</w:t>
            </w:r>
          </w:p>
        </w:tc>
        <w:tc>
          <w:tcPr>
            <w:tcW w:w="1935" w:type="dxa"/>
            <w:tcBorders>
              <w:top w:val="single" w:sz="4" w:space="0" w:color="auto"/>
              <w:left w:val="nil"/>
              <w:bottom w:val="single" w:sz="4" w:space="0" w:color="auto"/>
              <w:right w:val="nil"/>
            </w:tcBorders>
            <w:vAlign w:val="bottom"/>
          </w:tcPr>
          <w:p w:rsidR="00015D6B" w:rsidRPr="009F0B02" w:rsidRDefault="00015D6B" w:rsidP="000D7355">
            <w:pPr>
              <w:contextualSpacing/>
              <w:jc w:val="right"/>
              <w:rPr>
                <w:b/>
                <w:color w:val="000000"/>
              </w:rPr>
            </w:pPr>
            <w:r w:rsidRPr="009F0B02">
              <w:rPr>
                <w:color w:val="000000"/>
              </w:rPr>
              <w:t>23,50,939.06</w:t>
            </w:r>
          </w:p>
        </w:tc>
        <w:tc>
          <w:tcPr>
            <w:tcW w:w="315" w:type="dxa"/>
            <w:tcBorders>
              <w:top w:val="single" w:sz="4" w:space="0" w:color="auto"/>
              <w:left w:val="nil"/>
              <w:bottom w:val="single" w:sz="4" w:space="0" w:color="auto"/>
              <w:right w:val="nil"/>
            </w:tcBorders>
            <w:tcMar>
              <w:left w:w="14" w:type="dxa"/>
            </w:tcMar>
          </w:tcPr>
          <w:p w:rsidR="00015D6B" w:rsidRPr="009F0B02" w:rsidRDefault="00015D6B" w:rsidP="000D7355">
            <w:pPr>
              <w:widowControl w:val="0"/>
              <w:contextualSpacing/>
              <w:rPr>
                <w:vertAlign w:val="superscript"/>
              </w:rPr>
            </w:pPr>
          </w:p>
        </w:tc>
        <w:tc>
          <w:tcPr>
            <w:tcW w:w="1458" w:type="dxa"/>
            <w:tcBorders>
              <w:top w:val="single" w:sz="4" w:space="0" w:color="auto"/>
              <w:left w:val="nil"/>
              <w:bottom w:val="single" w:sz="4" w:space="0" w:color="auto"/>
              <w:right w:val="nil"/>
            </w:tcBorders>
            <w:vAlign w:val="bottom"/>
          </w:tcPr>
          <w:p w:rsidR="00015D6B" w:rsidRPr="009F0B02" w:rsidRDefault="00015D6B" w:rsidP="000D7355">
            <w:pPr>
              <w:jc w:val="right"/>
              <w:rPr>
                <w:color w:val="000000"/>
              </w:rPr>
            </w:pPr>
            <w:r w:rsidRPr="009F0B02">
              <w:rPr>
                <w:color w:val="000000"/>
              </w:rPr>
              <w:t>4,96,865.45</w:t>
            </w:r>
          </w:p>
        </w:tc>
        <w:tc>
          <w:tcPr>
            <w:tcW w:w="1719" w:type="dxa"/>
            <w:tcBorders>
              <w:top w:val="single" w:sz="4" w:space="0" w:color="auto"/>
              <w:left w:val="nil"/>
              <w:bottom w:val="single" w:sz="4" w:space="0" w:color="auto"/>
              <w:right w:val="nil"/>
            </w:tcBorders>
            <w:vAlign w:val="bottom"/>
          </w:tcPr>
          <w:p w:rsidR="00015D6B" w:rsidRPr="009F0B02" w:rsidRDefault="00015D6B" w:rsidP="000D7355">
            <w:pPr>
              <w:jc w:val="right"/>
              <w:rPr>
                <w:color w:val="000000"/>
              </w:rPr>
            </w:pPr>
            <w:r w:rsidRPr="009F0B02">
              <w:rPr>
                <w:color w:val="000000"/>
              </w:rPr>
              <w:t>2,63,512.67</w:t>
            </w:r>
          </w:p>
        </w:tc>
        <w:tc>
          <w:tcPr>
            <w:tcW w:w="1701" w:type="dxa"/>
            <w:tcBorders>
              <w:top w:val="single" w:sz="4" w:space="0" w:color="auto"/>
              <w:left w:val="nil"/>
              <w:bottom w:val="single" w:sz="4" w:space="0" w:color="auto"/>
              <w:right w:val="nil"/>
            </w:tcBorders>
            <w:vAlign w:val="bottom"/>
          </w:tcPr>
          <w:p w:rsidR="00015D6B" w:rsidRPr="009F0B02" w:rsidRDefault="00015D6B" w:rsidP="000D7355">
            <w:pPr>
              <w:jc w:val="right"/>
              <w:rPr>
                <w:color w:val="000000"/>
              </w:rPr>
            </w:pPr>
            <w:r w:rsidRPr="009F0B02">
              <w:rPr>
                <w:color w:val="000000"/>
              </w:rPr>
              <w:t>25,84,291.84</w:t>
            </w:r>
          </w:p>
        </w:tc>
        <w:tc>
          <w:tcPr>
            <w:tcW w:w="360" w:type="dxa"/>
            <w:tcBorders>
              <w:top w:val="single" w:sz="4" w:space="0" w:color="auto"/>
              <w:left w:val="nil"/>
              <w:bottom w:val="single" w:sz="4" w:space="0" w:color="auto"/>
              <w:right w:val="nil"/>
            </w:tcBorders>
            <w:tcMar>
              <w:left w:w="14" w:type="dxa"/>
            </w:tcMar>
          </w:tcPr>
          <w:p w:rsidR="00015D6B" w:rsidRPr="009F0B02" w:rsidRDefault="00015D6B" w:rsidP="000D7355">
            <w:pPr>
              <w:widowControl w:val="0"/>
              <w:contextualSpacing/>
              <w:rPr>
                <w:vertAlign w:val="superscript"/>
              </w:rPr>
            </w:pPr>
          </w:p>
        </w:tc>
        <w:tc>
          <w:tcPr>
            <w:tcW w:w="459" w:type="dxa"/>
            <w:tcBorders>
              <w:top w:val="single" w:sz="4" w:space="0" w:color="auto"/>
              <w:left w:val="nil"/>
              <w:bottom w:val="single" w:sz="4" w:space="0" w:color="auto"/>
              <w:right w:val="nil"/>
            </w:tcBorders>
          </w:tcPr>
          <w:p w:rsidR="00015D6B" w:rsidRPr="009F0B02" w:rsidRDefault="00015D6B" w:rsidP="000D7355">
            <w:pPr>
              <w:widowControl w:val="0"/>
              <w:jc w:val="right"/>
              <w:rPr>
                <w:bCs/>
              </w:rPr>
            </w:pPr>
            <w:r w:rsidRPr="009F0B02">
              <w:rPr>
                <w:bCs/>
              </w:rPr>
              <w:t>(+)</w:t>
            </w:r>
          </w:p>
        </w:tc>
        <w:tc>
          <w:tcPr>
            <w:tcW w:w="757" w:type="dxa"/>
            <w:tcBorders>
              <w:top w:val="single" w:sz="4" w:space="0" w:color="auto"/>
              <w:left w:val="nil"/>
              <w:bottom w:val="single" w:sz="4" w:space="0" w:color="auto"/>
              <w:right w:val="nil"/>
            </w:tcBorders>
            <w:vAlign w:val="bottom"/>
          </w:tcPr>
          <w:p w:rsidR="00015D6B" w:rsidRPr="009F0B02" w:rsidRDefault="00015D6B" w:rsidP="000D7355">
            <w:pPr>
              <w:jc w:val="right"/>
              <w:rPr>
                <w:rFonts w:eastAsia="Arial Unicode MS"/>
                <w:bCs/>
              </w:rPr>
            </w:pPr>
            <w:r w:rsidRPr="009F0B02">
              <w:rPr>
                <w:rFonts w:eastAsia="Arial Unicode MS"/>
                <w:bCs/>
              </w:rPr>
              <w:t>9.93</w:t>
            </w:r>
          </w:p>
        </w:tc>
        <w:tc>
          <w:tcPr>
            <w:tcW w:w="1411" w:type="dxa"/>
            <w:tcBorders>
              <w:top w:val="single" w:sz="4" w:space="0" w:color="auto"/>
              <w:left w:val="nil"/>
              <w:bottom w:val="single" w:sz="4" w:space="0" w:color="auto"/>
              <w:right w:val="nil"/>
            </w:tcBorders>
          </w:tcPr>
          <w:p w:rsidR="00015D6B" w:rsidRPr="009F0B02" w:rsidRDefault="00015D6B" w:rsidP="000D7355">
            <w:pPr>
              <w:ind w:left="-144" w:right="144"/>
              <w:jc w:val="right"/>
              <w:rPr>
                <w:rFonts w:eastAsia="Arial Unicode MS"/>
                <w:bCs/>
              </w:rPr>
            </w:pPr>
            <w:r w:rsidRPr="009F0B02">
              <w:rPr>
                <w:rFonts w:eastAsia="Arial Unicode MS"/>
                <w:bCs/>
              </w:rPr>
              <w:t>2,01,573.12</w:t>
            </w:r>
          </w:p>
        </w:tc>
      </w:tr>
      <w:tr w:rsidR="00015D6B" w:rsidRPr="009F0B02" w:rsidTr="006C5327">
        <w:trPr>
          <w:trHeight w:val="160"/>
          <w:jc w:val="center"/>
        </w:trPr>
        <w:tc>
          <w:tcPr>
            <w:tcW w:w="564" w:type="dxa"/>
            <w:tcBorders>
              <w:top w:val="nil"/>
              <w:left w:val="nil"/>
              <w:bottom w:val="nil"/>
              <w:right w:val="nil"/>
            </w:tcBorders>
          </w:tcPr>
          <w:p w:rsidR="00015D6B" w:rsidRPr="009F0B02" w:rsidRDefault="00015D6B" w:rsidP="000D7355">
            <w:pPr>
              <w:widowControl w:val="0"/>
              <w:contextualSpacing/>
              <w:jc w:val="right"/>
              <w:rPr>
                <w:i/>
                <w:iCs/>
              </w:rPr>
            </w:pPr>
          </w:p>
        </w:tc>
        <w:tc>
          <w:tcPr>
            <w:tcW w:w="4958" w:type="dxa"/>
            <w:gridSpan w:val="2"/>
            <w:tcBorders>
              <w:top w:val="single" w:sz="4" w:space="0" w:color="auto"/>
              <w:left w:val="nil"/>
              <w:bottom w:val="single" w:sz="4" w:space="0" w:color="auto"/>
              <w:right w:val="nil"/>
            </w:tcBorders>
          </w:tcPr>
          <w:p w:rsidR="00015D6B" w:rsidRPr="009F0B02" w:rsidRDefault="00015D6B" w:rsidP="000D7355">
            <w:pPr>
              <w:contextualSpacing/>
              <w:rPr>
                <w:i/>
                <w:iCs/>
              </w:rPr>
            </w:pPr>
            <w:r w:rsidRPr="009F0B02">
              <w:rPr>
                <w:b/>
                <w:i/>
                <w:iCs/>
              </w:rPr>
              <w:t>Total   (c) Other Account</w:t>
            </w:r>
          </w:p>
        </w:tc>
        <w:tc>
          <w:tcPr>
            <w:tcW w:w="1935" w:type="dxa"/>
            <w:tcBorders>
              <w:top w:val="single" w:sz="4" w:space="0" w:color="auto"/>
              <w:left w:val="nil"/>
              <w:bottom w:val="single" w:sz="4" w:space="0" w:color="auto"/>
              <w:right w:val="nil"/>
            </w:tcBorders>
            <w:vAlign w:val="bottom"/>
          </w:tcPr>
          <w:p w:rsidR="00015D6B" w:rsidRPr="009F0B02" w:rsidRDefault="00015D6B" w:rsidP="000D7355">
            <w:pPr>
              <w:contextualSpacing/>
              <w:jc w:val="right"/>
              <w:rPr>
                <w:color w:val="000000"/>
              </w:rPr>
            </w:pPr>
            <w:r w:rsidRPr="009F0B02">
              <w:rPr>
                <w:b/>
                <w:color w:val="000000"/>
              </w:rPr>
              <w:t>23,51,039.71</w:t>
            </w:r>
          </w:p>
        </w:tc>
        <w:tc>
          <w:tcPr>
            <w:tcW w:w="315" w:type="dxa"/>
            <w:tcBorders>
              <w:top w:val="single" w:sz="4" w:space="0" w:color="auto"/>
              <w:left w:val="nil"/>
              <w:bottom w:val="single" w:sz="4" w:space="0" w:color="auto"/>
              <w:right w:val="nil"/>
            </w:tcBorders>
            <w:tcMar>
              <w:left w:w="14" w:type="dxa"/>
            </w:tcMar>
            <w:vAlign w:val="bottom"/>
          </w:tcPr>
          <w:p w:rsidR="00015D6B" w:rsidRPr="009F0B02" w:rsidRDefault="00015D6B" w:rsidP="000D7355">
            <w:pPr>
              <w:widowControl w:val="0"/>
              <w:contextualSpacing/>
              <w:jc w:val="right"/>
              <w:rPr>
                <w:vertAlign w:val="superscript"/>
              </w:rPr>
            </w:pPr>
          </w:p>
        </w:tc>
        <w:tc>
          <w:tcPr>
            <w:tcW w:w="1458" w:type="dxa"/>
            <w:tcBorders>
              <w:top w:val="single" w:sz="4" w:space="0" w:color="auto"/>
              <w:left w:val="nil"/>
              <w:bottom w:val="single" w:sz="4" w:space="0" w:color="auto"/>
              <w:right w:val="nil"/>
            </w:tcBorders>
            <w:vAlign w:val="bottom"/>
          </w:tcPr>
          <w:p w:rsidR="00015D6B" w:rsidRPr="009F0B02" w:rsidRDefault="00015D6B" w:rsidP="000D7355">
            <w:pPr>
              <w:widowControl w:val="0"/>
              <w:contextualSpacing/>
              <w:jc w:val="right"/>
            </w:pPr>
            <w:r w:rsidRPr="009F0B02">
              <w:rPr>
                <w:b/>
                <w:color w:val="000000"/>
              </w:rPr>
              <w:t>4,96,865.45</w:t>
            </w:r>
          </w:p>
        </w:tc>
        <w:tc>
          <w:tcPr>
            <w:tcW w:w="1719" w:type="dxa"/>
            <w:tcBorders>
              <w:top w:val="single" w:sz="4" w:space="0" w:color="auto"/>
              <w:left w:val="nil"/>
              <w:bottom w:val="single" w:sz="4" w:space="0" w:color="auto"/>
              <w:right w:val="nil"/>
            </w:tcBorders>
            <w:vAlign w:val="bottom"/>
          </w:tcPr>
          <w:p w:rsidR="00015D6B" w:rsidRPr="009F0B02" w:rsidRDefault="00015D6B" w:rsidP="000D7355">
            <w:pPr>
              <w:widowControl w:val="0"/>
              <w:contextualSpacing/>
              <w:jc w:val="right"/>
            </w:pPr>
            <w:r w:rsidRPr="009F0B02">
              <w:rPr>
                <w:b/>
                <w:color w:val="000000"/>
              </w:rPr>
              <w:t>2,63,512.67</w:t>
            </w:r>
          </w:p>
        </w:tc>
        <w:tc>
          <w:tcPr>
            <w:tcW w:w="1701" w:type="dxa"/>
            <w:tcBorders>
              <w:top w:val="single" w:sz="4" w:space="0" w:color="auto"/>
              <w:left w:val="nil"/>
              <w:bottom w:val="single" w:sz="4" w:space="0" w:color="auto"/>
              <w:right w:val="nil"/>
            </w:tcBorders>
            <w:vAlign w:val="bottom"/>
          </w:tcPr>
          <w:p w:rsidR="00015D6B" w:rsidRPr="009F0B02" w:rsidRDefault="00015D6B" w:rsidP="000D7355">
            <w:pPr>
              <w:widowControl w:val="0"/>
              <w:contextualSpacing/>
              <w:jc w:val="right"/>
            </w:pPr>
            <w:r w:rsidRPr="009F0B02">
              <w:rPr>
                <w:b/>
                <w:color w:val="000000"/>
              </w:rPr>
              <w:t>25,84,392.49</w:t>
            </w:r>
          </w:p>
        </w:tc>
        <w:tc>
          <w:tcPr>
            <w:tcW w:w="360" w:type="dxa"/>
            <w:tcBorders>
              <w:top w:val="single" w:sz="4" w:space="0" w:color="auto"/>
              <w:left w:val="nil"/>
              <w:bottom w:val="single" w:sz="4" w:space="0" w:color="auto"/>
              <w:right w:val="nil"/>
            </w:tcBorders>
            <w:tcMar>
              <w:left w:w="14" w:type="dxa"/>
            </w:tcMar>
            <w:vAlign w:val="bottom"/>
          </w:tcPr>
          <w:p w:rsidR="00015D6B" w:rsidRPr="009F0B02" w:rsidRDefault="00015D6B" w:rsidP="000D7355">
            <w:pPr>
              <w:widowControl w:val="0"/>
              <w:contextualSpacing/>
              <w:jc w:val="right"/>
              <w:rPr>
                <w:vertAlign w:val="superscript"/>
              </w:rPr>
            </w:pPr>
          </w:p>
        </w:tc>
        <w:tc>
          <w:tcPr>
            <w:tcW w:w="459" w:type="dxa"/>
            <w:tcBorders>
              <w:top w:val="single" w:sz="4" w:space="0" w:color="auto"/>
              <w:left w:val="nil"/>
              <w:bottom w:val="single" w:sz="4" w:space="0" w:color="auto"/>
              <w:right w:val="nil"/>
            </w:tcBorders>
            <w:vAlign w:val="bottom"/>
          </w:tcPr>
          <w:p w:rsidR="00015D6B" w:rsidRPr="009F0B02" w:rsidRDefault="00015D6B" w:rsidP="000D7355">
            <w:pPr>
              <w:widowControl w:val="0"/>
              <w:contextualSpacing/>
              <w:jc w:val="right"/>
            </w:pPr>
            <w:r w:rsidRPr="009F0B02">
              <w:rPr>
                <w:b/>
              </w:rPr>
              <w:t>(+)</w:t>
            </w:r>
          </w:p>
        </w:tc>
        <w:tc>
          <w:tcPr>
            <w:tcW w:w="757" w:type="dxa"/>
            <w:tcBorders>
              <w:top w:val="single" w:sz="4" w:space="0" w:color="auto"/>
              <w:left w:val="nil"/>
              <w:bottom w:val="single" w:sz="4" w:space="0" w:color="auto"/>
              <w:right w:val="nil"/>
            </w:tcBorders>
            <w:vAlign w:val="bottom"/>
          </w:tcPr>
          <w:p w:rsidR="00015D6B" w:rsidRPr="009F0B02" w:rsidRDefault="00015D6B" w:rsidP="000D7355">
            <w:pPr>
              <w:jc w:val="right"/>
              <w:rPr>
                <w:rFonts w:eastAsia="Arial Unicode MS"/>
                <w:b/>
              </w:rPr>
            </w:pPr>
            <w:r w:rsidRPr="009F0B02">
              <w:rPr>
                <w:rFonts w:eastAsia="Arial Unicode MS"/>
                <w:b/>
              </w:rPr>
              <w:t>9.93</w:t>
            </w:r>
          </w:p>
        </w:tc>
        <w:tc>
          <w:tcPr>
            <w:tcW w:w="1411" w:type="dxa"/>
            <w:tcBorders>
              <w:top w:val="single" w:sz="4" w:space="0" w:color="auto"/>
              <w:left w:val="nil"/>
              <w:bottom w:val="single" w:sz="4" w:space="0" w:color="auto"/>
              <w:right w:val="nil"/>
            </w:tcBorders>
            <w:vAlign w:val="bottom"/>
          </w:tcPr>
          <w:p w:rsidR="00015D6B" w:rsidRPr="009F0B02" w:rsidRDefault="00015D6B" w:rsidP="000D7355">
            <w:pPr>
              <w:ind w:left="-144" w:right="144"/>
              <w:jc w:val="right"/>
              <w:rPr>
                <w:rFonts w:eastAsia="Arial Unicode MS"/>
                <w:b/>
              </w:rPr>
            </w:pPr>
            <w:r w:rsidRPr="009F0B02">
              <w:rPr>
                <w:rFonts w:eastAsia="Arial Unicode MS"/>
                <w:b/>
              </w:rPr>
              <w:t>2,01,573.12</w:t>
            </w:r>
          </w:p>
        </w:tc>
      </w:tr>
      <w:tr w:rsidR="00015D6B" w:rsidRPr="009F0B02" w:rsidTr="006C5327">
        <w:trPr>
          <w:trHeight w:val="216"/>
          <w:jc w:val="center"/>
        </w:trPr>
        <w:tc>
          <w:tcPr>
            <w:tcW w:w="564" w:type="dxa"/>
            <w:tcBorders>
              <w:top w:val="nil"/>
              <w:left w:val="nil"/>
              <w:bottom w:val="nil"/>
              <w:right w:val="nil"/>
            </w:tcBorders>
          </w:tcPr>
          <w:p w:rsidR="00015D6B" w:rsidRPr="005E5192" w:rsidRDefault="00015D6B" w:rsidP="000D7355">
            <w:pPr>
              <w:widowControl w:val="0"/>
              <w:contextualSpacing/>
              <w:jc w:val="right"/>
              <w:rPr>
                <w:b/>
                <w:i/>
                <w:iCs/>
              </w:rPr>
            </w:pPr>
            <w:r w:rsidRPr="005E5192">
              <w:rPr>
                <w:b/>
                <w:i/>
                <w:iCs/>
              </w:rPr>
              <w:t>(d)</w:t>
            </w:r>
          </w:p>
        </w:tc>
        <w:tc>
          <w:tcPr>
            <w:tcW w:w="4958" w:type="dxa"/>
            <w:gridSpan w:val="2"/>
            <w:tcBorders>
              <w:top w:val="single" w:sz="4" w:space="0" w:color="auto"/>
              <w:left w:val="nil"/>
              <w:bottom w:val="nil"/>
              <w:right w:val="nil"/>
            </w:tcBorders>
          </w:tcPr>
          <w:p w:rsidR="00015D6B" w:rsidRPr="005E5192" w:rsidRDefault="00015D6B" w:rsidP="000D7355">
            <w:pPr>
              <w:contextualSpacing/>
              <w:rPr>
                <w:b/>
                <w:i/>
                <w:iCs/>
              </w:rPr>
            </w:pPr>
            <w:r w:rsidRPr="005E5192">
              <w:rPr>
                <w:b/>
                <w:i/>
                <w:iCs/>
              </w:rPr>
              <w:t>Other Savings Schemes</w:t>
            </w:r>
          </w:p>
        </w:tc>
        <w:tc>
          <w:tcPr>
            <w:tcW w:w="1935" w:type="dxa"/>
            <w:tcBorders>
              <w:top w:val="single" w:sz="4" w:space="0" w:color="auto"/>
              <w:left w:val="nil"/>
              <w:bottom w:val="nil"/>
              <w:right w:val="nil"/>
            </w:tcBorders>
            <w:vAlign w:val="bottom"/>
          </w:tcPr>
          <w:p w:rsidR="00015D6B" w:rsidRPr="009F0B02" w:rsidRDefault="00015D6B" w:rsidP="000D7355">
            <w:pPr>
              <w:contextualSpacing/>
              <w:jc w:val="right"/>
              <w:rPr>
                <w:color w:val="000000"/>
              </w:rPr>
            </w:pPr>
          </w:p>
        </w:tc>
        <w:tc>
          <w:tcPr>
            <w:tcW w:w="315" w:type="dxa"/>
            <w:tcBorders>
              <w:top w:val="single" w:sz="4" w:space="0" w:color="auto"/>
              <w:left w:val="nil"/>
              <w:bottom w:val="nil"/>
              <w:right w:val="nil"/>
            </w:tcBorders>
            <w:tcMar>
              <w:left w:w="14" w:type="dxa"/>
            </w:tcMar>
          </w:tcPr>
          <w:p w:rsidR="00015D6B" w:rsidRPr="009F0B02" w:rsidRDefault="00015D6B" w:rsidP="000D7355">
            <w:pPr>
              <w:widowControl w:val="0"/>
              <w:contextualSpacing/>
              <w:rPr>
                <w:vertAlign w:val="superscript"/>
              </w:rPr>
            </w:pPr>
          </w:p>
        </w:tc>
        <w:tc>
          <w:tcPr>
            <w:tcW w:w="1458" w:type="dxa"/>
            <w:tcBorders>
              <w:top w:val="single" w:sz="4" w:space="0" w:color="auto"/>
              <w:left w:val="nil"/>
              <w:bottom w:val="nil"/>
              <w:right w:val="nil"/>
            </w:tcBorders>
          </w:tcPr>
          <w:p w:rsidR="00015D6B" w:rsidRPr="009F0B02" w:rsidRDefault="00015D6B" w:rsidP="000D7355">
            <w:pPr>
              <w:widowControl w:val="0"/>
              <w:contextualSpacing/>
              <w:jc w:val="right"/>
            </w:pPr>
          </w:p>
        </w:tc>
        <w:tc>
          <w:tcPr>
            <w:tcW w:w="1719" w:type="dxa"/>
            <w:tcBorders>
              <w:top w:val="single" w:sz="4" w:space="0" w:color="auto"/>
              <w:left w:val="nil"/>
              <w:bottom w:val="nil"/>
              <w:right w:val="nil"/>
            </w:tcBorders>
          </w:tcPr>
          <w:p w:rsidR="00015D6B" w:rsidRPr="009F0B02" w:rsidRDefault="00015D6B" w:rsidP="000D7355">
            <w:pPr>
              <w:widowControl w:val="0"/>
              <w:contextualSpacing/>
              <w:jc w:val="right"/>
            </w:pPr>
          </w:p>
        </w:tc>
        <w:tc>
          <w:tcPr>
            <w:tcW w:w="1701" w:type="dxa"/>
            <w:tcBorders>
              <w:top w:val="single" w:sz="4" w:space="0" w:color="auto"/>
              <w:left w:val="nil"/>
              <w:bottom w:val="nil"/>
              <w:right w:val="nil"/>
            </w:tcBorders>
          </w:tcPr>
          <w:p w:rsidR="00015D6B" w:rsidRPr="009F0B02" w:rsidRDefault="00015D6B" w:rsidP="000D7355">
            <w:pPr>
              <w:widowControl w:val="0"/>
              <w:contextualSpacing/>
              <w:jc w:val="right"/>
            </w:pPr>
          </w:p>
        </w:tc>
        <w:tc>
          <w:tcPr>
            <w:tcW w:w="360" w:type="dxa"/>
            <w:tcBorders>
              <w:top w:val="single" w:sz="4" w:space="0" w:color="auto"/>
              <w:left w:val="nil"/>
              <w:bottom w:val="nil"/>
              <w:right w:val="nil"/>
            </w:tcBorders>
            <w:tcMar>
              <w:left w:w="14" w:type="dxa"/>
            </w:tcMar>
          </w:tcPr>
          <w:p w:rsidR="00015D6B" w:rsidRPr="00FD5BFE" w:rsidRDefault="00015D6B" w:rsidP="000D7355">
            <w:pPr>
              <w:widowControl w:val="0"/>
              <w:contextualSpacing/>
              <w:rPr>
                <w:b/>
                <w:vertAlign w:val="superscript"/>
              </w:rPr>
            </w:pPr>
          </w:p>
        </w:tc>
        <w:tc>
          <w:tcPr>
            <w:tcW w:w="459" w:type="dxa"/>
            <w:tcBorders>
              <w:top w:val="single" w:sz="4" w:space="0" w:color="auto"/>
              <w:left w:val="nil"/>
              <w:bottom w:val="nil"/>
              <w:right w:val="nil"/>
            </w:tcBorders>
          </w:tcPr>
          <w:p w:rsidR="00015D6B" w:rsidRPr="009F0B02" w:rsidRDefault="00015D6B" w:rsidP="000D7355">
            <w:pPr>
              <w:widowControl w:val="0"/>
              <w:contextualSpacing/>
              <w:jc w:val="right"/>
            </w:pPr>
          </w:p>
        </w:tc>
        <w:tc>
          <w:tcPr>
            <w:tcW w:w="757" w:type="dxa"/>
            <w:tcBorders>
              <w:top w:val="single" w:sz="4" w:space="0" w:color="auto"/>
              <w:left w:val="nil"/>
              <w:bottom w:val="nil"/>
              <w:right w:val="nil"/>
            </w:tcBorders>
          </w:tcPr>
          <w:p w:rsidR="00015D6B" w:rsidRPr="009F0B02" w:rsidRDefault="00015D6B" w:rsidP="000D7355">
            <w:pPr>
              <w:widowControl w:val="0"/>
              <w:contextualSpacing/>
              <w:jc w:val="right"/>
            </w:pPr>
          </w:p>
        </w:tc>
        <w:tc>
          <w:tcPr>
            <w:tcW w:w="1411" w:type="dxa"/>
            <w:tcBorders>
              <w:top w:val="single" w:sz="4" w:space="0" w:color="auto"/>
              <w:left w:val="nil"/>
              <w:bottom w:val="nil"/>
              <w:right w:val="nil"/>
            </w:tcBorders>
          </w:tcPr>
          <w:p w:rsidR="00015D6B" w:rsidRPr="009F0B02" w:rsidRDefault="00015D6B" w:rsidP="000D7355">
            <w:pPr>
              <w:widowControl w:val="0"/>
              <w:ind w:right="144"/>
              <w:contextualSpacing/>
              <w:jc w:val="right"/>
            </w:pPr>
          </w:p>
        </w:tc>
      </w:tr>
      <w:tr w:rsidR="00015D6B" w:rsidRPr="009F0B02" w:rsidTr="006C5327">
        <w:trPr>
          <w:trHeight w:val="216"/>
          <w:jc w:val="center"/>
        </w:trPr>
        <w:tc>
          <w:tcPr>
            <w:tcW w:w="564" w:type="dxa"/>
            <w:tcBorders>
              <w:top w:val="nil"/>
              <w:left w:val="nil"/>
              <w:bottom w:val="nil"/>
              <w:right w:val="nil"/>
            </w:tcBorders>
          </w:tcPr>
          <w:p w:rsidR="00015D6B" w:rsidRPr="009F0B02" w:rsidRDefault="00015D6B" w:rsidP="000D7355">
            <w:pPr>
              <w:widowControl w:val="0"/>
              <w:contextualSpacing/>
              <w:jc w:val="right"/>
              <w:rPr>
                <w:bCs/>
              </w:rPr>
            </w:pPr>
            <w:r w:rsidRPr="009F0B02">
              <w:rPr>
                <w:bCs/>
              </w:rPr>
              <w:t>8031</w:t>
            </w:r>
          </w:p>
        </w:tc>
        <w:tc>
          <w:tcPr>
            <w:tcW w:w="4958" w:type="dxa"/>
            <w:gridSpan w:val="2"/>
            <w:tcBorders>
              <w:top w:val="nil"/>
              <w:left w:val="nil"/>
              <w:bottom w:val="nil"/>
              <w:right w:val="nil"/>
            </w:tcBorders>
          </w:tcPr>
          <w:p w:rsidR="00015D6B" w:rsidRPr="009F0B02" w:rsidRDefault="00015D6B" w:rsidP="000D7355">
            <w:pPr>
              <w:widowControl w:val="0"/>
              <w:contextualSpacing/>
              <w:rPr>
                <w:bCs/>
              </w:rPr>
            </w:pPr>
            <w:r w:rsidRPr="009F0B02">
              <w:rPr>
                <w:bCs/>
              </w:rPr>
              <w:t>Other Savings Deposits</w:t>
            </w:r>
          </w:p>
        </w:tc>
        <w:tc>
          <w:tcPr>
            <w:tcW w:w="1935" w:type="dxa"/>
            <w:tcBorders>
              <w:top w:val="nil"/>
              <w:left w:val="nil"/>
              <w:bottom w:val="nil"/>
              <w:right w:val="nil"/>
            </w:tcBorders>
            <w:vAlign w:val="bottom"/>
          </w:tcPr>
          <w:p w:rsidR="00015D6B" w:rsidRPr="009F0B02" w:rsidRDefault="00015D6B" w:rsidP="000D7355">
            <w:pPr>
              <w:contextualSpacing/>
              <w:jc w:val="right"/>
              <w:rPr>
                <w:color w:val="000000"/>
              </w:rPr>
            </w:pPr>
            <w:r w:rsidRPr="009F0B02">
              <w:rPr>
                <w:color w:val="000000"/>
              </w:rPr>
              <w:t>(-)</w:t>
            </w:r>
            <w:r>
              <w:rPr>
                <w:color w:val="000000"/>
              </w:rPr>
              <w:t xml:space="preserve"> </w:t>
            </w:r>
            <w:r w:rsidRPr="009F0B02">
              <w:rPr>
                <w:color w:val="000000"/>
              </w:rPr>
              <w:t>36.26</w:t>
            </w:r>
          </w:p>
        </w:tc>
        <w:tc>
          <w:tcPr>
            <w:tcW w:w="315" w:type="dxa"/>
            <w:tcBorders>
              <w:top w:val="nil"/>
              <w:left w:val="nil"/>
              <w:bottom w:val="nil"/>
              <w:right w:val="nil"/>
            </w:tcBorders>
            <w:tcMar>
              <w:left w:w="14" w:type="dxa"/>
            </w:tcMar>
          </w:tcPr>
          <w:p w:rsidR="00015D6B" w:rsidRPr="009F0B02" w:rsidRDefault="00015D6B" w:rsidP="000D7355">
            <w:pPr>
              <w:widowControl w:val="0"/>
              <w:contextualSpacing/>
              <w:rPr>
                <w:vertAlign w:val="superscript"/>
              </w:rPr>
            </w:pPr>
          </w:p>
        </w:tc>
        <w:tc>
          <w:tcPr>
            <w:tcW w:w="1458" w:type="dxa"/>
            <w:tcBorders>
              <w:top w:val="nil"/>
              <w:left w:val="nil"/>
              <w:bottom w:val="nil"/>
              <w:right w:val="nil"/>
            </w:tcBorders>
            <w:vAlign w:val="bottom"/>
          </w:tcPr>
          <w:p w:rsidR="00015D6B" w:rsidRPr="009F0B02" w:rsidRDefault="00015D6B" w:rsidP="000D7355">
            <w:pPr>
              <w:contextualSpacing/>
              <w:jc w:val="center"/>
              <w:rPr>
                <w:color w:val="000000"/>
              </w:rPr>
            </w:pPr>
            <w:r w:rsidRPr="009F0B02">
              <w:rPr>
                <w:color w:val="000000"/>
              </w:rPr>
              <w:t>…</w:t>
            </w:r>
          </w:p>
        </w:tc>
        <w:tc>
          <w:tcPr>
            <w:tcW w:w="1719" w:type="dxa"/>
            <w:tcBorders>
              <w:top w:val="nil"/>
              <w:left w:val="nil"/>
              <w:bottom w:val="nil"/>
              <w:right w:val="nil"/>
            </w:tcBorders>
            <w:vAlign w:val="bottom"/>
          </w:tcPr>
          <w:p w:rsidR="00015D6B" w:rsidRPr="009F0B02" w:rsidRDefault="00015D6B" w:rsidP="000D7355">
            <w:pPr>
              <w:contextualSpacing/>
              <w:jc w:val="center"/>
              <w:rPr>
                <w:color w:val="000000"/>
              </w:rPr>
            </w:pPr>
            <w:r w:rsidRPr="009F0B02">
              <w:rPr>
                <w:color w:val="000000"/>
              </w:rPr>
              <w:t>…</w:t>
            </w:r>
          </w:p>
        </w:tc>
        <w:tc>
          <w:tcPr>
            <w:tcW w:w="1701" w:type="dxa"/>
            <w:tcBorders>
              <w:top w:val="nil"/>
              <w:left w:val="nil"/>
              <w:bottom w:val="nil"/>
              <w:right w:val="nil"/>
            </w:tcBorders>
            <w:vAlign w:val="bottom"/>
          </w:tcPr>
          <w:p w:rsidR="00015D6B" w:rsidRPr="009F0B02" w:rsidRDefault="00015D6B" w:rsidP="000D7355">
            <w:pPr>
              <w:contextualSpacing/>
              <w:jc w:val="right"/>
              <w:rPr>
                <w:color w:val="000000"/>
              </w:rPr>
            </w:pPr>
            <w:r w:rsidRPr="009F0B02">
              <w:rPr>
                <w:color w:val="000000"/>
              </w:rPr>
              <w:t>(-)</w:t>
            </w:r>
            <w:r>
              <w:rPr>
                <w:color w:val="000000"/>
              </w:rPr>
              <w:t xml:space="preserve"> </w:t>
            </w:r>
            <w:r w:rsidRPr="009F0B02">
              <w:rPr>
                <w:color w:val="000000"/>
              </w:rPr>
              <w:t>36.26</w:t>
            </w:r>
          </w:p>
        </w:tc>
        <w:tc>
          <w:tcPr>
            <w:tcW w:w="360" w:type="dxa"/>
            <w:tcBorders>
              <w:top w:val="nil"/>
              <w:left w:val="nil"/>
              <w:bottom w:val="nil"/>
              <w:right w:val="nil"/>
            </w:tcBorders>
            <w:tcMar>
              <w:left w:w="14" w:type="dxa"/>
            </w:tcMar>
          </w:tcPr>
          <w:p w:rsidR="00015D6B" w:rsidRPr="00FD5BFE" w:rsidRDefault="00015D6B" w:rsidP="000D7355">
            <w:pPr>
              <w:widowControl w:val="0"/>
              <w:contextualSpacing/>
              <w:rPr>
                <w:b/>
                <w:vertAlign w:val="superscript"/>
              </w:rPr>
            </w:pPr>
            <w:r w:rsidRPr="00FD5BFE">
              <w:rPr>
                <w:b/>
                <w:vertAlign w:val="superscript"/>
              </w:rPr>
              <w:t>(m)</w:t>
            </w:r>
          </w:p>
        </w:tc>
        <w:tc>
          <w:tcPr>
            <w:tcW w:w="459" w:type="dxa"/>
            <w:tcBorders>
              <w:top w:val="nil"/>
              <w:left w:val="nil"/>
              <w:bottom w:val="nil"/>
              <w:right w:val="nil"/>
            </w:tcBorders>
          </w:tcPr>
          <w:p w:rsidR="00015D6B" w:rsidRPr="009F0B02" w:rsidRDefault="00015D6B" w:rsidP="000D7355">
            <w:pPr>
              <w:widowControl w:val="0"/>
              <w:contextualSpacing/>
              <w:jc w:val="right"/>
              <w:rPr>
                <w:bCs/>
              </w:rPr>
            </w:pPr>
          </w:p>
        </w:tc>
        <w:tc>
          <w:tcPr>
            <w:tcW w:w="757" w:type="dxa"/>
            <w:tcBorders>
              <w:top w:val="nil"/>
              <w:left w:val="nil"/>
              <w:bottom w:val="nil"/>
              <w:right w:val="nil"/>
            </w:tcBorders>
          </w:tcPr>
          <w:p w:rsidR="00015D6B" w:rsidRPr="009F0B02" w:rsidRDefault="00015D6B" w:rsidP="000D7355">
            <w:pPr>
              <w:contextualSpacing/>
              <w:jc w:val="right"/>
              <w:rPr>
                <w:rFonts w:eastAsia="Arial Unicode MS"/>
                <w:bCs/>
              </w:rPr>
            </w:pPr>
            <w:r w:rsidRPr="009F0B02">
              <w:rPr>
                <w:rFonts w:eastAsia="Arial Unicode MS"/>
                <w:bCs/>
              </w:rPr>
              <w:t>…</w:t>
            </w:r>
          </w:p>
        </w:tc>
        <w:tc>
          <w:tcPr>
            <w:tcW w:w="1411" w:type="dxa"/>
            <w:tcBorders>
              <w:top w:val="nil"/>
              <w:left w:val="nil"/>
              <w:bottom w:val="nil"/>
              <w:right w:val="nil"/>
            </w:tcBorders>
          </w:tcPr>
          <w:p w:rsidR="00015D6B" w:rsidRPr="009F0B02" w:rsidRDefault="00015D6B" w:rsidP="000D7355">
            <w:pPr>
              <w:ind w:right="144"/>
              <w:contextualSpacing/>
              <w:jc w:val="right"/>
              <w:rPr>
                <w:rFonts w:eastAsia="Arial Unicode MS"/>
                <w:bCs/>
              </w:rPr>
            </w:pPr>
            <w:r w:rsidRPr="009F0B02">
              <w:rPr>
                <w:rFonts w:eastAsia="Arial Unicode MS"/>
                <w:bCs/>
              </w:rPr>
              <w:t>…</w:t>
            </w:r>
          </w:p>
        </w:tc>
      </w:tr>
      <w:tr w:rsidR="00015D6B" w:rsidRPr="009F0B02" w:rsidTr="006C5327">
        <w:trPr>
          <w:trHeight w:val="216"/>
          <w:jc w:val="center"/>
        </w:trPr>
        <w:tc>
          <w:tcPr>
            <w:tcW w:w="564" w:type="dxa"/>
            <w:tcBorders>
              <w:top w:val="nil"/>
              <w:left w:val="nil"/>
              <w:bottom w:val="nil"/>
              <w:right w:val="nil"/>
            </w:tcBorders>
          </w:tcPr>
          <w:p w:rsidR="00015D6B" w:rsidRPr="009F0B02" w:rsidRDefault="00015D6B" w:rsidP="000D7355">
            <w:pPr>
              <w:widowControl w:val="0"/>
              <w:contextualSpacing/>
              <w:jc w:val="right"/>
              <w:rPr>
                <w:bCs/>
              </w:rPr>
            </w:pPr>
            <w:r w:rsidRPr="009F0B02">
              <w:rPr>
                <w:bCs/>
              </w:rPr>
              <w:t>8032</w:t>
            </w:r>
          </w:p>
        </w:tc>
        <w:tc>
          <w:tcPr>
            <w:tcW w:w="4958" w:type="dxa"/>
            <w:gridSpan w:val="2"/>
            <w:tcBorders>
              <w:top w:val="nil"/>
              <w:left w:val="nil"/>
              <w:bottom w:val="nil"/>
              <w:right w:val="nil"/>
            </w:tcBorders>
          </w:tcPr>
          <w:p w:rsidR="00015D6B" w:rsidRPr="009F0B02" w:rsidRDefault="00015D6B" w:rsidP="000D7355">
            <w:pPr>
              <w:widowControl w:val="0"/>
              <w:contextualSpacing/>
              <w:rPr>
                <w:bCs/>
              </w:rPr>
            </w:pPr>
            <w:r w:rsidRPr="009F0B02">
              <w:rPr>
                <w:bCs/>
              </w:rPr>
              <w:t>Other Savings Certificates</w:t>
            </w:r>
          </w:p>
        </w:tc>
        <w:tc>
          <w:tcPr>
            <w:tcW w:w="1935" w:type="dxa"/>
            <w:tcBorders>
              <w:top w:val="nil"/>
              <w:left w:val="nil"/>
              <w:bottom w:val="nil"/>
              <w:right w:val="nil"/>
            </w:tcBorders>
            <w:vAlign w:val="bottom"/>
          </w:tcPr>
          <w:p w:rsidR="00015D6B" w:rsidRPr="009F0B02" w:rsidRDefault="00015D6B" w:rsidP="000D7355">
            <w:pPr>
              <w:contextualSpacing/>
              <w:jc w:val="right"/>
              <w:rPr>
                <w:color w:val="000000"/>
              </w:rPr>
            </w:pPr>
            <w:r w:rsidRPr="009F0B02">
              <w:rPr>
                <w:color w:val="000000"/>
              </w:rPr>
              <w:t>0.03</w:t>
            </w:r>
          </w:p>
        </w:tc>
        <w:tc>
          <w:tcPr>
            <w:tcW w:w="315" w:type="dxa"/>
            <w:tcBorders>
              <w:top w:val="nil"/>
              <w:left w:val="nil"/>
              <w:bottom w:val="nil"/>
              <w:right w:val="nil"/>
            </w:tcBorders>
            <w:tcMar>
              <w:left w:w="14" w:type="dxa"/>
            </w:tcMar>
          </w:tcPr>
          <w:p w:rsidR="00015D6B" w:rsidRPr="009F0B02" w:rsidRDefault="00015D6B" w:rsidP="000D7355">
            <w:pPr>
              <w:contextualSpacing/>
              <w:rPr>
                <w:vertAlign w:val="superscript"/>
              </w:rPr>
            </w:pPr>
          </w:p>
        </w:tc>
        <w:tc>
          <w:tcPr>
            <w:tcW w:w="1458" w:type="dxa"/>
            <w:tcBorders>
              <w:top w:val="nil"/>
              <w:left w:val="nil"/>
              <w:bottom w:val="nil"/>
              <w:right w:val="nil"/>
            </w:tcBorders>
            <w:vAlign w:val="bottom"/>
          </w:tcPr>
          <w:p w:rsidR="00015D6B" w:rsidRPr="009F0B02" w:rsidRDefault="00015D6B" w:rsidP="000D7355">
            <w:pPr>
              <w:contextualSpacing/>
              <w:jc w:val="center"/>
              <w:rPr>
                <w:color w:val="000000"/>
              </w:rPr>
            </w:pPr>
            <w:r w:rsidRPr="009F0B02">
              <w:rPr>
                <w:color w:val="000000"/>
              </w:rPr>
              <w:t>…</w:t>
            </w:r>
          </w:p>
        </w:tc>
        <w:tc>
          <w:tcPr>
            <w:tcW w:w="1719" w:type="dxa"/>
            <w:tcBorders>
              <w:top w:val="nil"/>
              <w:left w:val="nil"/>
              <w:bottom w:val="nil"/>
              <w:right w:val="nil"/>
            </w:tcBorders>
            <w:vAlign w:val="bottom"/>
          </w:tcPr>
          <w:p w:rsidR="00015D6B" w:rsidRPr="009F0B02" w:rsidRDefault="00015D6B" w:rsidP="000D7355">
            <w:pPr>
              <w:contextualSpacing/>
              <w:jc w:val="center"/>
              <w:rPr>
                <w:color w:val="000000"/>
              </w:rPr>
            </w:pPr>
            <w:r w:rsidRPr="009F0B02">
              <w:rPr>
                <w:color w:val="000000"/>
              </w:rPr>
              <w:t>…</w:t>
            </w:r>
          </w:p>
        </w:tc>
        <w:tc>
          <w:tcPr>
            <w:tcW w:w="1701" w:type="dxa"/>
            <w:tcBorders>
              <w:top w:val="nil"/>
              <w:left w:val="nil"/>
              <w:bottom w:val="nil"/>
              <w:right w:val="nil"/>
            </w:tcBorders>
            <w:vAlign w:val="bottom"/>
          </w:tcPr>
          <w:p w:rsidR="00015D6B" w:rsidRPr="009F0B02" w:rsidRDefault="00015D6B" w:rsidP="000D7355">
            <w:pPr>
              <w:contextualSpacing/>
              <w:jc w:val="right"/>
              <w:rPr>
                <w:color w:val="000000"/>
              </w:rPr>
            </w:pPr>
            <w:r w:rsidRPr="009F0B02">
              <w:rPr>
                <w:color w:val="000000"/>
              </w:rPr>
              <w:t>0.03</w:t>
            </w:r>
          </w:p>
        </w:tc>
        <w:tc>
          <w:tcPr>
            <w:tcW w:w="360" w:type="dxa"/>
            <w:tcBorders>
              <w:top w:val="nil"/>
              <w:left w:val="nil"/>
              <w:bottom w:val="nil"/>
              <w:right w:val="nil"/>
            </w:tcBorders>
            <w:tcMar>
              <w:left w:w="14" w:type="dxa"/>
            </w:tcMar>
          </w:tcPr>
          <w:p w:rsidR="00015D6B" w:rsidRPr="00FD5BFE" w:rsidRDefault="00015D6B" w:rsidP="000D7355">
            <w:pPr>
              <w:contextualSpacing/>
              <w:rPr>
                <w:b/>
                <w:vertAlign w:val="superscript"/>
              </w:rPr>
            </w:pPr>
          </w:p>
        </w:tc>
        <w:tc>
          <w:tcPr>
            <w:tcW w:w="459" w:type="dxa"/>
            <w:tcBorders>
              <w:top w:val="nil"/>
              <w:left w:val="nil"/>
              <w:bottom w:val="nil"/>
              <w:right w:val="nil"/>
            </w:tcBorders>
          </w:tcPr>
          <w:p w:rsidR="00015D6B" w:rsidRPr="009F0B02" w:rsidRDefault="00015D6B" w:rsidP="000D7355">
            <w:pPr>
              <w:contextualSpacing/>
              <w:jc w:val="right"/>
              <w:rPr>
                <w:rFonts w:eastAsia="Arial Unicode MS"/>
                <w:bCs/>
              </w:rPr>
            </w:pPr>
          </w:p>
        </w:tc>
        <w:tc>
          <w:tcPr>
            <w:tcW w:w="757" w:type="dxa"/>
            <w:tcBorders>
              <w:top w:val="nil"/>
              <w:left w:val="nil"/>
              <w:bottom w:val="nil"/>
              <w:right w:val="nil"/>
            </w:tcBorders>
          </w:tcPr>
          <w:p w:rsidR="00015D6B" w:rsidRPr="009F0B02" w:rsidRDefault="00015D6B" w:rsidP="000D7355">
            <w:pPr>
              <w:contextualSpacing/>
              <w:jc w:val="right"/>
              <w:rPr>
                <w:rFonts w:eastAsia="Arial Unicode MS"/>
                <w:bCs/>
              </w:rPr>
            </w:pPr>
            <w:r w:rsidRPr="009F0B02">
              <w:rPr>
                <w:rFonts w:eastAsia="Arial Unicode MS"/>
                <w:bCs/>
              </w:rPr>
              <w:t>…</w:t>
            </w:r>
          </w:p>
        </w:tc>
        <w:tc>
          <w:tcPr>
            <w:tcW w:w="1411" w:type="dxa"/>
            <w:tcBorders>
              <w:top w:val="nil"/>
              <w:left w:val="nil"/>
              <w:bottom w:val="nil"/>
              <w:right w:val="nil"/>
            </w:tcBorders>
          </w:tcPr>
          <w:p w:rsidR="00015D6B" w:rsidRPr="009F0B02" w:rsidRDefault="00015D6B" w:rsidP="000D7355">
            <w:pPr>
              <w:ind w:right="144"/>
              <w:contextualSpacing/>
              <w:jc w:val="right"/>
              <w:rPr>
                <w:rFonts w:eastAsia="Arial Unicode MS"/>
                <w:bCs/>
              </w:rPr>
            </w:pPr>
            <w:r w:rsidRPr="009F0B02">
              <w:rPr>
                <w:rFonts w:eastAsia="Arial Unicode MS"/>
                <w:bCs/>
              </w:rPr>
              <w:t>…</w:t>
            </w:r>
          </w:p>
        </w:tc>
      </w:tr>
      <w:tr w:rsidR="00015D6B" w:rsidRPr="009F0B02" w:rsidTr="006C5327">
        <w:trPr>
          <w:trHeight w:val="216"/>
          <w:jc w:val="center"/>
        </w:trPr>
        <w:tc>
          <w:tcPr>
            <w:tcW w:w="564" w:type="dxa"/>
            <w:tcBorders>
              <w:top w:val="nil"/>
              <w:left w:val="nil"/>
              <w:bottom w:val="nil"/>
              <w:right w:val="nil"/>
            </w:tcBorders>
          </w:tcPr>
          <w:p w:rsidR="00015D6B" w:rsidRPr="009F0B02" w:rsidRDefault="00015D6B" w:rsidP="000D7355">
            <w:pPr>
              <w:widowControl w:val="0"/>
              <w:contextualSpacing/>
              <w:jc w:val="right"/>
            </w:pPr>
          </w:p>
        </w:tc>
        <w:tc>
          <w:tcPr>
            <w:tcW w:w="4958" w:type="dxa"/>
            <w:gridSpan w:val="2"/>
            <w:tcBorders>
              <w:top w:val="nil"/>
              <w:left w:val="nil"/>
              <w:bottom w:val="single" w:sz="4" w:space="0" w:color="auto"/>
              <w:right w:val="nil"/>
            </w:tcBorders>
          </w:tcPr>
          <w:p w:rsidR="00015D6B" w:rsidRPr="009F0B02" w:rsidRDefault="00015D6B" w:rsidP="000D7355">
            <w:pPr>
              <w:widowControl w:val="0"/>
              <w:contextualSpacing/>
              <w:rPr>
                <w:i/>
                <w:iCs/>
              </w:rPr>
            </w:pPr>
            <w:r w:rsidRPr="009F0B02">
              <w:rPr>
                <w:i/>
                <w:iCs/>
              </w:rPr>
              <w:t>Total   (d) Other Savings Schemes</w:t>
            </w:r>
          </w:p>
        </w:tc>
        <w:tc>
          <w:tcPr>
            <w:tcW w:w="1935" w:type="dxa"/>
            <w:tcBorders>
              <w:top w:val="nil"/>
              <w:left w:val="nil"/>
              <w:bottom w:val="single" w:sz="4" w:space="0" w:color="auto"/>
              <w:right w:val="nil"/>
            </w:tcBorders>
            <w:vAlign w:val="bottom"/>
          </w:tcPr>
          <w:p w:rsidR="00015D6B" w:rsidRPr="009F0B02" w:rsidRDefault="00015D6B" w:rsidP="000D7355">
            <w:pPr>
              <w:contextualSpacing/>
              <w:jc w:val="right"/>
              <w:rPr>
                <w:bCs/>
                <w:color w:val="000000"/>
              </w:rPr>
            </w:pPr>
            <w:r w:rsidRPr="009F0B02">
              <w:rPr>
                <w:bCs/>
                <w:color w:val="000000"/>
              </w:rPr>
              <w:t>(-)</w:t>
            </w:r>
            <w:r>
              <w:rPr>
                <w:bCs/>
                <w:color w:val="000000"/>
              </w:rPr>
              <w:t xml:space="preserve"> </w:t>
            </w:r>
            <w:r w:rsidRPr="009F0B02">
              <w:rPr>
                <w:bCs/>
                <w:color w:val="000000"/>
              </w:rPr>
              <w:t>36.23</w:t>
            </w:r>
          </w:p>
        </w:tc>
        <w:tc>
          <w:tcPr>
            <w:tcW w:w="315" w:type="dxa"/>
            <w:tcBorders>
              <w:top w:val="nil"/>
              <w:left w:val="nil"/>
              <w:bottom w:val="single" w:sz="4" w:space="0" w:color="auto"/>
              <w:right w:val="nil"/>
            </w:tcBorders>
            <w:tcMar>
              <w:left w:w="14" w:type="dxa"/>
            </w:tcMar>
          </w:tcPr>
          <w:p w:rsidR="00015D6B" w:rsidRPr="009F0B02" w:rsidRDefault="00015D6B" w:rsidP="000D7355">
            <w:pPr>
              <w:widowControl w:val="0"/>
              <w:contextualSpacing/>
              <w:rPr>
                <w:bCs/>
                <w:vertAlign w:val="superscript"/>
              </w:rPr>
            </w:pPr>
          </w:p>
        </w:tc>
        <w:tc>
          <w:tcPr>
            <w:tcW w:w="1458" w:type="dxa"/>
            <w:tcBorders>
              <w:top w:val="nil"/>
              <w:left w:val="nil"/>
              <w:bottom w:val="single" w:sz="4" w:space="0" w:color="auto"/>
              <w:right w:val="nil"/>
            </w:tcBorders>
            <w:vAlign w:val="bottom"/>
          </w:tcPr>
          <w:p w:rsidR="00015D6B" w:rsidRPr="009F0B02" w:rsidRDefault="00015D6B" w:rsidP="000D7355">
            <w:pPr>
              <w:contextualSpacing/>
              <w:jc w:val="center"/>
              <w:rPr>
                <w:color w:val="000000"/>
              </w:rPr>
            </w:pPr>
            <w:r w:rsidRPr="009F0B02">
              <w:rPr>
                <w:color w:val="000000"/>
              </w:rPr>
              <w:t>…</w:t>
            </w:r>
          </w:p>
        </w:tc>
        <w:tc>
          <w:tcPr>
            <w:tcW w:w="1719" w:type="dxa"/>
            <w:tcBorders>
              <w:top w:val="nil"/>
              <w:left w:val="nil"/>
              <w:bottom w:val="single" w:sz="4" w:space="0" w:color="auto"/>
              <w:right w:val="nil"/>
            </w:tcBorders>
            <w:vAlign w:val="bottom"/>
          </w:tcPr>
          <w:p w:rsidR="00015D6B" w:rsidRPr="009F0B02" w:rsidRDefault="00015D6B" w:rsidP="000D7355">
            <w:pPr>
              <w:contextualSpacing/>
              <w:jc w:val="center"/>
              <w:rPr>
                <w:bCs/>
                <w:color w:val="000000"/>
              </w:rPr>
            </w:pPr>
            <w:r w:rsidRPr="009F0B02">
              <w:rPr>
                <w:bCs/>
                <w:color w:val="000000"/>
              </w:rPr>
              <w:t>…</w:t>
            </w:r>
          </w:p>
        </w:tc>
        <w:tc>
          <w:tcPr>
            <w:tcW w:w="1701" w:type="dxa"/>
            <w:tcBorders>
              <w:top w:val="nil"/>
              <w:left w:val="nil"/>
              <w:bottom w:val="single" w:sz="4" w:space="0" w:color="auto"/>
              <w:right w:val="nil"/>
            </w:tcBorders>
            <w:vAlign w:val="bottom"/>
          </w:tcPr>
          <w:p w:rsidR="00015D6B" w:rsidRPr="009F0B02" w:rsidRDefault="00015D6B" w:rsidP="000D7355">
            <w:pPr>
              <w:contextualSpacing/>
              <w:jc w:val="right"/>
              <w:rPr>
                <w:bCs/>
                <w:color w:val="000000"/>
              </w:rPr>
            </w:pPr>
            <w:r w:rsidRPr="009F0B02">
              <w:rPr>
                <w:bCs/>
                <w:color w:val="000000"/>
              </w:rPr>
              <w:t>(-)</w:t>
            </w:r>
            <w:r>
              <w:rPr>
                <w:bCs/>
                <w:color w:val="000000"/>
              </w:rPr>
              <w:t xml:space="preserve"> </w:t>
            </w:r>
            <w:r w:rsidRPr="009F0B02">
              <w:rPr>
                <w:bCs/>
                <w:color w:val="000000"/>
              </w:rPr>
              <w:t>36.23</w:t>
            </w:r>
          </w:p>
        </w:tc>
        <w:tc>
          <w:tcPr>
            <w:tcW w:w="360" w:type="dxa"/>
            <w:tcBorders>
              <w:top w:val="nil"/>
              <w:left w:val="nil"/>
              <w:bottom w:val="single" w:sz="4" w:space="0" w:color="auto"/>
              <w:right w:val="nil"/>
            </w:tcBorders>
            <w:tcMar>
              <w:left w:w="14" w:type="dxa"/>
            </w:tcMar>
          </w:tcPr>
          <w:p w:rsidR="00015D6B" w:rsidRPr="00FD5BFE" w:rsidRDefault="00015D6B" w:rsidP="000D7355">
            <w:pPr>
              <w:widowControl w:val="0"/>
              <w:contextualSpacing/>
              <w:rPr>
                <w:b/>
                <w:bCs/>
                <w:vertAlign w:val="superscript"/>
              </w:rPr>
            </w:pPr>
            <w:r w:rsidRPr="00FD5BFE">
              <w:rPr>
                <w:b/>
                <w:bCs/>
                <w:vertAlign w:val="superscript"/>
              </w:rPr>
              <w:t>(m)</w:t>
            </w:r>
          </w:p>
        </w:tc>
        <w:tc>
          <w:tcPr>
            <w:tcW w:w="459" w:type="dxa"/>
            <w:tcBorders>
              <w:top w:val="nil"/>
              <w:left w:val="nil"/>
              <w:bottom w:val="single" w:sz="4" w:space="0" w:color="auto"/>
              <w:right w:val="nil"/>
            </w:tcBorders>
          </w:tcPr>
          <w:p w:rsidR="00015D6B" w:rsidRPr="009F0B02" w:rsidRDefault="00015D6B" w:rsidP="000D7355">
            <w:pPr>
              <w:contextualSpacing/>
              <w:jc w:val="right"/>
              <w:rPr>
                <w:rFonts w:eastAsia="Arial Unicode MS"/>
                <w:bCs/>
              </w:rPr>
            </w:pPr>
          </w:p>
        </w:tc>
        <w:tc>
          <w:tcPr>
            <w:tcW w:w="757" w:type="dxa"/>
            <w:tcBorders>
              <w:top w:val="nil"/>
              <w:left w:val="nil"/>
              <w:bottom w:val="single" w:sz="4" w:space="0" w:color="auto"/>
              <w:right w:val="nil"/>
            </w:tcBorders>
          </w:tcPr>
          <w:p w:rsidR="00015D6B" w:rsidRPr="009F0B02" w:rsidRDefault="00015D6B" w:rsidP="000D7355">
            <w:pPr>
              <w:contextualSpacing/>
              <w:jc w:val="right"/>
              <w:rPr>
                <w:rFonts w:eastAsia="Arial Unicode MS"/>
                <w:bCs/>
              </w:rPr>
            </w:pPr>
            <w:r w:rsidRPr="009F0B02">
              <w:rPr>
                <w:rFonts w:eastAsia="Arial Unicode MS"/>
                <w:bCs/>
              </w:rPr>
              <w:t>…</w:t>
            </w:r>
          </w:p>
        </w:tc>
        <w:tc>
          <w:tcPr>
            <w:tcW w:w="1411" w:type="dxa"/>
            <w:tcBorders>
              <w:top w:val="nil"/>
              <w:left w:val="nil"/>
              <w:bottom w:val="single" w:sz="4" w:space="0" w:color="auto"/>
              <w:right w:val="nil"/>
            </w:tcBorders>
          </w:tcPr>
          <w:p w:rsidR="00015D6B" w:rsidRPr="009F0B02" w:rsidRDefault="00015D6B" w:rsidP="000D7355">
            <w:pPr>
              <w:ind w:right="144"/>
              <w:contextualSpacing/>
              <w:jc w:val="right"/>
              <w:rPr>
                <w:rFonts w:eastAsia="Arial Unicode MS"/>
                <w:bCs/>
              </w:rPr>
            </w:pPr>
            <w:r w:rsidRPr="009F0B02">
              <w:rPr>
                <w:rFonts w:eastAsia="Arial Unicode MS"/>
                <w:bCs/>
              </w:rPr>
              <w:t>…</w:t>
            </w:r>
          </w:p>
        </w:tc>
      </w:tr>
      <w:tr w:rsidR="00015D6B" w:rsidRPr="009F0B02" w:rsidTr="006C5327">
        <w:trPr>
          <w:trHeight w:val="216"/>
          <w:jc w:val="center"/>
        </w:trPr>
        <w:tc>
          <w:tcPr>
            <w:tcW w:w="564" w:type="dxa"/>
            <w:tcBorders>
              <w:top w:val="nil"/>
              <w:left w:val="nil"/>
              <w:bottom w:val="nil"/>
              <w:right w:val="nil"/>
            </w:tcBorders>
          </w:tcPr>
          <w:p w:rsidR="00015D6B" w:rsidRPr="009F0B02" w:rsidRDefault="00015D6B" w:rsidP="000D7355">
            <w:pPr>
              <w:contextualSpacing/>
              <w:jc w:val="right"/>
            </w:pPr>
          </w:p>
        </w:tc>
        <w:tc>
          <w:tcPr>
            <w:tcW w:w="4958" w:type="dxa"/>
            <w:gridSpan w:val="2"/>
            <w:tcBorders>
              <w:top w:val="single" w:sz="4" w:space="0" w:color="auto"/>
              <w:left w:val="nil"/>
              <w:bottom w:val="single" w:sz="4" w:space="0" w:color="auto"/>
              <w:right w:val="nil"/>
            </w:tcBorders>
          </w:tcPr>
          <w:p w:rsidR="00015D6B" w:rsidRPr="009F0B02" w:rsidRDefault="00015D6B" w:rsidP="000D7355">
            <w:pPr>
              <w:widowControl w:val="0"/>
              <w:contextualSpacing/>
              <w:rPr>
                <w:b/>
              </w:rPr>
            </w:pPr>
            <w:r w:rsidRPr="009F0B02">
              <w:rPr>
                <w:b/>
              </w:rPr>
              <w:t>Total   I. Small Savings Provident Fund etc.</w:t>
            </w:r>
          </w:p>
        </w:tc>
        <w:tc>
          <w:tcPr>
            <w:tcW w:w="1935" w:type="dxa"/>
            <w:tcBorders>
              <w:top w:val="single" w:sz="4" w:space="0" w:color="auto"/>
              <w:left w:val="nil"/>
              <w:bottom w:val="single" w:sz="4" w:space="0" w:color="auto"/>
              <w:right w:val="nil"/>
            </w:tcBorders>
            <w:vAlign w:val="bottom"/>
          </w:tcPr>
          <w:p w:rsidR="00015D6B" w:rsidRPr="009F0B02" w:rsidRDefault="00015D6B" w:rsidP="000D7355">
            <w:pPr>
              <w:contextualSpacing/>
              <w:jc w:val="right"/>
              <w:rPr>
                <w:b/>
                <w:bCs/>
                <w:color w:val="000000"/>
              </w:rPr>
            </w:pPr>
            <w:r w:rsidRPr="009F0B02">
              <w:rPr>
                <w:b/>
                <w:bCs/>
                <w:color w:val="000000"/>
              </w:rPr>
              <w:t>45,73,618.57</w:t>
            </w:r>
          </w:p>
        </w:tc>
        <w:tc>
          <w:tcPr>
            <w:tcW w:w="315" w:type="dxa"/>
            <w:tcBorders>
              <w:top w:val="single" w:sz="4" w:space="0" w:color="auto"/>
              <w:left w:val="nil"/>
              <w:bottom w:val="single" w:sz="4" w:space="0" w:color="auto"/>
              <w:right w:val="nil"/>
            </w:tcBorders>
            <w:tcMar>
              <w:left w:w="14" w:type="dxa"/>
            </w:tcMar>
          </w:tcPr>
          <w:p w:rsidR="00015D6B" w:rsidRPr="009F0B02" w:rsidRDefault="00015D6B" w:rsidP="000D7355">
            <w:pPr>
              <w:widowControl w:val="0"/>
              <w:contextualSpacing/>
              <w:rPr>
                <w:b/>
                <w:vertAlign w:val="superscript"/>
              </w:rPr>
            </w:pPr>
          </w:p>
        </w:tc>
        <w:tc>
          <w:tcPr>
            <w:tcW w:w="1458" w:type="dxa"/>
            <w:tcBorders>
              <w:top w:val="single" w:sz="4" w:space="0" w:color="auto"/>
              <w:left w:val="nil"/>
              <w:bottom w:val="single" w:sz="4" w:space="0" w:color="auto"/>
              <w:right w:val="nil"/>
            </w:tcBorders>
            <w:vAlign w:val="bottom"/>
          </w:tcPr>
          <w:p w:rsidR="00015D6B" w:rsidRPr="009F0B02" w:rsidRDefault="00015D6B" w:rsidP="000D7355">
            <w:pPr>
              <w:contextualSpacing/>
              <w:jc w:val="right"/>
              <w:rPr>
                <w:b/>
                <w:bCs/>
                <w:color w:val="000000"/>
              </w:rPr>
            </w:pPr>
            <w:r w:rsidRPr="009F0B02">
              <w:rPr>
                <w:b/>
                <w:bCs/>
                <w:color w:val="000000"/>
              </w:rPr>
              <w:t>9,86,100.44</w:t>
            </w:r>
          </w:p>
        </w:tc>
        <w:tc>
          <w:tcPr>
            <w:tcW w:w="1719" w:type="dxa"/>
            <w:tcBorders>
              <w:top w:val="single" w:sz="4" w:space="0" w:color="auto"/>
              <w:left w:val="nil"/>
              <w:bottom w:val="single" w:sz="4" w:space="0" w:color="auto"/>
              <w:right w:val="nil"/>
            </w:tcBorders>
            <w:vAlign w:val="bottom"/>
          </w:tcPr>
          <w:p w:rsidR="00015D6B" w:rsidRPr="009F0B02" w:rsidRDefault="00015D6B" w:rsidP="000D7355">
            <w:pPr>
              <w:contextualSpacing/>
              <w:jc w:val="right"/>
              <w:rPr>
                <w:b/>
                <w:bCs/>
                <w:color w:val="000000"/>
              </w:rPr>
            </w:pPr>
            <w:r w:rsidRPr="009F0B02">
              <w:rPr>
                <w:b/>
                <w:bCs/>
                <w:color w:val="000000"/>
              </w:rPr>
              <w:t>6,30,669.67</w:t>
            </w:r>
          </w:p>
        </w:tc>
        <w:tc>
          <w:tcPr>
            <w:tcW w:w="1701" w:type="dxa"/>
            <w:tcBorders>
              <w:top w:val="single" w:sz="4" w:space="0" w:color="auto"/>
              <w:left w:val="nil"/>
              <w:bottom w:val="single" w:sz="4" w:space="0" w:color="auto"/>
              <w:right w:val="nil"/>
            </w:tcBorders>
            <w:vAlign w:val="bottom"/>
          </w:tcPr>
          <w:p w:rsidR="00015D6B" w:rsidRPr="009F0B02" w:rsidRDefault="00015D6B" w:rsidP="000D7355">
            <w:pPr>
              <w:contextualSpacing/>
              <w:jc w:val="right"/>
              <w:rPr>
                <w:b/>
                <w:bCs/>
                <w:color w:val="000000"/>
              </w:rPr>
            </w:pPr>
            <w:r w:rsidRPr="009F0B02">
              <w:rPr>
                <w:b/>
                <w:bCs/>
                <w:color w:val="000000"/>
              </w:rPr>
              <w:t>49,29,049.34</w:t>
            </w:r>
          </w:p>
        </w:tc>
        <w:tc>
          <w:tcPr>
            <w:tcW w:w="360" w:type="dxa"/>
            <w:tcBorders>
              <w:top w:val="single" w:sz="4" w:space="0" w:color="auto"/>
              <w:left w:val="nil"/>
              <w:bottom w:val="single" w:sz="4" w:space="0" w:color="auto"/>
              <w:right w:val="nil"/>
            </w:tcBorders>
            <w:tcMar>
              <w:left w:w="14" w:type="dxa"/>
            </w:tcMar>
          </w:tcPr>
          <w:p w:rsidR="00015D6B" w:rsidRPr="00FD5BFE" w:rsidRDefault="00015D6B" w:rsidP="000D7355">
            <w:pPr>
              <w:widowControl w:val="0"/>
              <w:contextualSpacing/>
              <w:rPr>
                <w:b/>
                <w:vertAlign w:val="superscript"/>
              </w:rPr>
            </w:pPr>
          </w:p>
        </w:tc>
        <w:tc>
          <w:tcPr>
            <w:tcW w:w="459" w:type="dxa"/>
            <w:tcBorders>
              <w:top w:val="single" w:sz="4" w:space="0" w:color="auto"/>
              <w:left w:val="nil"/>
              <w:bottom w:val="single" w:sz="4" w:space="0" w:color="auto"/>
              <w:right w:val="nil"/>
            </w:tcBorders>
          </w:tcPr>
          <w:p w:rsidR="00015D6B" w:rsidRPr="009F0B02" w:rsidRDefault="00015D6B" w:rsidP="000D7355">
            <w:pPr>
              <w:contextualSpacing/>
              <w:jc w:val="right"/>
              <w:rPr>
                <w:rFonts w:eastAsia="Arial Unicode MS"/>
                <w:b/>
                <w:bCs/>
              </w:rPr>
            </w:pPr>
            <w:r w:rsidRPr="009F0B02">
              <w:rPr>
                <w:rFonts w:eastAsia="Arial Unicode MS"/>
                <w:b/>
                <w:bCs/>
              </w:rPr>
              <w:t>(+)</w:t>
            </w:r>
          </w:p>
        </w:tc>
        <w:tc>
          <w:tcPr>
            <w:tcW w:w="757" w:type="dxa"/>
            <w:tcBorders>
              <w:top w:val="single" w:sz="4" w:space="0" w:color="auto"/>
              <w:left w:val="nil"/>
              <w:bottom w:val="single" w:sz="4" w:space="0" w:color="auto"/>
              <w:right w:val="nil"/>
            </w:tcBorders>
          </w:tcPr>
          <w:p w:rsidR="00015D6B" w:rsidRPr="009F0B02" w:rsidRDefault="00015D6B" w:rsidP="000D7355">
            <w:pPr>
              <w:contextualSpacing/>
              <w:jc w:val="right"/>
              <w:rPr>
                <w:b/>
                <w:bCs/>
                <w:color w:val="000000"/>
              </w:rPr>
            </w:pPr>
            <w:r w:rsidRPr="009F0B02">
              <w:rPr>
                <w:b/>
                <w:bCs/>
                <w:color w:val="000000"/>
              </w:rPr>
              <w:t>7.77</w:t>
            </w:r>
          </w:p>
        </w:tc>
        <w:tc>
          <w:tcPr>
            <w:tcW w:w="1411" w:type="dxa"/>
            <w:tcBorders>
              <w:top w:val="single" w:sz="4" w:space="0" w:color="auto"/>
              <w:left w:val="nil"/>
              <w:bottom w:val="single" w:sz="4" w:space="0" w:color="auto"/>
              <w:right w:val="nil"/>
            </w:tcBorders>
          </w:tcPr>
          <w:p w:rsidR="00015D6B" w:rsidRPr="009F0B02" w:rsidRDefault="00015D6B" w:rsidP="000D7355">
            <w:pPr>
              <w:pStyle w:val="FootnoteText"/>
              <w:ind w:right="144"/>
              <w:contextualSpacing/>
              <w:jc w:val="right"/>
              <w:rPr>
                <w:rFonts w:eastAsia="Arial Unicode MS"/>
                <w:b/>
                <w:bCs/>
              </w:rPr>
            </w:pPr>
            <w:r w:rsidRPr="009F0B02">
              <w:rPr>
                <w:rFonts w:eastAsia="Arial Unicode MS"/>
                <w:b/>
                <w:bCs/>
              </w:rPr>
              <w:t>3,55,036.13</w:t>
            </w:r>
          </w:p>
        </w:tc>
      </w:tr>
      <w:tr w:rsidR="00015D6B" w:rsidRPr="009F0B02" w:rsidTr="006C5327">
        <w:trPr>
          <w:trHeight w:val="216"/>
          <w:jc w:val="center"/>
        </w:trPr>
        <w:tc>
          <w:tcPr>
            <w:tcW w:w="564" w:type="dxa"/>
            <w:tcBorders>
              <w:top w:val="nil"/>
              <w:left w:val="nil"/>
              <w:bottom w:val="nil"/>
              <w:right w:val="nil"/>
            </w:tcBorders>
          </w:tcPr>
          <w:p w:rsidR="00015D6B" w:rsidRPr="005E5192" w:rsidRDefault="00015D6B" w:rsidP="000D7355">
            <w:pPr>
              <w:widowControl w:val="0"/>
              <w:contextualSpacing/>
              <w:jc w:val="right"/>
              <w:rPr>
                <w:b/>
              </w:rPr>
            </w:pPr>
            <w:r w:rsidRPr="005E5192">
              <w:rPr>
                <w:b/>
              </w:rPr>
              <w:t>J.</w:t>
            </w:r>
          </w:p>
        </w:tc>
        <w:tc>
          <w:tcPr>
            <w:tcW w:w="4958" w:type="dxa"/>
            <w:gridSpan w:val="2"/>
            <w:tcBorders>
              <w:top w:val="single" w:sz="4" w:space="0" w:color="auto"/>
              <w:left w:val="nil"/>
              <w:bottom w:val="nil"/>
              <w:right w:val="nil"/>
            </w:tcBorders>
          </w:tcPr>
          <w:p w:rsidR="00015D6B" w:rsidRPr="005E5192" w:rsidRDefault="00015D6B" w:rsidP="000D7355">
            <w:pPr>
              <w:pStyle w:val="Heading1"/>
              <w:contextualSpacing/>
              <w:rPr>
                <w:rFonts w:ascii="Times New Roman" w:hAnsi="Times New Roman"/>
              </w:rPr>
            </w:pPr>
            <w:r w:rsidRPr="005E5192">
              <w:rPr>
                <w:rFonts w:ascii="Times New Roman" w:hAnsi="Times New Roman"/>
              </w:rPr>
              <w:t xml:space="preserve"> Reserve Funds</w:t>
            </w:r>
            <w:r w:rsidRPr="005E5192">
              <w:rPr>
                <w:rFonts w:ascii="Times New Roman" w:hAnsi="Times New Roman"/>
                <w:vertAlign w:val="superscript"/>
              </w:rPr>
              <w:t xml:space="preserve"> (3)</w:t>
            </w:r>
          </w:p>
        </w:tc>
        <w:tc>
          <w:tcPr>
            <w:tcW w:w="1935" w:type="dxa"/>
            <w:tcBorders>
              <w:top w:val="single" w:sz="4" w:space="0" w:color="auto"/>
              <w:left w:val="nil"/>
              <w:bottom w:val="nil"/>
              <w:right w:val="nil"/>
            </w:tcBorders>
          </w:tcPr>
          <w:p w:rsidR="00015D6B" w:rsidRPr="009F0B02" w:rsidRDefault="00015D6B" w:rsidP="000D7355">
            <w:pPr>
              <w:contextualSpacing/>
              <w:jc w:val="right"/>
              <w:rPr>
                <w:rFonts w:eastAsia="Arial Unicode MS"/>
              </w:rPr>
            </w:pPr>
          </w:p>
        </w:tc>
        <w:tc>
          <w:tcPr>
            <w:tcW w:w="315" w:type="dxa"/>
            <w:tcBorders>
              <w:top w:val="single" w:sz="4" w:space="0" w:color="auto"/>
              <w:left w:val="nil"/>
              <w:bottom w:val="nil"/>
              <w:right w:val="nil"/>
            </w:tcBorders>
            <w:tcMar>
              <w:left w:w="14" w:type="dxa"/>
            </w:tcMar>
          </w:tcPr>
          <w:p w:rsidR="00015D6B" w:rsidRPr="009F0B02" w:rsidRDefault="00015D6B" w:rsidP="000D7355">
            <w:pPr>
              <w:widowControl w:val="0"/>
              <w:contextualSpacing/>
              <w:rPr>
                <w:vertAlign w:val="superscript"/>
              </w:rPr>
            </w:pPr>
          </w:p>
        </w:tc>
        <w:tc>
          <w:tcPr>
            <w:tcW w:w="1458" w:type="dxa"/>
            <w:tcBorders>
              <w:top w:val="single" w:sz="4" w:space="0" w:color="auto"/>
              <w:left w:val="nil"/>
              <w:bottom w:val="nil"/>
              <w:right w:val="nil"/>
            </w:tcBorders>
            <w:vAlign w:val="bottom"/>
          </w:tcPr>
          <w:p w:rsidR="00015D6B" w:rsidRPr="009F0B02" w:rsidRDefault="00015D6B" w:rsidP="000D7355">
            <w:pPr>
              <w:contextualSpacing/>
              <w:jc w:val="right"/>
              <w:rPr>
                <w:color w:val="000000"/>
              </w:rPr>
            </w:pPr>
          </w:p>
        </w:tc>
        <w:tc>
          <w:tcPr>
            <w:tcW w:w="1719" w:type="dxa"/>
            <w:tcBorders>
              <w:top w:val="single" w:sz="4" w:space="0" w:color="auto"/>
              <w:left w:val="nil"/>
              <w:bottom w:val="nil"/>
              <w:right w:val="nil"/>
            </w:tcBorders>
          </w:tcPr>
          <w:p w:rsidR="00015D6B" w:rsidRPr="009F0B02" w:rsidRDefault="00015D6B" w:rsidP="000D7355">
            <w:pPr>
              <w:contextualSpacing/>
              <w:jc w:val="right"/>
              <w:rPr>
                <w:rFonts w:eastAsia="Arial Unicode MS"/>
              </w:rPr>
            </w:pPr>
          </w:p>
        </w:tc>
        <w:tc>
          <w:tcPr>
            <w:tcW w:w="1701" w:type="dxa"/>
            <w:tcBorders>
              <w:top w:val="single" w:sz="4" w:space="0" w:color="auto"/>
              <w:left w:val="nil"/>
              <w:bottom w:val="nil"/>
              <w:right w:val="nil"/>
            </w:tcBorders>
          </w:tcPr>
          <w:p w:rsidR="00015D6B" w:rsidRPr="009F0B02" w:rsidRDefault="00015D6B" w:rsidP="000D7355">
            <w:pPr>
              <w:contextualSpacing/>
              <w:jc w:val="right"/>
              <w:rPr>
                <w:rFonts w:eastAsia="Arial Unicode MS"/>
              </w:rPr>
            </w:pPr>
          </w:p>
        </w:tc>
        <w:tc>
          <w:tcPr>
            <w:tcW w:w="360" w:type="dxa"/>
            <w:tcBorders>
              <w:top w:val="single" w:sz="4" w:space="0" w:color="auto"/>
              <w:left w:val="nil"/>
              <w:bottom w:val="nil"/>
              <w:right w:val="nil"/>
            </w:tcBorders>
            <w:tcMar>
              <w:left w:w="14" w:type="dxa"/>
            </w:tcMar>
          </w:tcPr>
          <w:p w:rsidR="00015D6B" w:rsidRPr="00FD5BFE" w:rsidRDefault="00015D6B" w:rsidP="000D7355">
            <w:pPr>
              <w:widowControl w:val="0"/>
              <w:contextualSpacing/>
              <w:rPr>
                <w:b/>
                <w:vertAlign w:val="superscript"/>
              </w:rPr>
            </w:pPr>
          </w:p>
        </w:tc>
        <w:tc>
          <w:tcPr>
            <w:tcW w:w="459" w:type="dxa"/>
            <w:tcBorders>
              <w:top w:val="single" w:sz="4" w:space="0" w:color="auto"/>
              <w:left w:val="nil"/>
              <w:bottom w:val="nil"/>
              <w:right w:val="nil"/>
            </w:tcBorders>
          </w:tcPr>
          <w:p w:rsidR="00015D6B" w:rsidRPr="009F0B02" w:rsidRDefault="00015D6B" w:rsidP="000D7355">
            <w:pPr>
              <w:contextualSpacing/>
              <w:jc w:val="right"/>
            </w:pPr>
          </w:p>
        </w:tc>
        <w:tc>
          <w:tcPr>
            <w:tcW w:w="757" w:type="dxa"/>
            <w:tcBorders>
              <w:top w:val="single" w:sz="4" w:space="0" w:color="auto"/>
              <w:left w:val="nil"/>
              <w:bottom w:val="nil"/>
              <w:right w:val="nil"/>
            </w:tcBorders>
          </w:tcPr>
          <w:p w:rsidR="00015D6B" w:rsidRPr="009F0B02" w:rsidRDefault="00015D6B" w:rsidP="000D7355">
            <w:pPr>
              <w:contextualSpacing/>
              <w:jc w:val="right"/>
              <w:rPr>
                <w:rFonts w:eastAsia="Arial Unicode MS"/>
              </w:rPr>
            </w:pPr>
          </w:p>
        </w:tc>
        <w:tc>
          <w:tcPr>
            <w:tcW w:w="1411" w:type="dxa"/>
            <w:tcBorders>
              <w:top w:val="single" w:sz="4" w:space="0" w:color="auto"/>
              <w:left w:val="nil"/>
              <w:bottom w:val="nil"/>
              <w:right w:val="nil"/>
            </w:tcBorders>
          </w:tcPr>
          <w:p w:rsidR="00015D6B" w:rsidRPr="009F0B02" w:rsidRDefault="00015D6B" w:rsidP="000D7355">
            <w:pPr>
              <w:pStyle w:val="FootnoteText"/>
              <w:ind w:right="144"/>
              <w:contextualSpacing/>
              <w:jc w:val="right"/>
              <w:rPr>
                <w:rFonts w:eastAsia="Arial Unicode MS"/>
              </w:rPr>
            </w:pPr>
          </w:p>
        </w:tc>
      </w:tr>
      <w:tr w:rsidR="00015D6B" w:rsidRPr="009F0B02" w:rsidTr="006C5327">
        <w:trPr>
          <w:trHeight w:val="216"/>
          <w:jc w:val="center"/>
        </w:trPr>
        <w:tc>
          <w:tcPr>
            <w:tcW w:w="564" w:type="dxa"/>
            <w:tcBorders>
              <w:top w:val="nil"/>
              <w:left w:val="nil"/>
              <w:bottom w:val="nil"/>
              <w:right w:val="nil"/>
            </w:tcBorders>
          </w:tcPr>
          <w:p w:rsidR="00015D6B" w:rsidRPr="005E5192" w:rsidRDefault="00015D6B" w:rsidP="000D7355">
            <w:pPr>
              <w:widowControl w:val="0"/>
              <w:contextualSpacing/>
              <w:jc w:val="right"/>
              <w:rPr>
                <w:b/>
                <w:i/>
                <w:iCs/>
              </w:rPr>
            </w:pPr>
            <w:r w:rsidRPr="005E5192">
              <w:rPr>
                <w:b/>
                <w:i/>
                <w:iCs/>
              </w:rPr>
              <w:t>(a)</w:t>
            </w:r>
          </w:p>
        </w:tc>
        <w:tc>
          <w:tcPr>
            <w:tcW w:w="4958" w:type="dxa"/>
            <w:gridSpan w:val="2"/>
            <w:tcBorders>
              <w:top w:val="nil"/>
              <w:left w:val="nil"/>
              <w:bottom w:val="nil"/>
              <w:right w:val="nil"/>
            </w:tcBorders>
          </w:tcPr>
          <w:p w:rsidR="00015D6B" w:rsidRPr="005E5192" w:rsidRDefault="00015D6B" w:rsidP="000D7355">
            <w:pPr>
              <w:widowControl w:val="0"/>
              <w:contextualSpacing/>
              <w:rPr>
                <w:b/>
                <w:iCs/>
              </w:rPr>
            </w:pPr>
            <w:r w:rsidRPr="005E5192">
              <w:rPr>
                <w:b/>
                <w:i/>
                <w:iCs/>
              </w:rPr>
              <w:t>Reserve Funds bearing Interest</w:t>
            </w:r>
          </w:p>
        </w:tc>
        <w:tc>
          <w:tcPr>
            <w:tcW w:w="1935" w:type="dxa"/>
            <w:tcBorders>
              <w:top w:val="nil"/>
              <w:left w:val="nil"/>
              <w:bottom w:val="nil"/>
              <w:right w:val="nil"/>
            </w:tcBorders>
          </w:tcPr>
          <w:p w:rsidR="00015D6B" w:rsidRPr="009F0B02" w:rsidRDefault="00015D6B" w:rsidP="000D7355">
            <w:pPr>
              <w:contextualSpacing/>
              <w:jc w:val="right"/>
              <w:rPr>
                <w:rFonts w:eastAsia="Arial Unicode MS"/>
                <w:bCs/>
              </w:rPr>
            </w:pPr>
          </w:p>
        </w:tc>
        <w:tc>
          <w:tcPr>
            <w:tcW w:w="315" w:type="dxa"/>
            <w:tcBorders>
              <w:top w:val="nil"/>
              <w:left w:val="nil"/>
              <w:bottom w:val="nil"/>
              <w:right w:val="nil"/>
            </w:tcBorders>
            <w:tcMar>
              <w:left w:w="14" w:type="dxa"/>
            </w:tcMar>
          </w:tcPr>
          <w:p w:rsidR="00015D6B" w:rsidRPr="009F0B02" w:rsidRDefault="00015D6B" w:rsidP="000D7355">
            <w:pPr>
              <w:widowControl w:val="0"/>
              <w:contextualSpacing/>
              <w:rPr>
                <w:vertAlign w:val="superscript"/>
              </w:rPr>
            </w:pPr>
          </w:p>
        </w:tc>
        <w:tc>
          <w:tcPr>
            <w:tcW w:w="1458" w:type="dxa"/>
            <w:tcBorders>
              <w:top w:val="nil"/>
              <w:left w:val="nil"/>
              <w:bottom w:val="nil"/>
              <w:right w:val="nil"/>
            </w:tcBorders>
            <w:vAlign w:val="bottom"/>
          </w:tcPr>
          <w:p w:rsidR="00015D6B" w:rsidRPr="009F0B02" w:rsidRDefault="00015D6B" w:rsidP="000D7355">
            <w:pPr>
              <w:contextualSpacing/>
              <w:jc w:val="right"/>
              <w:rPr>
                <w:color w:val="000000"/>
              </w:rPr>
            </w:pPr>
          </w:p>
        </w:tc>
        <w:tc>
          <w:tcPr>
            <w:tcW w:w="1719" w:type="dxa"/>
            <w:tcBorders>
              <w:top w:val="nil"/>
              <w:left w:val="nil"/>
              <w:bottom w:val="nil"/>
              <w:right w:val="nil"/>
            </w:tcBorders>
          </w:tcPr>
          <w:p w:rsidR="00015D6B" w:rsidRPr="009F0B02" w:rsidRDefault="00015D6B" w:rsidP="000D7355">
            <w:pPr>
              <w:contextualSpacing/>
              <w:jc w:val="right"/>
              <w:rPr>
                <w:rFonts w:eastAsia="Arial Unicode MS"/>
                <w:bCs/>
              </w:rPr>
            </w:pPr>
          </w:p>
        </w:tc>
        <w:tc>
          <w:tcPr>
            <w:tcW w:w="1701" w:type="dxa"/>
            <w:tcBorders>
              <w:top w:val="nil"/>
              <w:left w:val="nil"/>
              <w:bottom w:val="nil"/>
              <w:right w:val="nil"/>
            </w:tcBorders>
          </w:tcPr>
          <w:p w:rsidR="00015D6B" w:rsidRPr="009F0B02" w:rsidRDefault="00015D6B" w:rsidP="000D7355">
            <w:pPr>
              <w:contextualSpacing/>
              <w:jc w:val="right"/>
              <w:rPr>
                <w:rFonts w:eastAsia="Arial Unicode MS"/>
                <w:bCs/>
              </w:rPr>
            </w:pPr>
          </w:p>
        </w:tc>
        <w:tc>
          <w:tcPr>
            <w:tcW w:w="360" w:type="dxa"/>
            <w:tcBorders>
              <w:top w:val="nil"/>
              <w:left w:val="nil"/>
              <w:bottom w:val="nil"/>
              <w:right w:val="nil"/>
            </w:tcBorders>
            <w:tcMar>
              <w:left w:w="14" w:type="dxa"/>
            </w:tcMar>
          </w:tcPr>
          <w:p w:rsidR="00015D6B" w:rsidRPr="00FD5BFE" w:rsidRDefault="00015D6B" w:rsidP="000D7355">
            <w:pPr>
              <w:widowControl w:val="0"/>
              <w:contextualSpacing/>
              <w:rPr>
                <w:b/>
                <w:vertAlign w:val="superscript"/>
              </w:rPr>
            </w:pPr>
          </w:p>
        </w:tc>
        <w:tc>
          <w:tcPr>
            <w:tcW w:w="459" w:type="dxa"/>
            <w:tcBorders>
              <w:top w:val="nil"/>
              <w:left w:val="nil"/>
              <w:bottom w:val="nil"/>
              <w:right w:val="nil"/>
            </w:tcBorders>
          </w:tcPr>
          <w:p w:rsidR="00015D6B" w:rsidRPr="009F0B02" w:rsidRDefault="00015D6B" w:rsidP="000D7355">
            <w:pPr>
              <w:contextualSpacing/>
              <w:jc w:val="right"/>
              <w:rPr>
                <w:bCs/>
              </w:rPr>
            </w:pPr>
          </w:p>
        </w:tc>
        <w:tc>
          <w:tcPr>
            <w:tcW w:w="757" w:type="dxa"/>
            <w:tcBorders>
              <w:top w:val="nil"/>
              <w:left w:val="nil"/>
              <w:bottom w:val="nil"/>
              <w:right w:val="nil"/>
            </w:tcBorders>
          </w:tcPr>
          <w:p w:rsidR="00015D6B" w:rsidRPr="009F0B02" w:rsidRDefault="00015D6B" w:rsidP="000D7355">
            <w:pPr>
              <w:contextualSpacing/>
              <w:jc w:val="right"/>
              <w:rPr>
                <w:rFonts w:eastAsia="Arial Unicode MS"/>
                <w:bCs/>
              </w:rPr>
            </w:pPr>
          </w:p>
        </w:tc>
        <w:tc>
          <w:tcPr>
            <w:tcW w:w="1411" w:type="dxa"/>
            <w:tcBorders>
              <w:top w:val="nil"/>
              <w:left w:val="nil"/>
              <w:bottom w:val="nil"/>
              <w:right w:val="nil"/>
            </w:tcBorders>
          </w:tcPr>
          <w:p w:rsidR="00015D6B" w:rsidRPr="009F0B02" w:rsidRDefault="00015D6B" w:rsidP="000D7355">
            <w:pPr>
              <w:pStyle w:val="FootnoteText"/>
              <w:ind w:right="144"/>
              <w:contextualSpacing/>
              <w:jc w:val="right"/>
              <w:rPr>
                <w:rFonts w:eastAsia="Arial Unicode MS"/>
                <w:bCs/>
              </w:rPr>
            </w:pPr>
          </w:p>
        </w:tc>
      </w:tr>
      <w:tr w:rsidR="00015D6B" w:rsidRPr="009F0B02" w:rsidTr="006C5327">
        <w:trPr>
          <w:trHeight w:val="216"/>
          <w:jc w:val="center"/>
        </w:trPr>
        <w:tc>
          <w:tcPr>
            <w:tcW w:w="564" w:type="dxa"/>
            <w:tcBorders>
              <w:top w:val="nil"/>
              <w:left w:val="nil"/>
              <w:bottom w:val="nil"/>
              <w:right w:val="nil"/>
            </w:tcBorders>
          </w:tcPr>
          <w:p w:rsidR="00015D6B" w:rsidRPr="009F0B02" w:rsidRDefault="00015D6B" w:rsidP="000D7355">
            <w:pPr>
              <w:widowControl w:val="0"/>
              <w:contextualSpacing/>
              <w:jc w:val="right"/>
              <w:rPr>
                <w:bCs/>
              </w:rPr>
            </w:pPr>
            <w:r w:rsidRPr="009F0B02">
              <w:rPr>
                <w:bCs/>
              </w:rPr>
              <w:t>8115</w:t>
            </w:r>
          </w:p>
        </w:tc>
        <w:tc>
          <w:tcPr>
            <w:tcW w:w="4958" w:type="dxa"/>
            <w:gridSpan w:val="2"/>
            <w:tcBorders>
              <w:top w:val="nil"/>
              <w:left w:val="nil"/>
              <w:bottom w:val="nil"/>
              <w:right w:val="nil"/>
            </w:tcBorders>
          </w:tcPr>
          <w:p w:rsidR="00015D6B" w:rsidRPr="009F0B02" w:rsidRDefault="00015D6B" w:rsidP="000D7355">
            <w:pPr>
              <w:widowControl w:val="0"/>
              <w:contextualSpacing/>
              <w:rPr>
                <w:bCs/>
              </w:rPr>
            </w:pPr>
            <w:r w:rsidRPr="009F0B02">
              <w:rPr>
                <w:bCs/>
              </w:rPr>
              <w:t>Depreciation / Renewal Reserve Funds</w:t>
            </w:r>
          </w:p>
        </w:tc>
        <w:tc>
          <w:tcPr>
            <w:tcW w:w="1935" w:type="dxa"/>
            <w:tcBorders>
              <w:top w:val="nil"/>
              <w:left w:val="nil"/>
              <w:bottom w:val="nil"/>
              <w:right w:val="nil"/>
            </w:tcBorders>
            <w:vAlign w:val="bottom"/>
          </w:tcPr>
          <w:p w:rsidR="00015D6B" w:rsidRPr="009F0B02" w:rsidRDefault="00015D6B" w:rsidP="000D7355">
            <w:pPr>
              <w:contextualSpacing/>
              <w:jc w:val="right"/>
              <w:rPr>
                <w:color w:val="000000"/>
              </w:rPr>
            </w:pPr>
            <w:r w:rsidRPr="009F0B02">
              <w:rPr>
                <w:color w:val="000000"/>
              </w:rPr>
              <w:t>(-)</w:t>
            </w:r>
            <w:r>
              <w:rPr>
                <w:color w:val="000000"/>
              </w:rPr>
              <w:t xml:space="preserve"> </w:t>
            </w:r>
            <w:r w:rsidRPr="009F0B02">
              <w:rPr>
                <w:color w:val="000000"/>
              </w:rPr>
              <w:t>3.51</w:t>
            </w:r>
          </w:p>
        </w:tc>
        <w:tc>
          <w:tcPr>
            <w:tcW w:w="315" w:type="dxa"/>
            <w:tcBorders>
              <w:top w:val="nil"/>
              <w:left w:val="nil"/>
              <w:bottom w:val="nil"/>
              <w:right w:val="nil"/>
            </w:tcBorders>
            <w:tcMar>
              <w:left w:w="14" w:type="dxa"/>
            </w:tcMar>
          </w:tcPr>
          <w:p w:rsidR="00015D6B" w:rsidRPr="009F0B02" w:rsidRDefault="00015D6B" w:rsidP="000D7355">
            <w:pPr>
              <w:widowControl w:val="0"/>
              <w:contextualSpacing/>
              <w:rPr>
                <w:vertAlign w:val="superscript"/>
              </w:rPr>
            </w:pPr>
          </w:p>
        </w:tc>
        <w:tc>
          <w:tcPr>
            <w:tcW w:w="1458" w:type="dxa"/>
            <w:tcBorders>
              <w:top w:val="nil"/>
              <w:left w:val="nil"/>
              <w:bottom w:val="nil"/>
              <w:right w:val="nil"/>
            </w:tcBorders>
            <w:vAlign w:val="bottom"/>
          </w:tcPr>
          <w:p w:rsidR="00015D6B" w:rsidRPr="009F0B02" w:rsidRDefault="00015D6B" w:rsidP="000D7355">
            <w:pPr>
              <w:contextualSpacing/>
              <w:jc w:val="right"/>
              <w:rPr>
                <w:bCs/>
                <w:color w:val="000000"/>
              </w:rPr>
            </w:pPr>
            <w:r w:rsidRPr="009F0B02">
              <w:rPr>
                <w:bCs/>
                <w:color w:val="000000"/>
              </w:rPr>
              <w:t>0.21</w:t>
            </w:r>
          </w:p>
        </w:tc>
        <w:tc>
          <w:tcPr>
            <w:tcW w:w="1719" w:type="dxa"/>
            <w:tcBorders>
              <w:top w:val="nil"/>
              <w:left w:val="nil"/>
              <w:bottom w:val="nil"/>
              <w:right w:val="nil"/>
            </w:tcBorders>
            <w:vAlign w:val="bottom"/>
          </w:tcPr>
          <w:p w:rsidR="00015D6B" w:rsidRPr="009F0B02" w:rsidRDefault="00015D6B" w:rsidP="000D7355">
            <w:pPr>
              <w:contextualSpacing/>
              <w:jc w:val="right"/>
              <w:rPr>
                <w:color w:val="000000"/>
              </w:rPr>
            </w:pPr>
            <w:r w:rsidRPr="009F0B02">
              <w:rPr>
                <w:color w:val="000000"/>
              </w:rPr>
              <w:t>…</w:t>
            </w:r>
          </w:p>
        </w:tc>
        <w:tc>
          <w:tcPr>
            <w:tcW w:w="1701" w:type="dxa"/>
            <w:tcBorders>
              <w:top w:val="nil"/>
              <w:left w:val="nil"/>
              <w:bottom w:val="nil"/>
              <w:right w:val="nil"/>
            </w:tcBorders>
            <w:vAlign w:val="bottom"/>
          </w:tcPr>
          <w:p w:rsidR="00015D6B" w:rsidRPr="009F0B02" w:rsidRDefault="00015D6B" w:rsidP="000D7355">
            <w:pPr>
              <w:contextualSpacing/>
              <w:jc w:val="right"/>
              <w:rPr>
                <w:color w:val="000000"/>
              </w:rPr>
            </w:pPr>
            <w:r w:rsidRPr="009F0B02">
              <w:rPr>
                <w:color w:val="000000"/>
              </w:rPr>
              <w:t>(-)</w:t>
            </w:r>
            <w:r>
              <w:rPr>
                <w:color w:val="000000"/>
              </w:rPr>
              <w:t xml:space="preserve"> </w:t>
            </w:r>
            <w:r w:rsidRPr="009F0B02">
              <w:rPr>
                <w:color w:val="000000"/>
              </w:rPr>
              <w:t>3.30</w:t>
            </w:r>
          </w:p>
        </w:tc>
        <w:tc>
          <w:tcPr>
            <w:tcW w:w="360" w:type="dxa"/>
            <w:tcBorders>
              <w:top w:val="nil"/>
              <w:left w:val="nil"/>
              <w:bottom w:val="nil"/>
              <w:right w:val="nil"/>
            </w:tcBorders>
            <w:tcMar>
              <w:left w:w="14" w:type="dxa"/>
            </w:tcMar>
          </w:tcPr>
          <w:p w:rsidR="00015D6B" w:rsidRPr="00FD5BFE" w:rsidRDefault="00015D6B" w:rsidP="000D7355">
            <w:pPr>
              <w:widowControl w:val="0"/>
              <w:contextualSpacing/>
              <w:rPr>
                <w:b/>
                <w:vertAlign w:val="superscript"/>
              </w:rPr>
            </w:pPr>
            <w:r w:rsidRPr="00FD5BFE">
              <w:rPr>
                <w:b/>
                <w:vertAlign w:val="superscript"/>
              </w:rPr>
              <w:t>(m)</w:t>
            </w:r>
          </w:p>
        </w:tc>
        <w:tc>
          <w:tcPr>
            <w:tcW w:w="459" w:type="dxa"/>
            <w:tcBorders>
              <w:top w:val="nil"/>
              <w:left w:val="nil"/>
              <w:bottom w:val="nil"/>
              <w:right w:val="nil"/>
            </w:tcBorders>
          </w:tcPr>
          <w:p w:rsidR="00015D6B" w:rsidRPr="009F0B02" w:rsidRDefault="00015D6B" w:rsidP="000D7355">
            <w:pPr>
              <w:contextualSpacing/>
              <w:jc w:val="right"/>
              <w:rPr>
                <w:bCs/>
              </w:rPr>
            </w:pPr>
            <w:r w:rsidRPr="009F0B02">
              <w:rPr>
                <w:bCs/>
              </w:rPr>
              <w:t>(-)</w:t>
            </w:r>
          </w:p>
        </w:tc>
        <w:tc>
          <w:tcPr>
            <w:tcW w:w="757" w:type="dxa"/>
            <w:tcBorders>
              <w:top w:val="nil"/>
              <w:left w:val="nil"/>
              <w:bottom w:val="nil"/>
              <w:right w:val="nil"/>
            </w:tcBorders>
            <w:vAlign w:val="bottom"/>
          </w:tcPr>
          <w:p w:rsidR="00015D6B" w:rsidRPr="009F0B02" w:rsidRDefault="00015D6B" w:rsidP="000D7355">
            <w:pPr>
              <w:contextualSpacing/>
              <w:jc w:val="right"/>
              <w:rPr>
                <w:color w:val="000000"/>
              </w:rPr>
            </w:pPr>
            <w:r w:rsidRPr="009F0B02">
              <w:rPr>
                <w:color w:val="000000"/>
              </w:rPr>
              <w:t xml:space="preserve">   </w:t>
            </w:r>
            <w:r>
              <w:rPr>
                <w:color w:val="000000"/>
              </w:rPr>
              <w:t xml:space="preserve"> </w:t>
            </w:r>
            <w:r w:rsidRPr="009F0B02">
              <w:rPr>
                <w:color w:val="000000"/>
              </w:rPr>
              <w:t>5.98</w:t>
            </w:r>
          </w:p>
        </w:tc>
        <w:tc>
          <w:tcPr>
            <w:tcW w:w="1411" w:type="dxa"/>
            <w:tcBorders>
              <w:top w:val="nil"/>
              <w:left w:val="nil"/>
              <w:bottom w:val="nil"/>
              <w:right w:val="nil"/>
            </w:tcBorders>
          </w:tcPr>
          <w:p w:rsidR="00015D6B" w:rsidRPr="009F0B02" w:rsidRDefault="00015D6B" w:rsidP="000D7355">
            <w:pPr>
              <w:pStyle w:val="FootnoteText"/>
              <w:ind w:right="144"/>
              <w:contextualSpacing/>
              <w:jc w:val="right"/>
              <w:rPr>
                <w:rFonts w:eastAsia="Arial Unicode MS"/>
                <w:bCs/>
              </w:rPr>
            </w:pPr>
            <w:r w:rsidRPr="009F0B02">
              <w:rPr>
                <w:rFonts w:eastAsia="Arial Unicode MS"/>
                <w:bCs/>
              </w:rPr>
              <w:t>8.36</w:t>
            </w:r>
          </w:p>
        </w:tc>
      </w:tr>
      <w:tr w:rsidR="00015D6B" w:rsidRPr="009F0B02" w:rsidTr="006C5327">
        <w:trPr>
          <w:trHeight w:val="216"/>
          <w:jc w:val="center"/>
        </w:trPr>
        <w:tc>
          <w:tcPr>
            <w:tcW w:w="564" w:type="dxa"/>
            <w:tcBorders>
              <w:top w:val="nil"/>
              <w:left w:val="nil"/>
              <w:bottom w:val="nil"/>
              <w:right w:val="nil"/>
            </w:tcBorders>
          </w:tcPr>
          <w:p w:rsidR="00015D6B" w:rsidRPr="009F0B02" w:rsidRDefault="00015D6B" w:rsidP="000D7355">
            <w:pPr>
              <w:widowControl w:val="0"/>
              <w:contextualSpacing/>
              <w:jc w:val="right"/>
              <w:rPr>
                <w:bCs/>
              </w:rPr>
            </w:pPr>
            <w:r w:rsidRPr="009F0B02">
              <w:rPr>
                <w:bCs/>
              </w:rPr>
              <w:t>8121</w:t>
            </w:r>
          </w:p>
        </w:tc>
        <w:tc>
          <w:tcPr>
            <w:tcW w:w="4958" w:type="dxa"/>
            <w:gridSpan w:val="2"/>
            <w:tcBorders>
              <w:top w:val="nil"/>
              <w:left w:val="nil"/>
              <w:bottom w:val="single" w:sz="4" w:space="0" w:color="auto"/>
              <w:right w:val="nil"/>
            </w:tcBorders>
            <w:vAlign w:val="bottom"/>
          </w:tcPr>
          <w:p w:rsidR="00015D6B" w:rsidRPr="009F0B02" w:rsidRDefault="00015D6B" w:rsidP="000D7355">
            <w:pPr>
              <w:widowControl w:val="0"/>
              <w:contextualSpacing/>
              <w:rPr>
                <w:bCs/>
              </w:rPr>
            </w:pPr>
            <w:r w:rsidRPr="009F0B02">
              <w:rPr>
                <w:bCs/>
              </w:rPr>
              <w:t>General and other Reserve Funds</w:t>
            </w:r>
          </w:p>
        </w:tc>
        <w:tc>
          <w:tcPr>
            <w:tcW w:w="1935" w:type="dxa"/>
            <w:tcBorders>
              <w:top w:val="nil"/>
              <w:left w:val="nil"/>
              <w:bottom w:val="single" w:sz="4" w:space="0" w:color="auto"/>
              <w:right w:val="nil"/>
            </w:tcBorders>
            <w:vAlign w:val="bottom"/>
          </w:tcPr>
          <w:p w:rsidR="00015D6B" w:rsidRPr="009F0B02" w:rsidRDefault="00015D6B" w:rsidP="000D7355">
            <w:pPr>
              <w:contextualSpacing/>
              <w:jc w:val="right"/>
              <w:rPr>
                <w:color w:val="000000"/>
              </w:rPr>
            </w:pPr>
            <w:r w:rsidRPr="009F0B02">
              <w:rPr>
                <w:color w:val="000000"/>
              </w:rPr>
              <w:t>98,823.40</w:t>
            </w:r>
          </w:p>
        </w:tc>
        <w:tc>
          <w:tcPr>
            <w:tcW w:w="315" w:type="dxa"/>
            <w:tcBorders>
              <w:top w:val="nil"/>
              <w:left w:val="nil"/>
              <w:bottom w:val="single" w:sz="4" w:space="0" w:color="auto"/>
              <w:right w:val="nil"/>
            </w:tcBorders>
            <w:tcMar>
              <w:left w:w="14" w:type="dxa"/>
            </w:tcMar>
          </w:tcPr>
          <w:p w:rsidR="00015D6B" w:rsidRPr="009F0B02" w:rsidRDefault="00015D6B" w:rsidP="000D7355">
            <w:pPr>
              <w:widowControl w:val="0"/>
              <w:contextualSpacing/>
              <w:rPr>
                <w:vertAlign w:val="superscript"/>
              </w:rPr>
            </w:pPr>
          </w:p>
        </w:tc>
        <w:tc>
          <w:tcPr>
            <w:tcW w:w="1458" w:type="dxa"/>
            <w:tcBorders>
              <w:top w:val="nil"/>
              <w:left w:val="nil"/>
              <w:bottom w:val="single" w:sz="4" w:space="0" w:color="auto"/>
              <w:right w:val="nil"/>
            </w:tcBorders>
            <w:vAlign w:val="bottom"/>
          </w:tcPr>
          <w:p w:rsidR="00015D6B" w:rsidRPr="009F0B02" w:rsidRDefault="00015D6B" w:rsidP="000D7355">
            <w:pPr>
              <w:contextualSpacing/>
              <w:jc w:val="right"/>
              <w:rPr>
                <w:color w:val="000000"/>
              </w:rPr>
            </w:pPr>
            <w:r w:rsidRPr="009F0B02">
              <w:rPr>
                <w:color w:val="000000"/>
              </w:rPr>
              <w:t>1,32,155.73</w:t>
            </w:r>
          </w:p>
        </w:tc>
        <w:tc>
          <w:tcPr>
            <w:tcW w:w="1719" w:type="dxa"/>
            <w:tcBorders>
              <w:top w:val="nil"/>
              <w:left w:val="nil"/>
              <w:bottom w:val="single" w:sz="4" w:space="0" w:color="auto"/>
              <w:right w:val="nil"/>
            </w:tcBorders>
            <w:vAlign w:val="bottom"/>
          </w:tcPr>
          <w:p w:rsidR="00015D6B" w:rsidRPr="009F0B02" w:rsidRDefault="00015D6B" w:rsidP="000D7355">
            <w:pPr>
              <w:contextualSpacing/>
              <w:jc w:val="center"/>
              <w:rPr>
                <w:color w:val="000000"/>
              </w:rPr>
            </w:pPr>
            <w:r w:rsidRPr="009F0B02">
              <w:rPr>
                <w:color w:val="000000"/>
              </w:rPr>
              <w:t xml:space="preserve">            1,30,784.26</w:t>
            </w:r>
          </w:p>
        </w:tc>
        <w:tc>
          <w:tcPr>
            <w:tcW w:w="1701" w:type="dxa"/>
            <w:tcBorders>
              <w:top w:val="nil"/>
              <w:left w:val="nil"/>
              <w:bottom w:val="single" w:sz="4" w:space="0" w:color="auto"/>
              <w:right w:val="nil"/>
            </w:tcBorders>
            <w:vAlign w:val="bottom"/>
          </w:tcPr>
          <w:p w:rsidR="00015D6B" w:rsidRPr="009F0B02" w:rsidRDefault="00015D6B" w:rsidP="000D7355">
            <w:pPr>
              <w:contextualSpacing/>
              <w:jc w:val="right"/>
              <w:rPr>
                <w:color w:val="000000"/>
              </w:rPr>
            </w:pPr>
            <w:r w:rsidRPr="009F0B02">
              <w:rPr>
                <w:color w:val="000000"/>
              </w:rPr>
              <w:t>1,00,194.87</w:t>
            </w:r>
          </w:p>
        </w:tc>
        <w:tc>
          <w:tcPr>
            <w:tcW w:w="360" w:type="dxa"/>
            <w:tcBorders>
              <w:top w:val="nil"/>
              <w:left w:val="nil"/>
              <w:bottom w:val="single" w:sz="4" w:space="0" w:color="auto"/>
              <w:right w:val="nil"/>
            </w:tcBorders>
            <w:tcMar>
              <w:left w:w="14" w:type="dxa"/>
            </w:tcMar>
          </w:tcPr>
          <w:p w:rsidR="00015D6B" w:rsidRPr="00FD5BFE" w:rsidRDefault="00015D6B" w:rsidP="000D7355">
            <w:pPr>
              <w:widowControl w:val="0"/>
              <w:contextualSpacing/>
              <w:rPr>
                <w:b/>
                <w:vertAlign w:val="superscript"/>
              </w:rPr>
            </w:pPr>
          </w:p>
        </w:tc>
        <w:tc>
          <w:tcPr>
            <w:tcW w:w="459" w:type="dxa"/>
            <w:tcBorders>
              <w:top w:val="nil"/>
              <w:left w:val="nil"/>
              <w:bottom w:val="single" w:sz="4" w:space="0" w:color="auto"/>
              <w:right w:val="nil"/>
            </w:tcBorders>
          </w:tcPr>
          <w:p w:rsidR="00015D6B" w:rsidRPr="009F0B02" w:rsidRDefault="00015D6B" w:rsidP="000D7355">
            <w:pPr>
              <w:contextualSpacing/>
              <w:jc w:val="right"/>
              <w:rPr>
                <w:bCs/>
              </w:rPr>
            </w:pPr>
            <w:r w:rsidRPr="009F0B02">
              <w:rPr>
                <w:bCs/>
              </w:rPr>
              <w:t>(+)</w:t>
            </w:r>
          </w:p>
        </w:tc>
        <w:tc>
          <w:tcPr>
            <w:tcW w:w="757" w:type="dxa"/>
            <w:tcBorders>
              <w:top w:val="nil"/>
              <w:left w:val="nil"/>
              <w:bottom w:val="single" w:sz="4" w:space="0" w:color="auto"/>
              <w:right w:val="nil"/>
            </w:tcBorders>
            <w:vAlign w:val="bottom"/>
          </w:tcPr>
          <w:p w:rsidR="00015D6B" w:rsidRPr="009F0B02" w:rsidRDefault="00015D6B" w:rsidP="000D7355">
            <w:pPr>
              <w:contextualSpacing/>
              <w:jc w:val="right"/>
              <w:rPr>
                <w:color w:val="000000"/>
              </w:rPr>
            </w:pPr>
            <w:r w:rsidRPr="009F0B02">
              <w:rPr>
                <w:color w:val="000000"/>
              </w:rPr>
              <w:t>1.39</w:t>
            </w:r>
          </w:p>
        </w:tc>
        <w:tc>
          <w:tcPr>
            <w:tcW w:w="1411" w:type="dxa"/>
            <w:tcBorders>
              <w:top w:val="nil"/>
              <w:left w:val="nil"/>
              <w:bottom w:val="single" w:sz="4" w:space="0" w:color="auto"/>
              <w:right w:val="nil"/>
            </w:tcBorders>
          </w:tcPr>
          <w:p w:rsidR="00015D6B" w:rsidRPr="009F0B02" w:rsidRDefault="00015D6B" w:rsidP="000D7355">
            <w:pPr>
              <w:pStyle w:val="FootnoteText"/>
              <w:ind w:right="144"/>
              <w:contextualSpacing/>
              <w:jc w:val="right"/>
              <w:rPr>
                <w:rFonts w:eastAsia="Arial Unicode MS"/>
                <w:bCs/>
              </w:rPr>
            </w:pPr>
            <w:r w:rsidRPr="009F0B02">
              <w:rPr>
                <w:rFonts w:eastAsia="Arial Unicode MS"/>
                <w:bCs/>
              </w:rPr>
              <w:t>2,798.34</w:t>
            </w:r>
          </w:p>
        </w:tc>
      </w:tr>
      <w:tr w:rsidR="00015D6B" w:rsidRPr="009F0B02" w:rsidTr="006C5327">
        <w:trPr>
          <w:trHeight w:val="216"/>
          <w:jc w:val="center"/>
        </w:trPr>
        <w:tc>
          <w:tcPr>
            <w:tcW w:w="564" w:type="dxa"/>
            <w:tcBorders>
              <w:top w:val="nil"/>
              <w:left w:val="nil"/>
              <w:bottom w:val="nil"/>
              <w:right w:val="nil"/>
            </w:tcBorders>
          </w:tcPr>
          <w:p w:rsidR="00015D6B" w:rsidRPr="009F0B02" w:rsidRDefault="00015D6B" w:rsidP="000D7355">
            <w:pPr>
              <w:widowControl w:val="0"/>
              <w:contextualSpacing/>
              <w:jc w:val="right"/>
            </w:pPr>
          </w:p>
        </w:tc>
        <w:tc>
          <w:tcPr>
            <w:tcW w:w="4958" w:type="dxa"/>
            <w:gridSpan w:val="2"/>
            <w:tcBorders>
              <w:top w:val="single" w:sz="4" w:space="0" w:color="auto"/>
              <w:left w:val="nil"/>
              <w:bottom w:val="single" w:sz="4" w:space="0" w:color="auto"/>
              <w:right w:val="nil"/>
            </w:tcBorders>
            <w:vAlign w:val="bottom"/>
          </w:tcPr>
          <w:p w:rsidR="00015D6B" w:rsidRPr="009F0B02" w:rsidRDefault="00015D6B" w:rsidP="000D7355">
            <w:pPr>
              <w:widowControl w:val="0"/>
              <w:contextualSpacing/>
              <w:rPr>
                <w:b/>
                <w:i/>
                <w:iCs/>
              </w:rPr>
            </w:pPr>
            <w:r w:rsidRPr="009F0B02">
              <w:rPr>
                <w:b/>
              </w:rPr>
              <w:t xml:space="preserve">Total  / </w:t>
            </w:r>
            <w:r w:rsidRPr="009F0B02">
              <w:rPr>
                <w:b/>
                <w:i/>
                <w:iCs/>
              </w:rPr>
              <w:t>Total (a) Reserve Funds bearing Interest</w:t>
            </w:r>
          </w:p>
        </w:tc>
        <w:tc>
          <w:tcPr>
            <w:tcW w:w="1935" w:type="dxa"/>
            <w:tcBorders>
              <w:top w:val="single" w:sz="4" w:space="0" w:color="auto"/>
              <w:left w:val="nil"/>
              <w:bottom w:val="single" w:sz="4" w:space="0" w:color="auto"/>
              <w:right w:val="nil"/>
            </w:tcBorders>
            <w:vAlign w:val="bottom"/>
          </w:tcPr>
          <w:p w:rsidR="00015D6B" w:rsidRPr="009F0B02" w:rsidRDefault="00015D6B" w:rsidP="000D7355">
            <w:pPr>
              <w:contextualSpacing/>
              <w:jc w:val="right"/>
              <w:rPr>
                <w:b/>
                <w:bCs/>
                <w:color w:val="000000"/>
              </w:rPr>
            </w:pPr>
            <w:r w:rsidRPr="009F0B02">
              <w:rPr>
                <w:b/>
                <w:bCs/>
                <w:color w:val="000000"/>
              </w:rPr>
              <w:t>98,819.89</w:t>
            </w:r>
          </w:p>
        </w:tc>
        <w:tc>
          <w:tcPr>
            <w:tcW w:w="315" w:type="dxa"/>
            <w:tcBorders>
              <w:top w:val="single" w:sz="4" w:space="0" w:color="auto"/>
              <w:left w:val="nil"/>
              <w:bottom w:val="single" w:sz="4" w:space="0" w:color="auto"/>
              <w:right w:val="nil"/>
            </w:tcBorders>
            <w:tcMar>
              <w:left w:w="14" w:type="dxa"/>
            </w:tcMar>
          </w:tcPr>
          <w:p w:rsidR="00015D6B" w:rsidRPr="009F0B02" w:rsidRDefault="00015D6B" w:rsidP="000D7355">
            <w:pPr>
              <w:widowControl w:val="0"/>
              <w:contextualSpacing/>
              <w:rPr>
                <w:b/>
                <w:vertAlign w:val="superscript"/>
              </w:rPr>
            </w:pPr>
          </w:p>
        </w:tc>
        <w:tc>
          <w:tcPr>
            <w:tcW w:w="1458" w:type="dxa"/>
            <w:tcBorders>
              <w:top w:val="single" w:sz="4" w:space="0" w:color="auto"/>
              <w:left w:val="nil"/>
              <w:bottom w:val="single" w:sz="4" w:space="0" w:color="auto"/>
              <w:right w:val="nil"/>
            </w:tcBorders>
            <w:vAlign w:val="bottom"/>
          </w:tcPr>
          <w:p w:rsidR="00015D6B" w:rsidRPr="009F0B02" w:rsidRDefault="00015D6B" w:rsidP="000D7355">
            <w:pPr>
              <w:contextualSpacing/>
              <w:jc w:val="right"/>
              <w:rPr>
                <w:b/>
                <w:bCs/>
                <w:color w:val="000000"/>
              </w:rPr>
            </w:pPr>
            <w:r w:rsidRPr="009F0B02">
              <w:rPr>
                <w:b/>
                <w:bCs/>
                <w:color w:val="000000"/>
              </w:rPr>
              <w:t>1,32,155.94</w:t>
            </w:r>
          </w:p>
        </w:tc>
        <w:tc>
          <w:tcPr>
            <w:tcW w:w="1719" w:type="dxa"/>
            <w:tcBorders>
              <w:top w:val="single" w:sz="4" w:space="0" w:color="auto"/>
              <w:left w:val="nil"/>
              <w:bottom w:val="single" w:sz="4" w:space="0" w:color="auto"/>
              <w:right w:val="nil"/>
            </w:tcBorders>
            <w:vAlign w:val="bottom"/>
          </w:tcPr>
          <w:p w:rsidR="00015D6B" w:rsidRPr="009F0B02" w:rsidRDefault="00015D6B" w:rsidP="000D7355">
            <w:pPr>
              <w:contextualSpacing/>
              <w:jc w:val="center"/>
              <w:rPr>
                <w:b/>
                <w:bCs/>
                <w:color w:val="000000"/>
              </w:rPr>
            </w:pPr>
            <w:r w:rsidRPr="009F0B02">
              <w:rPr>
                <w:b/>
                <w:bCs/>
                <w:color w:val="000000"/>
              </w:rPr>
              <w:t xml:space="preserve">            1,30,784.26</w:t>
            </w:r>
          </w:p>
        </w:tc>
        <w:tc>
          <w:tcPr>
            <w:tcW w:w="1701" w:type="dxa"/>
            <w:tcBorders>
              <w:top w:val="single" w:sz="4" w:space="0" w:color="auto"/>
              <w:left w:val="nil"/>
              <w:bottom w:val="single" w:sz="4" w:space="0" w:color="auto"/>
              <w:right w:val="nil"/>
            </w:tcBorders>
            <w:vAlign w:val="bottom"/>
          </w:tcPr>
          <w:p w:rsidR="00015D6B" w:rsidRPr="009F0B02" w:rsidRDefault="00015D6B" w:rsidP="000D7355">
            <w:pPr>
              <w:contextualSpacing/>
              <w:jc w:val="right"/>
              <w:rPr>
                <w:b/>
                <w:bCs/>
                <w:color w:val="000000"/>
              </w:rPr>
            </w:pPr>
            <w:r w:rsidRPr="009F0B02">
              <w:rPr>
                <w:b/>
                <w:bCs/>
                <w:color w:val="000000"/>
              </w:rPr>
              <w:t>1,00,191.57</w:t>
            </w:r>
          </w:p>
        </w:tc>
        <w:tc>
          <w:tcPr>
            <w:tcW w:w="360" w:type="dxa"/>
            <w:tcBorders>
              <w:top w:val="single" w:sz="4" w:space="0" w:color="auto"/>
              <w:left w:val="nil"/>
              <w:bottom w:val="single" w:sz="4" w:space="0" w:color="auto"/>
              <w:right w:val="nil"/>
            </w:tcBorders>
            <w:tcMar>
              <w:left w:w="14" w:type="dxa"/>
            </w:tcMar>
          </w:tcPr>
          <w:p w:rsidR="00015D6B" w:rsidRPr="00FD5BFE" w:rsidRDefault="00015D6B" w:rsidP="000D7355">
            <w:pPr>
              <w:widowControl w:val="0"/>
              <w:contextualSpacing/>
              <w:rPr>
                <w:b/>
                <w:vertAlign w:val="superscript"/>
              </w:rPr>
            </w:pPr>
          </w:p>
        </w:tc>
        <w:tc>
          <w:tcPr>
            <w:tcW w:w="459" w:type="dxa"/>
            <w:tcBorders>
              <w:top w:val="single" w:sz="4" w:space="0" w:color="auto"/>
              <w:left w:val="nil"/>
              <w:bottom w:val="single" w:sz="4" w:space="0" w:color="auto"/>
              <w:right w:val="nil"/>
            </w:tcBorders>
          </w:tcPr>
          <w:p w:rsidR="00015D6B" w:rsidRPr="009F0B02" w:rsidRDefault="00015D6B" w:rsidP="000D7355">
            <w:pPr>
              <w:contextualSpacing/>
              <w:jc w:val="right"/>
              <w:rPr>
                <w:b/>
                <w:bCs/>
              </w:rPr>
            </w:pPr>
            <w:r w:rsidRPr="009F0B02">
              <w:rPr>
                <w:b/>
                <w:bCs/>
              </w:rPr>
              <w:t>(+)</w:t>
            </w:r>
          </w:p>
        </w:tc>
        <w:tc>
          <w:tcPr>
            <w:tcW w:w="757" w:type="dxa"/>
            <w:tcBorders>
              <w:top w:val="single" w:sz="4" w:space="0" w:color="auto"/>
              <w:left w:val="nil"/>
              <w:bottom w:val="single" w:sz="4" w:space="0" w:color="auto"/>
              <w:right w:val="nil"/>
            </w:tcBorders>
            <w:vAlign w:val="bottom"/>
          </w:tcPr>
          <w:p w:rsidR="00015D6B" w:rsidRPr="009F0B02" w:rsidRDefault="00015D6B" w:rsidP="000D7355">
            <w:pPr>
              <w:contextualSpacing/>
              <w:jc w:val="right"/>
              <w:rPr>
                <w:b/>
                <w:bCs/>
                <w:color w:val="000000"/>
              </w:rPr>
            </w:pPr>
            <w:r w:rsidRPr="009F0B02">
              <w:rPr>
                <w:b/>
                <w:bCs/>
                <w:color w:val="000000"/>
              </w:rPr>
              <w:t>1.39</w:t>
            </w:r>
          </w:p>
        </w:tc>
        <w:tc>
          <w:tcPr>
            <w:tcW w:w="1411" w:type="dxa"/>
            <w:tcBorders>
              <w:top w:val="single" w:sz="4" w:space="0" w:color="auto"/>
              <w:left w:val="nil"/>
              <w:bottom w:val="single" w:sz="4" w:space="0" w:color="auto"/>
              <w:right w:val="nil"/>
            </w:tcBorders>
          </w:tcPr>
          <w:p w:rsidR="00015D6B" w:rsidRPr="009F0B02" w:rsidRDefault="00015D6B" w:rsidP="000D7355">
            <w:pPr>
              <w:pStyle w:val="FootnoteText"/>
              <w:ind w:right="144"/>
              <w:contextualSpacing/>
              <w:jc w:val="right"/>
              <w:rPr>
                <w:rFonts w:eastAsia="Arial Unicode MS"/>
                <w:b/>
                <w:bCs/>
              </w:rPr>
            </w:pPr>
            <w:r w:rsidRPr="009F0B02">
              <w:rPr>
                <w:rFonts w:eastAsia="Arial Unicode MS"/>
                <w:b/>
                <w:bCs/>
              </w:rPr>
              <w:t>2,806.70</w:t>
            </w:r>
          </w:p>
        </w:tc>
      </w:tr>
      <w:tr w:rsidR="00015D6B" w:rsidRPr="009F0B02" w:rsidTr="006C5327">
        <w:trPr>
          <w:trHeight w:val="216"/>
          <w:jc w:val="center"/>
        </w:trPr>
        <w:tc>
          <w:tcPr>
            <w:tcW w:w="564" w:type="dxa"/>
            <w:tcBorders>
              <w:top w:val="nil"/>
              <w:left w:val="nil"/>
              <w:bottom w:val="nil"/>
              <w:right w:val="nil"/>
            </w:tcBorders>
          </w:tcPr>
          <w:p w:rsidR="00015D6B" w:rsidRPr="009F0B02" w:rsidRDefault="00015D6B" w:rsidP="000D7355">
            <w:pPr>
              <w:widowControl w:val="0"/>
              <w:contextualSpacing/>
              <w:jc w:val="right"/>
              <w:rPr>
                <w:i/>
                <w:iCs/>
              </w:rPr>
            </w:pPr>
            <w:r w:rsidRPr="009F0B02">
              <w:rPr>
                <w:i/>
                <w:iCs/>
              </w:rPr>
              <w:t>(b)</w:t>
            </w:r>
          </w:p>
        </w:tc>
        <w:tc>
          <w:tcPr>
            <w:tcW w:w="4958" w:type="dxa"/>
            <w:gridSpan w:val="2"/>
            <w:tcBorders>
              <w:top w:val="single" w:sz="4" w:space="0" w:color="auto"/>
              <w:left w:val="nil"/>
              <w:bottom w:val="nil"/>
              <w:right w:val="nil"/>
            </w:tcBorders>
          </w:tcPr>
          <w:p w:rsidR="00015D6B" w:rsidRPr="009F0B02" w:rsidRDefault="00015D6B" w:rsidP="000D7355">
            <w:pPr>
              <w:widowControl w:val="0"/>
              <w:contextualSpacing/>
              <w:rPr>
                <w:i/>
                <w:iCs/>
              </w:rPr>
            </w:pPr>
            <w:r w:rsidRPr="009F0B02">
              <w:rPr>
                <w:i/>
                <w:iCs/>
              </w:rPr>
              <w:t>Reserve Funds not bearing Interest</w:t>
            </w:r>
          </w:p>
        </w:tc>
        <w:tc>
          <w:tcPr>
            <w:tcW w:w="1935" w:type="dxa"/>
            <w:tcBorders>
              <w:top w:val="single" w:sz="4" w:space="0" w:color="auto"/>
              <w:left w:val="nil"/>
              <w:bottom w:val="nil"/>
              <w:right w:val="nil"/>
            </w:tcBorders>
          </w:tcPr>
          <w:p w:rsidR="00015D6B" w:rsidRPr="009F0B02" w:rsidRDefault="00015D6B" w:rsidP="000D7355">
            <w:pPr>
              <w:contextualSpacing/>
              <w:jc w:val="right"/>
              <w:rPr>
                <w:rFonts w:eastAsia="Arial Unicode MS"/>
                <w:bCs/>
              </w:rPr>
            </w:pPr>
          </w:p>
        </w:tc>
        <w:tc>
          <w:tcPr>
            <w:tcW w:w="315" w:type="dxa"/>
            <w:tcBorders>
              <w:top w:val="single" w:sz="4" w:space="0" w:color="auto"/>
              <w:left w:val="nil"/>
              <w:bottom w:val="nil"/>
              <w:right w:val="nil"/>
            </w:tcBorders>
            <w:tcMar>
              <w:left w:w="14" w:type="dxa"/>
            </w:tcMar>
          </w:tcPr>
          <w:p w:rsidR="00015D6B" w:rsidRPr="009F0B02" w:rsidRDefault="00015D6B" w:rsidP="000D7355">
            <w:pPr>
              <w:widowControl w:val="0"/>
              <w:contextualSpacing/>
              <w:rPr>
                <w:vertAlign w:val="superscript"/>
              </w:rPr>
            </w:pPr>
          </w:p>
        </w:tc>
        <w:tc>
          <w:tcPr>
            <w:tcW w:w="1458" w:type="dxa"/>
            <w:tcBorders>
              <w:top w:val="single" w:sz="4" w:space="0" w:color="auto"/>
              <w:left w:val="nil"/>
              <w:bottom w:val="nil"/>
              <w:right w:val="nil"/>
            </w:tcBorders>
            <w:vAlign w:val="bottom"/>
          </w:tcPr>
          <w:p w:rsidR="00015D6B" w:rsidRPr="009F0B02" w:rsidRDefault="00015D6B" w:rsidP="000D7355">
            <w:pPr>
              <w:contextualSpacing/>
              <w:jc w:val="right"/>
              <w:rPr>
                <w:color w:val="000000"/>
              </w:rPr>
            </w:pPr>
          </w:p>
        </w:tc>
        <w:tc>
          <w:tcPr>
            <w:tcW w:w="1719" w:type="dxa"/>
            <w:tcBorders>
              <w:top w:val="single" w:sz="4" w:space="0" w:color="auto"/>
              <w:left w:val="nil"/>
              <w:bottom w:val="nil"/>
              <w:right w:val="nil"/>
            </w:tcBorders>
          </w:tcPr>
          <w:p w:rsidR="00015D6B" w:rsidRPr="009F0B02" w:rsidRDefault="00015D6B" w:rsidP="000D7355">
            <w:pPr>
              <w:contextualSpacing/>
              <w:jc w:val="right"/>
              <w:rPr>
                <w:rFonts w:eastAsia="Arial Unicode MS"/>
                <w:bCs/>
              </w:rPr>
            </w:pPr>
          </w:p>
        </w:tc>
        <w:tc>
          <w:tcPr>
            <w:tcW w:w="1701" w:type="dxa"/>
            <w:tcBorders>
              <w:top w:val="single" w:sz="4" w:space="0" w:color="auto"/>
              <w:left w:val="nil"/>
              <w:bottom w:val="nil"/>
              <w:right w:val="nil"/>
            </w:tcBorders>
          </w:tcPr>
          <w:p w:rsidR="00015D6B" w:rsidRPr="009F0B02" w:rsidRDefault="00015D6B" w:rsidP="000D7355">
            <w:pPr>
              <w:contextualSpacing/>
              <w:jc w:val="right"/>
              <w:rPr>
                <w:rFonts w:eastAsia="Arial Unicode MS"/>
                <w:bCs/>
              </w:rPr>
            </w:pPr>
          </w:p>
        </w:tc>
        <w:tc>
          <w:tcPr>
            <w:tcW w:w="360" w:type="dxa"/>
            <w:tcBorders>
              <w:top w:val="single" w:sz="4" w:space="0" w:color="auto"/>
              <w:left w:val="nil"/>
              <w:bottom w:val="nil"/>
              <w:right w:val="nil"/>
            </w:tcBorders>
            <w:tcMar>
              <w:left w:w="14" w:type="dxa"/>
            </w:tcMar>
          </w:tcPr>
          <w:p w:rsidR="00015D6B" w:rsidRPr="00FD5BFE" w:rsidRDefault="00015D6B" w:rsidP="000D7355">
            <w:pPr>
              <w:widowControl w:val="0"/>
              <w:contextualSpacing/>
              <w:rPr>
                <w:b/>
                <w:vertAlign w:val="superscript"/>
              </w:rPr>
            </w:pPr>
          </w:p>
        </w:tc>
        <w:tc>
          <w:tcPr>
            <w:tcW w:w="459" w:type="dxa"/>
            <w:tcBorders>
              <w:top w:val="single" w:sz="4" w:space="0" w:color="auto"/>
              <w:left w:val="nil"/>
              <w:bottom w:val="nil"/>
              <w:right w:val="nil"/>
            </w:tcBorders>
          </w:tcPr>
          <w:p w:rsidR="00015D6B" w:rsidRPr="009F0B02" w:rsidRDefault="00015D6B" w:rsidP="000D7355">
            <w:pPr>
              <w:contextualSpacing/>
              <w:jc w:val="right"/>
              <w:rPr>
                <w:bCs/>
              </w:rPr>
            </w:pPr>
          </w:p>
        </w:tc>
        <w:tc>
          <w:tcPr>
            <w:tcW w:w="757" w:type="dxa"/>
            <w:tcBorders>
              <w:top w:val="single" w:sz="4" w:space="0" w:color="auto"/>
              <w:left w:val="nil"/>
              <w:bottom w:val="nil"/>
              <w:right w:val="nil"/>
            </w:tcBorders>
          </w:tcPr>
          <w:p w:rsidR="00015D6B" w:rsidRPr="009F0B02" w:rsidRDefault="00015D6B" w:rsidP="000D7355">
            <w:pPr>
              <w:contextualSpacing/>
              <w:jc w:val="right"/>
              <w:rPr>
                <w:rFonts w:eastAsia="Arial Unicode MS"/>
                <w:bCs/>
              </w:rPr>
            </w:pPr>
          </w:p>
        </w:tc>
        <w:tc>
          <w:tcPr>
            <w:tcW w:w="1411" w:type="dxa"/>
            <w:tcBorders>
              <w:top w:val="single" w:sz="4" w:space="0" w:color="auto"/>
              <w:left w:val="nil"/>
              <w:bottom w:val="nil"/>
              <w:right w:val="nil"/>
            </w:tcBorders>
          </w:tcPr>
          <w:p w:rsidR="00015D6B" w:rsidRPr="009F0B02" w:rsidRDefault="00015D6B" w:rsidP="000D7355">
            <w:pPr>
              <w:pStyle w:val="FootnoteText"/>
              <w:ind w:right="144"/>
              <w:contextualSpacing/>
              <w:jc w:val="right"/>
              <w:rPr>
                <w:rFonts w:eastAsia="Arial Unicode MS"/>
                <w:bCs/>
              </w:rPr>
            </w:pPr>
          </w:p>
        </w:tc>
      </w:tr>
      <w:tr w:rsidR="00015D6B" w:rsidRPr="009F0B02" w:rsidTr="006C5327">
        <w:trPr>
          <w:trHeight w:val="216"/>
          <w:jc w:val="center"/>
        </w:trPr>
        <w:tc>
          <w:tcPr>
            <w:tcW w:w="564" w:type="dxa"/>
            <w:tcBorders>
              <w:top w:val="nil"/>
              <w:left w:val="nil"/>
              <w:bottom w:val="nil"/>
              <w:right w:val="nil"/>
            </w:tcBorders>
          </w:tcPr>
          <w:p w:rsidR="00015D6B" w:rsidRPr="009F0B02" w:rsidRDefault="00015D6B" w:rsidP="000D7355">
            <w:pPr>
              <w:widowControl w:val="0"/>
              <w:contextualSpacing/>
              <w:jc w:val="right"/>
              <w:rPr>
                <w:bCs/>
              </w:rPr>
            </w:pPr>
            <w:r w:rsidRPr="009F0B02">
              <w:rPr>
                <w:bCs/>
              </w:rPr>
              <w:t>8222</w:t>
            </w:r>
          </w:p>
        </w:tc>
        <w:tc>
          <w:tcPr>
            <w:tcW w:w="4958" w:type="dxa"/>
            <w:gridSpan w:val="2"/>
            <w:tcBorders>
              <w:top w:val="nil"/>
              <w:left w:val="nil"/>
              <w:bottom w:val="nil"/>
              <w:right w:val="nil"/>
            </w:tcBorders>
          </w:tcPr>
          <w:p w:rsidR="00015D6B" w:rsidRPr="009F0B02" w:rsidRDefault="00015D6B" w:rsidP="000D7355">
            <w:pPr>
              <w:widowControl w:val="0"/>
              <w:contextualSpacing/>
              <w:rPr>
                <w:bCs/>
              </w:rPr>
            </w:pPr>
            <w:r w:rsidRPr="009F0B02">
              <w:rPr>
                <w:bCs/>
              </w:rPr>
              <w:t>Sinking Funds</w:t>
            </w:r>
          </w:p>
        </w:tc>
        <w:tc>
          <w:tcPr>
            <w:tcW w:w="1935" w:type="dxa"/>
            <w:tcBorders>
              <w:top w:val="nil"/>
              <w:left w:val="nil"/>
              <w:bottom w:val="nil"/>
              <w:right w:val="nil"/>
            </w:tcBorders>
            <w:vAlign w:val="bottom"/>
          </w:tcPr>
          <w:p w:rsidR="00015D6B" w:rsidRPr="009F0B02" w:rsidRDefault="00015D6B" w:rsidP="000D7355">
            <w:pPr>
              <w:contextualSpacing/>
              <w:jc w:val="right"/>
              <w:rPr>
                <w:color w:val="000000"/>
              </w:rPr>
            </w:pPr>
            <w:r w:rsidRPr="009F0B02">
              <w:rPr>
                <w:color w:val="000000"/>
              </w:rPr>
              <w:t>40.68</w:t>
            </w:r>
          </w:p>
        </w:tc>
        <w:tc>
          <w:tcPr>
            <w:tcW w:w="315" w:type="dxa"/>
            <w:tcBorders>
              <w:top w:val="nil"/>
              <w:left w:val="nil"/>
              <w:bottom w:val="nil"/>
              <w:right w:val="nil"/>
            </w:tcBorders>
            <w:tcMar>
              <w:left w:w="14" w:type="dxa"/>
            </w:tcMar>
          </w:tcPr>
          <w:p w:rsidR="00015D6B" w:rsidRPr="009F0B02" w:rsidRDefault="00015D6B" w:rsidP="000D7355">
            <w:pPr>
              <w:widowControl w:val="0"/>
              <w:contextualSpacing/>
              <w:rPr>
                <w:vertAlign w:val="superscript"/>
              </w:rPr>
            </w:pPr>
          </w:p>
        </w:tc>
        <w:tc>
          <w:tcPr>
            <w:tcW w:w="1458" w:type="dxa"/>
            <w:tcBorders>
              <w:top w:val="nil"/>
              <w:left w:val="nil"/>
              <w:bottom w:val="nil"/>
              <w:right w:val="nil"/>
            </w:tcBorders>
            <w:vAlign w:val="bottom"/>
          </w:tcPr>
          <w:p w:rsidR="00015D6B" w:rsidRPr="009F0B02" w:rsidRDefault="00015D6B" w:rsidP="000D7355">
            <w:pPr>
              <w:contextualSpacing/>
              <w:jc w:val="right"/>
              <w:rPr>
                <w:color w:val="000000"/>
              </w:rPr>
            </w:pPr>
            <w:r w:rsidRPr="009F0B02">
              <w:rPr>
                <w:color w:val="000000"/>
              </w:rPr>
              <w:t>2,00,000.00</w:t>
            </w:r>
          </w:p>
        </w:tc>
        <w:tc>
          <w:tcPr>
            <w:tcW w:w="1719" w:type="dxa"/>
            <w:tcBorders>
              <w:top w:val="nil"/>
              <w:left w:val="nil"/>
              <w:bottom w:val="nil"/>
              <w:right w:val="nil"/>
            </w:tcBorders>
            <w:vAlign w:val="bottom"/>
          </w:tcPr>
          <w:p w:rsidR="00015D6B" w:rsidRPr="009F0B02" w:rsidRDefault="00015D6B" w:rsidP="000D7355">
            <w:pPr>
              <w:contextualSpacing/>
              <w:jc w:val="right"/>
              <w:rPr>
                <w:color w:val="000000"/>
              </w:rPr>
            </w:pPr>
            <w:r w:rsidRPr="009F0B02">
              <w:rPr>
                <w:color w:val="000000"/>
              </w:rPr>
              <w:t>2,00,000.00</w:t>
            </w:r>
          </w:p>
        </w:tc>
        <w:tc>
          <w:tcPr>
            <w:tcW w:w="1701" w:type="dxa"/>
            <w:tcBorders>
              <w:top w:val="nil"/>
              <w:left w:val="nil"/>
              <w:bottom w:val="nil"/>
              <w:right w:val="nil"/>
            </w:tcBorders>
            <w:vAlign w:val="bottom"/>
          </w:tcPr>
          <w:p w:rsidR="00015D6B" w:rsidRPr="009F0B02" w:rsidRDefault="00015D6B" w:rsidP="000D7355">
            <w:pPr>
              <w:contextualSpacing/>
              <w:jc w:val="right"/>
              <w:rPr>
                <w:color w:val="000000"/>
              </w:rPr>
            </w:pPr>
            <w:r w:rsidRPr="009F0B02">
              <w:rPr>
                <w:color w:val="000000"/>
              </w:rPr>
              <w:t>40.68</w:t>
            </w:r>
          </w:p>
        </w:tc>
        <w:tc>
          <w:tcPr>
            <w:tcW w:w="360" w:type="dxa"/>
            <w:tcBorders>
              <w:top w:val="nil"/>
              <w:left w:val="nil"/>
              <w:bottom w:val="nil"/>
              <w:right w:val="nil"/>
            </w:tcBorders>
            <w:tcMar>
              <w:left w:w="14" w:type="dxa"/>
            </w:tcMar>
          </w:tcPr>
          <w:p w:rsidR="00015D6B" w:rsidRPr="00FD5BFE" w:rsidRDefault="00015D6B" w:rsidP="000D7355">
            <w:pPr>
              <w:widowControl w:val="0"/>
              <w:contextualSpacing/>
              <w:rPr>
                <w:b/>
                <w:vertAlign w:val="superscript"/>
              </w:rPr>
            </w:pPr>
          </w:p>
        </w:tc>
        <w:tc>
          <w:tcPr>
            <w:tcW w:w="459" w:type="dxa"/>
            <w:tcBorders>
              <w:top w:val="nil"/>
              <w:left w:val="nil"/>
              <w:bottom w:val="nil"/>
              <w:right w:val="nil"/>
            </w:tcBorders>
          </w:tcPr>
          <w:p w:rsidR="00015D6B" w:rsidRPr="009F0B02" w:rsidRDefault="00015D6B" w:rsidP="000D7355">
            <w:pPr>
              <w:contextualSpacing/>
              <w:jc w:val="right"/>
              <w:rPr>
                <w:bCs/>
              </w:rPr>
            </w:pPr>
          </w:p>
        </w:tc>
        <w:tc>
          <w:tcPr>
            <w:tcW w:w="757" w:type="dxa"/>
            <w:tcBorders>
              <w:top w:val="nil"/>
              <w:left w:val="nil"/>
              <w:bottom w:val="nil"/>
              <w:right w:val="nil"/>
            </w:tcBorders>
          </w:tcPr>
          <w:p w:rsidR="00015D6B" w:rsidRPr="009F0B02" w:rsidRDefault="00015D6B" w:rsidP="000D7355">
            <w:pPr>
              <w:contextualSpacing/>
              <w:jc w:val="right"/>
              <w:rPr>
                <w:rFonts w:eastAsia="Arial Unicode MS"/>
                <w:bCs/>
              </w:rPr>
            </w:pPr>
            <w:r w:rsidRPr="009F0B02">
              <w:rPr>
                <w:rFonts w:eastAsia="Arial Unicode MS"/>
                <w:bCs/>
              </w:rPr>
              <w:t>…</w:t>
            </w:r>
          </w:p>
        </w:tc>
        <w:tc>
          <w:tcPr>
            <w:tcW w:w="1411" w:type="dxa"/>
            <w:tcBorders>
              <w:top w:val="nil"/>
              <w:left w:val="nil"/>
              <w:bottom w:val="nil"/>
              <w:right w:val="nil"/>
            </w:tcBorders>
          </w:tcPr>
          <w:p w:rsidR="00015D6B" w:rsidRPr="009F0B02" w:rsidRDefault="00015D6B" w:rsidP="000D7355">
            <w:pPr>
              <w:pStyle w:val="FootnoteText"/>
              <w:ind w:right="144"/>
              <w:contextualSpacing/>
              <w:jc w:val="right"/>
              <w:rPr>
                <w:rFonts w:eastAsia="Arial Unicode MS"/>
                <w:bCs/>
              </w:rPr>
            </w:pPr>
            <w:r w:rsidRPr="009F0B02">
              <w:rPr>
                <w:rFonts w:eastAsia="Arial Unicode MS"/>
                <w:bCs/>
              </w:rPr>
              <w:t>…</w:t>
            </w:r>
          </w:p>
        </w:tc>
      </w:tr>
      <w:tr w:rsidR="00015D6B" w:rsidRPr="009F0B02" w:rsidTr="006C5327">
        <w:trPr>
          <w:trHeight w:val="216"/>
          <w:jc w:val="center"/>
        </w:trPr>
        <w:tc>
          <w:tcPr>
            <w:tcW w:w="564" w:type="dxa"/>
            <w:tcBorders>
              <w:top w:val="nil"/>
              <w:left w:val="nil"/>
              <w:bottom w:val="nil"/>
              <w:right w:val="nil"/>
            </w:tcBorders>
          </w:tcPr>
          <w:p w:rsidR="00015D6B" w:rsidRPr="009F0B02" w:rsidRDefault="00015D6B" w:rsidP="000D7355">
            <w:pPr>
              <w:widowControl w:val="0"/>
              <w:contextualSpacing/>
              <w:jc w:val="right"/>
              <w:rPr>
                <w:bCs/>
              </w:rPr>
            </w:pPr>
            <w:r w:rsidRPr="009F0B02">
              <w:rPr>
                <w:bCs/>
              </w:rPr>
              <w:t>8229</w:t>
            </w:r>
          </w:p>
        </w:tc>
        <w:tc>
          <w:tcPr>
            <w:tcW w:w="4958" w:type="dxa"/>
            <w:gridSpan w:val="2"/>
            <w:tcBorders>
              <w:top w:val="nil"/>
              <w:left w:val="nil"/>
              <w:bottom w:val="nil"/>
              <w:right w:val="nil"/>
            </w:tcBorders>
          </w:tcPr>
          <w:p w:rsidR="00015D6B" w:rsidRPr="009F0B02" w:rsidRDefault="00015D6B" w:rsidP="000D7355">
            <w:pPr>
              <w:widowControl w:val="0"/>
              <w:contextualSpacing/>
              <w:rPr>
                <w:bCs/>
              </w:rPr>
            </w:pPr>
            <w:r w:rsidRPr="009F0B02">
              <w:rPr>
                <w:bCs/>
              </w:rPr>
              <w:t>Development and Welfare Funds</w:t>
            </w:r>
          </w:p>
        </w:tc>
        <w:tc>
          <w:tcPr>
            <w:tcW w:w="1935" w:type="dxa"/>
            <w:tcBorders>
              <w:top w:val="nil"/>
              <w:left w:val="nil"/>
              <w:bottom w:val="nil"/>
              <w:right w:val="nil"/>
            </w:tcBorders>
            <w:vAlign w:val="bottom"/>
          </w:tcPr>
          <w:p w:rsidR="00015D6B" w:rsidRPr="009F0B02" w:rsidRDefault="00015D6B" w:rsidP="000D7355">
            <w:pPr>
              <w:contextualSpacing/>
              <w:jc w:val="right"/>
              <w:rPr>
                <w:color w:val="000000"/>
              </w:rPr>
            </w:pPr>
            <w:r w:rsidRPr="009F0B02">
              <w:rPr>
                <w:color w:val="000000"/>
              </w:rPr>
              <w:t>25,55,659.54</w:t>
            </w:r>
          </w:p>
        </w:tc>
        <w:tc>
          <w:tcPr>
            <w:tcW w:w="315" w:type="dxa"/>
            <w:tcBorders>
              <w:top w:val="nil"/>
              <w:left w:val="nil"/>
              <w:bottom w:val="nil"/>
              <w:right w:val="nil"/>
            </w:tcBorders>
            <w:tcMar>
              <w:left w:w="14" w:type="dxa"/>
            </w:tcMar>
          </w:tcPr>
          <w:p w:rsidR="00015D6B" w:rsidRPr="009F0B02" w:rsidRDefault="00015D6B" w:rsidP="000D7355">
            <w:pPr>
              <w:widowControl w:val="0"/>
              <w:contextualSpacing/>
              <w:rPr>
                <w:vertAlign w:val="superscript"/>
              </w:rPr>
            </w:pPr>
          </w:p>
        </w:tc>
        <w:tc>
          <w:tcPr>
            <w:tcW w:w="1458" w:type="dxa"/>
            <w:tcBorders>
              <w:top w:val="nil"/>
              <w:left w:val="nil"/>
              <w:bottom w:val="nil"/>
              <w:right w:val="nil"/>
            </w:tcBorders>
            <w:vAlign w:val="bottom"/>
          </w:tcPr>
          <w:p w:rsidR="00015D6B" w:rsidRPr="009F0B02" w:rsidRDefault="00015D6B" w:rsidP="000D7355">
            <w:pPr>
              <w:contextualSpacing/>
              <w:jc w:val="right"/>
              <w:rPr>
                <w:color w:val="000000"/>
              </w:rPr>
            </w:pPr>
            <w:r w:rsidRPr="009F0B02">
              <w:rPr>
                <w:color w:val="000000"/>
              </w:rPr>
              <w:t>5,40,130.64</w:t>
            </w:r>
          </w:p>
        </w:tc>
        <w:tc>
          <w:tcPr>
            <w:tcW w:w="1719" w:type="dxa"/>
            <w:tcBorders>
              <w:top w:val="nil"/>
              <w:left w:val="nil"/>
              <w:bottom w:val="nil"/>
              <w:right w:val="nil"/>
            </w:tcBorders>
            <w:vAlign w:val="bottom"/>
          </w:tcPr>
          <w:p w:rsidR="00015D6B" w:rsidRPr="009F0B02" w:rsidRDefault="00015D6B" w:rsidP="000D7355">
            <w:pPr>
              <w:contextualSpacing/>
              <w:jc w:val="right"/>
              <w:rPr>
                <w:color w:val="000000"/>
              </w:rPr>
            </w:pPr>
            <w:r w:rsidRPr="009F0B02">
              <w:rPr>
                <w:color w:val="000000"/>
              </w:rPr>
              <w:t>87,102.45</w:t>
            </w:r>
          </w:p>
        </w:tc>
        <w:tc>
          <w:tcPr>
            <w:tcW w:w="1701" w:type="dxa"/>
            <w:tcBorders>
              <w:top w:val="nil"/>
              <w:left w:val="nil"/>
              <w:bottom w:val="nil"/>
              <w:right w:val="nil"/>
            </w:tcBorders>
            <w:vAlign w:val="bottom"/>
          </w:tcPr>
          <w:p w:rsidR="00015D6B" w:rsidRPr="009F0B02" w:rsidRDefault="00015D6B" w:rsidP="000D7355">
            <w:pPr>
              <w:contextualSpacing/>
              <w:jc w:val="right"/>
              <w:rPr>
                <w:color w:val="000000"/>
              </w:rPr>
            </w:pPr>
            <w:r w:rsidRPr="009F0B02">
              <w:rPr>
                <w:color w:val="000000"/>
              </w:rPr>
              <w:t>30,08,687.73</w:t>
            </w:r>
          </w:p>
        </w:tc>
        <w:tc>
          <w:tcPr>
            <w:tcW w:w="360" w:type="dxa"/>
            <w:tcBorders>
              <w:top w:val="nil"/>
              <w:left w:val="nil"/>
              <w:bottom w:val="nil"/>
              <w:right w:val="nil"/>
            </w:tcBorders>
            <w:tcMar>
              <w:left w:w="14" w:type="dxa"/>
            </w:tcMar>
          </w:tcPr>
          <w:p w:rsidR="00015D6B" w:rsidRPr="00FD5BFE" w:rsidRDefault="00015D6B" w:rsidP="000D7355">
            <w:pPr>
              <w:widowControl w:val="0"/>
              <w:contextualSpacing/>
              <w:rPr>
                <w:b/>
                <w:vertAlign w:val="superscript"/>
              </w:rPr>
            </w:pPr>
          </w:p>
        </w:tc>
        <w:tc>
          <w:tcPr>
            <w:tcW w:w="459" w:type="dxa"/>
            <w:tcBorders>
              <w:top w:val="nil"/>
              <w:left w:val="nil"/>
              <w:bottom w:val="nil"/>
              <w:right w:val="nil"/>
            </w:tcBorders>
          </w:tcPr>
          <w:p w:rsidR="00015D6B" w:rsidRPr="009F0B02" w:rsidRDefault="00015D6B" w:rsidP="000D7355">
            <w:pPr>
              <w:contextualSpacing/>
              <w:jc w:val="right"/>
              <w:rPr>
                <w:bCs/>
              </w:rPr>
            </w:pPr>
            <w:r w:rsidRPr="009F0B02">
              <w:rPr>
                <w:bCs/>
              </w:rPr>
              <w:t>(+)</w:t>
            </w:r>
          </w:p>
        </w:tc>
        <w:tc>
          <w:tcPr>
            <w:tcW w:w="757" w:type="dxa"/>
            <w:tcBorders>
              <w:top w:val="nil"/>
              <w:left w:val="nil"/>
              <w:bottom w:val="nil"/>
              <w:right w:val="nil"/>
            </w:tcBorders>
            <w:vAlign w:val="bottom"/>
          </w:tcPr>
          <w:p w:rsidR="00015D6B" w:rsidRPr="009F0B02" w:rsidRDefault="00015D6B" w:rsidP="000D7355">
            <w:pPr>
              <w:contextualSpacing/>
              <w:jc w:val="right"/>
              <w:rPr>
                <w:color w:val="000000"/>
              </w:rPr>
            </w:pPr>
            <w:r w:rsidRPr="009F0B02">
              <w:rPr>
                <w:color w:val="000000"/>
              </w:rPr>
              <w:t>17.73</w:t>
            </w:r>
          </w:p>
        </w:tc>
        <w:tc>
          <w:tcPr>
            <w:tcW w:w="1411" w:type="dxa"/>
            <w:tcBorders>
              <w:top w:val="nil"/>
              <w:left w:val="nil"/>
              <w:bottom w:val="nil"/>
              <w:right w:val="nil"/>
            </w:tcBorders>
          </w:tcPr>
          <w:p w:rsidR="00015D6B" w:rsidRPr="009F0B02" w:rsidRDefault="00015D6B" w:rsidP="000D7355">
            <w:pPr>
              <w:pStyle w:val="FootnoteText"/>
              <w:ind w:right="144"/>
              <w:contextualSpacing/>
              <w:jc w:val="right"/>
              <w:rPr>
                <w:rFonts w:eastAsia="Arial Unicode MS"/>
                <w:bCs/>
              </w:rPr>
            </w:pPr>
            <w:r w:rsidRPr="009F0B02">
              <w:rPr>
                <w:rFonts w:eastAsia="Arial Unicode MS"/>
                <w:bCs/>
              </w:rPr>
              <w:t>…</w:t>
            </w:r>
          </w:p>
        </w:tc>
      </w:tr>
      <w:tr w:rsidR="00015D6B" w:rsidRPr="009F0B02" w:rsidTr="006C5327">
        <w:trPr>
          <w:trHeight w:val="216"/>
          <w:jc w:val="center"/>
        </w:trPr>
        <w:tc>
          <w:tcPr>
            <w:tcW w:w="564" w:type="dxa"/>
            <w:tcBorders>
              <w:top w:val="nil"/>
              <w:left w:val="nil"/>
              <w:bottom w:val="nil"/>
              <w:right w:val="nil"/>
            </w:tcBorders>
          </w:tcPr>
          <w:p w:rsidR="00015D6B" w:rsidRPr="009F0B02" w:rsidRDefault="00015D6B" w:rsidP="000D7355">
            <w:pPr>
              <w:widowControl w:val="0"/>
              <w:contextualSpacing/>
              <w:jc w:val="right"/>
              <w:rPr>
                <w:bCs/>
              </w:rPr>
            </w:pPr>
            <w:r w:rsidRPr="009F0B02">
              <w:rPr>
                <w:bCs/>
              </w:rPr>
              <w:t>8235</w:t>
            </w:r>
          </w:p>
        </w:tc>
        <w:tc>
          <w:tcPr>
            <w:tcW w:w="4958" w:type="dxa"/>
            <w:gridSpan w:val="2"/>
            <w:tcBorders>
              <w:top w:val="nil"/>
              <w:left w:val="nil"/>
              <w:bottom w:val="single" w:sz="4" w:space="0" w:color="auto"/>
              <w:right w:val="nil"/>
            </w:tcBorders>
          </w:tcPr>
          <w:p w:rsidR="00015D6B" w:rsidRPr="009F0B02" w:rsidRDefault="00015D6B" w:rsidP="000D7355">
            <w:pPr>
              <w:widowControl w:val="0"/>
              <w:contextualSpacing/>
              <w:rPr>
                <w:bCs/>
              </w:rPr>
            </w:pPr>
            <w:r w:rsidRPr="009F0B02">
              <w:rPr>
                <w:bCs/>
              </w:rPr>
              <w:t>General and Other Reserve Funds</w:t>
            </w:r>
          </w:p>
        </w:tc>
        <w:tc>
          <w:tcPr>
            <w:tcW w:w="1935" w:type="dxa"/>
            <w:tcBorders>
              <w:top w:val="nil"/>
              <w:left w:val="nil"/>
              <w:bottom w:val="single" w:sz="4" w:space="0" w:color="auto"/>
              <w:right w:val="nil"/>
            </w:tcBorders>
            <w:vAlign w:val="bottom"/>
          </w:tcPr>
          <w:p w:rsidR="00015D6B" w:rsidRPr="009F0B02" w:rsidRDefault="00015D6B" w:rsidP="000D7355">
            <w:pPr>
              <w:contextualSpacing/>
              <w:jc w:val="right"/>
              <w:rPr>
                <w:color w:val="000000"/>
              </w:rPr>
            </w:pPr>
            <w:r w:rsidRPr="009F0B02">
              <w:rPr>
                <w:color w:val="000000"/>
              </w:rPr>
              <w:t>86,809.92</w:t>
            </w:r>
          </w:p>
        </w:tc>
        <w:tc>
          <w:tcPr>
            <w:tcW w:w="315" w:type="dxa"/>
            <w:tcBorders>
              <w:top w:val="nil"/>
              <w:left w:val="nil"/>
              <w:bottom w:val="single" w:sz="4" w:space="0" w:color="auto"/>
              <w:right w:val="nil"/>
            </w:tcBorders>
            <w:tcMar>
              <w:left w:w="14" w:type="dxa"/>
            </w:tcMar>
          </w:tcPr>
          <w:p w:rsidR="00015D6B" w:rsidRPr="009F0B02" w:rsidRDefault="00015D6B" w:rsidP="000D7355">
            <w:pPr>
              <w:widowControl w:val="0"/>
              <w:contextualSpacing/>
              <w:rPr>
                <w:vertAlign w:val="superscript"/>
              </w:rPr>
            </w:pPr>
          </w:p>
        </w:tc>
        <w:tc>
          <w:tcPr>
            <w:tcW w:w="1458" w:type="dxa"/>
            <w:tcBorders>
              <w:top w:val="nil"/>
              <w:left w:val="nil"/>
              <w:bottom w:val="single" w:sz="4" w:space="0" w:color="auto"/>
              <w:right w:val="nil"/>
            </w:tcBorders>
            <w:vAlign w:val="bottom"/>
          </w:tcPr>
          <w:p w:rsidR="00015D6B" w:rsidRPr="009F0B02" w:rsidRDefault="00015D6B" w:rsidP="000D7355">
            <w:pPr>
              <w:contextualSpacing/>
              <w:jc w:val="right"/>
              <w:rPr>
                <w:bCs/>
                <w:color w:val="000000"/>
              </w:rPr>
            </w:pPr>
            <w:r w:rsidRPr="009F0B02">
              <w:rPr>
                <w:bCs/>
                <w:color w:val="000000"/>
              </w:rPr>
              <w:t>95,365.21</w:t>
            </w:r>
          </w:p>
        </w:tc>
        <w:tc>
          <w:tcPr>
            <w:tcW w:w="1719" w:type="dxa"/>
            <w:tcBorders>
              <w:top w:val="nil"/>
              <w:left w:val="nil"/>
              <w:bottom w:val="single" w:sz="4" w:space="0" w:color="auto"/>
              <w:right w:val="nil"/>
            </w:tcBorders>
            <w:vAlign w:val="bottom"/>
          </w:tcPr>
          <w:p w:rsidR="00015D6B" w:rsidRPr="009F0B02" w:rsidRDefault="00015D6B" w:rsidP="000D7355">
            <w:pPr>
              <w:contextualSpacing/>
              <w:jc w:val="right"/>
              <w:rPr>
                <w:color w:val="000000"/>
              </w:rPr>
            </w:pPr>
            <w:r w:rsidRPr="009F0B02">
              <w:rPr>
                <w:color w:val="000000"/>
              </w:rPr>
              <w:t>35,721.30</w:t>
            </w:r>
          </w:p>
        </w:tc>
        <w:tc>
          <w:tcPr>
            <w:tcW w:w="1701" w:type="dxa"/>
            <w:tcBorders>
              <w:top w:val="nil"/>
              <w:left w:val="nil"/>
              <w:bottom w:val="single" w:sz="4" w:space="0" w:color="auto"/>
              <w:right w:val="nil"/>
            </w:tcBorders>
            <w:vAlign w:val="bottom"/>
          </w:tcPr>
          <w:p w:rsidR="00015D6B" w:rsidRPr="009F0B02" w:rsidRDefault="00015D6B" w:rsidP="000D7355">
            <w:pPr>
              <w:contextualSpacing/>
              <w:jc w:val="right"/>
              <w:rPr>
                <w:color w:val="000000"/>
              </w:rPr>
            </w:pPr>
            <w:r w:rsidRPr="009F0B02">
              <w:rPr>
                <w:color w:val="000000"/>
              </w:rPr>
              <w:t>1,46,453.83</w:t>
            </w:r>
          </w:p>
        </w:tc>
        <w:tc>
          <w:tcPr>
            <w:tcW w:w="360" w:type="dxa"/>
            <w:tcBorders>
              <w:top w:val="nil"/>
              <w:left w:val="nil"/>
              <w:bottom w:val="single" w:sz="4" w:space="0" w:color="auto"/>
              <w:right w:val="nil"/>
            </w:tcBorders>
            <w:tcMar>
              <w:left w:w="14" w:type="dxa"/>
            </w:tcMar>
          </w:tcPr>
          <w:p w:rsidR="00015D6B" w:rsidRPr="00FD5BFE" w:rsidRDefault="00015D6B" w:rsidP="000D7355">
            <w:pPr>
              <w:widowControl w:val="0"/>
              <w:contextualSpacing/>
              <w:rPr>
                <w:b/>
                <w:vertAlign w:val="superscript"/>
              </w:rPr>
            </w:pPr>
          </w:p>
        </w:tc>
        <w:tc>
          <w:tcPr>
            <w:tcW w:w="459" w:type="dxa"/>
            <w:tcBorders>
              <w:top w:val="nil"/>
              <w:left w:val="nil"/>
              <w:bottom w:val="single" w:sz="4" w:space="0" w:color="auto"/>
              <w:right w:val="nil"/>
            </w:tcBorders>
          </w:tcPr>
          <w:p w:rsidR="00015D6B" w:rsidRPr="009F0B02" w:rsidRDefault="00015D6B" w:rsidP="000D7355">
            <w:pPr>
              <w:contextualSpacing/>
              <w:jc w:val="center"/>
              <w:rPr>
                <w:bCs/>
              </w:rPr>
            </w:pPr>
            <w:r w:rsidRPr="009F0B02">
              <w:rPr>
                <w:bCs/>
              </w:rPr>
              <w:t xml:space="preserve"> (+)</w:t>
            </w:r>
          </w:p>
        </w:tc>
        <w:tc>
          <w:tcPr>
            <w:tcW w:w="757" w:type="dxa"/>
            <w:tcBorders>
              <w:top w:val="nil"/>
              <w:left w:val="nil"/>
              <w:bottom w:val="single" w:sz="4" w:space="0" w:color="auto"/>
              <w:right w:val="nil"/>
            </w:tcBorders>
            <w:vAlign w:val="bottom"/>
          </w:tcPr>
          <w:p w:rsidR="00015D6B" w:rsidRPr="009F0B02" w:rsidRDefault="00015D6B" w:rsidP="000D7355">
            <w:pPr>
              <w:contextualSpacing/>
              <w:jc w:val="right"/>
              <w:rPr>
                <w:color w:val="000000"/>
              </w:rPr>
            </w:pPr>
            <w:r w:rsidRPr="009F0B02">
              <w:rPr>
                <w:color w:val="000000"/>
              </w:rPr>
              <w:t>68.71</w:t>
            </w:r>
          </w:p>
        </w:tc>
        <w:tc>
          <w:tcPr>
            <w:tcW w:w="1411" w:type="dxa"/>
            <w:tcBorders>
              <w:top w:val="nil"/>
              <w:left w:val="nil"/>
              <w:bottom w:val="single" w:sz="4" w:space="0" w:color="auto"/>
              <w:right w:val="nil"/>
            </w:tcBorders>
          </w:tcPr>
          <w:p w:rsidR="00015D6B" w:rsidRPr="009F0B02" w:rsidRDefault="00015D6B" w:rsidP="000D7355">
            <w:pPr>
              <w:pStyle w:val="FootnoteText"/>
              <w:ind w:right="144"/>
              <w:contextualSpacing/>
              <w:jc w:val="right"/>
              <w:rPr>
                <w:rFonts w:eastAsia="Arial Unicode MS"/>
                <w:bCs/>
              </w:rPr>
            </w:pPr>
          </w:p>
        </w:tc>
      </w:tr>
      <w:tr w:rsidR="00015D6B" w:rsidRPr="009F0B02" w:rsidTr="006C5327">
        <w:trPr>
          <w:trHeight w:val="216"/>
          <w:jc w:val="center"/>
        </w:trPr>
        <w:tc>
          <w:tcPr>
            <w:tcW w:w="564" w:type="dxa"/>
            <w:tcBorders>
              <w:top w:val="nil"/>
              <w:left w:val="nil"/>
              <w:bottom w:val="nil"/>
              <w:right w:val="nil"/>
            </w:tcBorders>
          </w:tcPr>
          <w:p w:rsidR="00015D6B" w:rsidRPr="009F0B02" w:rsidRDefault="00015D6B" w:rsidP="000D7355">
            <w:pPr>
              <w:widowControl w:val="0"/>
              <w:contextualSpacing/>
              <w:jc w:val="right"/>
              <w:rPr>
                <w:bCs/>
              </w:rPr>
            </w:pPr>
          </w:p>
        </w:tc>
        <w:tc>
          <w:tcPr>
            <w:tcW w:w="4958" w:type="dxa"/>
            <w:gridSpan w:val="2"/>
            <w:tcBorders>
              <w:top w:val="single" w:sz="4" w:space="0" w:color="auto"/>
              <w:left w:val="nil"/>
              <w:bottom w:val="single" w:sz="4" w:space="0" w:color="auto"/>
              <w:right w:val="nil"/>
            </w:tcBorders>
          </w:tcPr>
          <w:p w:rsidR="00015D6B" w:rsidRPr="009F0B02" w:rsidRDefault="00015D6B" w:rsidP="000D7355">
            <w:pPr>
              <w:widowControl w:val="0"/>
              <w:contextualSpacing/>
              <w:rPr>
                <w:b/>
                <w:bCs/>
              </w:rPr>
            </w:pPr>
            <w:r w:rsidRPr="009F0B02">
              <w:rPr>
                <w:b/>
                <w:bCs/>
                <w:i/>
                <w:iCs/>
              </w:rPr>
              <w:t>Total  (b)  Reserve Funds not bearing Interest</w:t>
            </w:r>
          </w:p>
        </w:tc>
        <w:tc>
          <w:tcPr>
            <w:tcW w:w="1935" w:type="dxa"/>
            <w:tcBorders>
              <w:top w:val="single" w:sz="4" w:space="0" w:color="auto"/>
              <w:left w:val="nil"/>
              <w:bottom w:val="single" w:sz="4" w:space="0" w:color="auto"/>
              <w:right w:val="nil"/>
            </w:tcBorders>
            <w:vAlign w:val="bottom"/>
          </w:tcPr>
          <w:p w:rsidR="00015D6B" w:rsidRPr="009F0B02" w:rsidRDefault="00015D6B" w:rsidP="000D7355">
            <w:pPr>
              <w:contextualSpacing/>
              <w:jc w:val="right"/>
              <w:rPr>
                <w:b/>
                <w:bCs/>
                <w:color w:val="000000"/>
              </w:rPr>
            </w:pPr>
            <w:r w:rsidRPr="009F0B02">
              <w:rPr>
                <w:b/>
                <w:bCs/>
                <w:color w:val="000000"/>
              </w:rPr>
              <w:t>26,42,510.14</w:t>
            </w:r>
          </w:p>
        </w:tc>
        <w:tc>
          <w:tcPr>
            <w:tcW w:w="315" w:type="dxa"/>
            <w:tcBorders>
              <w:top w:val="single" w:sz="4" w:space="0" w:color="auto"/>
              <w:left w:val="nil"/>
              <w:bottom w:val="single" w:sz="4" w:space="0" w:color="auto"/>
              <w:right w:val="nil"/>
            </w:tcBorders>
            <w:tcMar>
              <w:left w:w="14" w:type="dxa"/>
            </w:tcMar>
          </w:tcPr>
          <w:p w:rsidR="00015D6B" w:rsidRPr="009F0B02" w:rsidRDefault="00015D6B" w:rsidP="000D7355">
            <w:pPr>
              <w:widowControl w:val="0"/>
              <w:contextualSpacing/>
              <w:rPr>
                <w:b/>
                <w:vertAlign w:val="superscript"/>
              </w:rPr>
            </w:pPr>
          </w:p>
        </w:tc>
        <w:tc>
          <w:tcPr>
            <w:tcW w:w="1458" w:type="dxa"/>
            <w:tcBorders>
              <w:top w:val="single" w:sz="4" w:space="0" w:color="auto"/>
              <w:left w:val="nil"/>
              <w:bottom w:val="single" w:sz="4" w:space="0" w:color="auto"/>
              <w:right w:val="nil"/>
            </w:tcBorders>
            <w:vAlign w:val="bottom"/>
          </w:tcPr>
          <w:p w:rsidR="00015D6B" w:rsidRPr="009F0B02" w:rsidRDefault="00015D6B" w:rsidP="000D7355">
            <w:pPr>
              <w:contextualSpacing/>
              <w:jc w:val="right"/>
              <w:rPr>
                <w:b/>
                <w:bCs/>
                <w:color w:val="000000"/>
              </w:rPr>
            </w:pPr>
            <w:r w:rsidRPr="009F0B02">
              <w:rPr>
                <w:b/>
                <w:bCs/>
                <w:color w:val="000000"/>
              </w:rPr>
              <w:t>8,35,495.85</w:t>
            </w:r>
          </w:p>
        </w:tc>
        <w:tc>
          <w:tcPr>
            <w:tcW w:w="1719" w:type="dxa"/>
            <w:tcBorders>
              <w:top w:val="single" w:sz="4" w:space="0" w:color="auto"/>
              <w:left w:val="nil"/>
              <w:bottom w:val="single" w:sz="4" w:space="0" w:color="auto"/>
              <w:right w:val="nil"/>
            </w:tcBorders>
            <w:vAlign w:val="bottom"/>
          </w:tcPr>
          <w:p w:rsidR="00015D6B" w:rsidRPr="009F0B02" w:rsidRDefault="00015D6B" w:rsidP="000D7355">
            <w:pPr>
              <w:contextualSpacing/>
              <w:jc w:val="right"/>
              <w:rPr>
                <w:b/>
                <w:bCs/>
                <w:color w:val="000000"/>
              </w:rPr>
            </w:pPr>
            <w:r w:rsidRPr="009F0B02">
              <w:rPr>
                <w:b/>
                <w:bCs/>
                <w:color w:val="000000"/>
              </w:rPr>
              <w:t>3,22,823.75</w:t>
            </w:r>
          </w:p>
        </w:tc>
        <w:tc>
          <w:tcPr>
            <w:tcW w:w="1701" w:type="dxa"/>
            <w:tcBorders>
              <w:top w:val="single" w:sz="4" w:space="0" w:color="auto"/>
              <w:left w:val="nil"/>
              <w:bottom w:val="single" w:sz="4" w:space="0" w:color="auto"/>
              <w:right w:val="nil"/>
            </w:tcBorders>
            <w:vAlign w:val="bottom"/>
          </w:tcPr>
          <w:p w:rsidR="00015D6B" w:rsidRPr="009F0B02" w:rsidRDefault="00015D6B" w:rsidP="000D7355">
            <w:pPr>
              <w:contextualSpacing/>
              <w:jc w:val="right"/>
              <w:rPr>
                <w:b/>
                <w:bCs/>
                <w:color w:val="000000"/>
              </w:rPr>
            </w:pPr>
            <w:r w:rsidRPr="009F0B02">
              <w:rPr>
                <w:b/>
                <w:bCs/>
                <w:color w:val="000000"/>
              </w:rPr>
              <w:t>31,55,182.24</w:t>
            </w:r>
          </w:p>
        </w:tc>
        <w:tc>
          <w:tcPr>
            <w:tcW w:w="360" w:type="dxa"/>
            <w:tcBorders>
              <w:top w:val="single" w:sz="4" w:space="0" w:color="auto"/>
              <w:left w:val="nil"/>
              <w:bottom w:val="single" w:sz="4" w:space="0" w:color="auto"/>
              <w:right w:val="nil"/>
            </w:tcBorders>
            <w:tcMar>
              <w:left w:w="14" w:type="dxa"/>
            </w:tcMar>
          </w:tcPr>
          <w:p w:rsidR="00015D6B" w:rsidRPr="00FD5BFE" w:rsidRDefault="00015D6B" w:rsidP="000D7355">
            <w:pPr>
              <w:widowControl w:val="0"/>
              <w:contextualSpacing/>
              <w:rPr>
                <w:b/>
                <w:vertAlign w:val="superscript"/>
              </w:rPr>
            </w:pPr>
          </w:p>
        </w:tc>
        <w:tc>
          <w:tcPr>
            <w:tcW w:w="459" w:type="dxa"/>
            <w:tcBorders>
              <w:top w:val="single" w:sz="4" w:space="0" w:color="auto"/>
              <w:left w:val="nil"/>
              <w:bottom w:val="single" w:sz="4" w:space="0" w:color="auto"/>
              <w:right w:val="nil"/>
            </w:tcBorders>
          </w:tcPr>
          <w:p w:rsidR="00015D6B" w:rsidRPr="009F0B02" w:rsidRDefault="00015D6B" w:rsidP="000D7355">
            <w:pPr>
              <w:contextualSpacing/>
              <w:jc w:val="right"/>
              <w:rPr>
                <w:b/>
                <w:bCs/>
              </w:rPr>
            </w:pPr>
            <w:r w:rsidRPr="009F0B02">
              <w:rPr>
                <w:b/>
                <w:bCs/>
              </w:rPr>
              <w:t>(+)</w:t>
            </w:r>
          </w:p>
        </w:tc>
        <w:tc>
          <w:tcPr>
            <w:tcW w:w="757" w:type="dxa"/>
            <w:tcBorders>
              <w:top w:val="single" w:sz="4" w:space="0" w:color="auto"/>
              <w:left w:val="nil"/>
              <w:bottom w:val="single" w:sz="4" w:space="0" w:color="auto"/>
              <w:right w:val="nil"/>
            </w:tcBorders>
            <w:vAlign w:val="bottom"/>
          </w:tcPr>
          <w:p w:rsidR="00015D6B" w:rsidRPr="009F0B02" w:rsidRDefault="00015D6B" w:rsidP="000D7355">
            <w:pPr>
              <w:contextualSpacing/>
              <w:jc w:val="right"/>
              <w:rPr>
                <w:b/>
                <w:bCs/>
                <w:color w:val="000000"/>
              </w:rPr>
            </w:pPr>
            <w:r w:rsidRPr="009F0B02">
              <w:rPr>
                <w:b/>
                <w:bCs/>
                <w:color w:val="000000"/>
              </w:rPr>
              <w:t>19.40</w:t>
            </w:r>
          </w:p>
        </w:tc>
        <w:tc>
          <w:tcPr>
            <w:tcW w:w="1411" w:type="dxa"/>
            <w:tcBorders>
              <w:top w:val="single" w:sz="4" w:space="0" w:color="auto"/>
              <w:left w:val="nil"/>
              <w:bottom w:val="single" w:sz="4" w:space="0" w:color="auto"/>
              <w:right w:val="nil"/>
            </w:tcBorders>
          </w:tcPr>
          <w:p w:rsidR="00015D6B" w:rsidRPr="009F0B02" w:rsidRDefault="00015D6B" w:rsidP="000D7355">
            <w:pPr>
              <w:pStyle w:val="FootnoteText"/>
              <w:ind w:right="144"/>
              <w:contextualSpacing/>
              <w:jc w:val="right"/>
              <w:rPr>
                <w:rFonts w:eastAsia="Arial Unicode MS"/>
                <w:b/>
                <w:bCs/>
              </w:rPr>
            </w:pPr>
            <w:r w:rsidRPr="009F0B02">
              <w:rPr>
                <w:rFonts w:eastAsia="Arial Unicode MS"/>
                <w:b/>
                <w:bCs/>
              </w:rPr>
              <w:t>…</w:t>
            </w:r>
          </w:p>
        </w:tc>
      </w:tr>
      <w:tr w:rsidR="00015D6B" w:rsidRPr="009F0B02" w:rsidTr="006C5327">
        <w:trPr>
          <w:trHeight w:val="216"/>
          <w:jc w:val="center"/>
        </w:trPr>
        <w:tc>
          <w:tcPr>
            <w:tcW w:w="564" w:type="dxa"/>
            <w:tcBorders>
              <w:top w:val="nil"/>
              <w:left w:val="nil"/>
              <w:bottom w:val="nil"/>
              <w:right w:val="nil"/>
            </w:tcBorders>
          </w:tcPr>
          <w:p w:rsidR="00015D6B" w:rsidRPr="009F0B02" w:rsidRDefault="00015D6B" w:rsidP="000D7355">
            <w:pPr>
              <w:widowControl w:val="0"/>
              <w:contextualSpacing/>
              <w:jc w:val="right"/>
              <w:rPr>
                <w:bCs/>
              </w:rPr>
            </w:pPr>
          </w:p>
        </w:tc>
        <w:tc>
          <w:tcPr>
            <w:tcW w:w="4958" w:type="dxa"/>
            <w:gridSpan w:val="2"/>
            <w:tcBorders>
              <w:top w:val="single" w:sz="4" w:space="0" w:color="auto"/>
              <w:left w:val="nil"/>
              <w:bottom w:val="single" w:sz="4" w:space="0" w:color="auto"/>
              <w:right w:val="nil"/>
            </w:tcBorders>
          </w:tcPr>
          <w:p w:rsidR="00015D6B" w:rsidRPr="009F0B02" w:rsidRDefault="00015D6B" w:rsidP="000D7355">
            <w:pPr>
              <w:widowControl w:val="0"/>
              <w:contextualSpacing/>
              <w:rPr>
                <w:b/>
                <w:bCs/>
              </w:rPr>
            </w:pPr>
            <w:r w:rsidRPr="009F0B02">
              <w:rPr>
                <w:b/>
                <w:bCs/>
              </w:rPr>
              <w:t>Total  J.  Reserve Funds</w:t>
            </w:r>
          </w:p>
        </w:tc>
        <w:tc>
          <w:tcPr>
            <w:tcW w:w="1935" w:type="dxa"/>
            <w:tcBorders>
              <w:top w:val="single" w:sz="4" w:space="0" w:color="auto"/>
              <w:left w:val="nil"/>
              <w:bottom w:val="single" w:sz="4" w:space="0" w:color="auto"/>
              <w:right w:val="nil"/>
            </w:tcBorders>
            <w:vAlign w:val="bottom"/>
          </w:tcPr>
          <w:p w:rsidR="00015D6B" w:rsidRPr="009F0B02" w:rsidRDefault="00015D6B" w:rsidP="000D7355">
            <w:pPr>
              <w:contextualSpacing/>
              <w:jc w:val="right"/>
              <w:rPr>
                <w:b/>
                <w:bCs/>
                <w:color w:val="000000"/>
              </w:rPr>
            </w:pPr>
            <w:r w:rsidRPr="009F0B02">
              <w:rPr>
                <w:b/>
                <w:bCs/>
                <w:color w:val="000000"/>
              </w:rPr>
              <w:t>27,41,330.03</w:t>
            </w:r>
          </w:p>
        </w:tc>
        <w:tc>
          <w:tcPr>
            <w:tcW w:w="315" w:type="dxa"/>
            <w:tcBorders>
              <w:top w:val="single" w:sz="4" w:space="0" w:color="auto"/>
              <w:left w:val="nil"/>
              <w:bottom w:val="single" w:sz="4" w:space="0" w:color="auto"/>
              <w:right w:val="nil"/>
            </w:tcBorders>
            <w:tcMar>
              <w:left w:w="14" w:type="dxa"/>
            </w:tcMar>
          </w:tcPr>
          <w:p w:rsidR="00015D6B" w:rsidRPr="009F0B02" w:rsidRDefault="00015D6B" w:rsidP="000D7355">
            <w:pPr>
              <w:widowControl w:val="0"/>
              <w:contextualSpacing/>
              <w:rPr>
                <w:b/>
                <w:vertAlign w:val="superscript"/>
              </w:rPr>
            </w:pPr>
          </w:p>
        </w:tc>
        <w:tc>
          <w:tcPr>
            <w:tcW w:w="1458" w:type="dxa"/>
            <w:tcBorders>
              <w:top w:val="single" w:sz="4" w:space="0" w:color="auto"/>
              <w:left w:val="nil"/>
              <w:bottom w:val="single" w:sz="4" w:space="0" w:color="auto"/>
              <w:right w:val="nil"/>
            </w:tcBorders>
            <w:vAlign w:val="bottom"/>
          </w:tcPr>
          <w:p w:rsidR="00015D6B" w:rsidRPr="009F0B02" w:rsidRDefault="00015D6B" w:rsidP="000D7355">
            <w:pPr>
              <w:contextualSpacing/>
              <w:jc w:val="right"/>
              <w:rPr>
                <w:b/>
                <w:bCs/>
                <w:color w:val="000000"/>
              </w:rPr>
            </w:pPr>
            <w:r w:rsidRPr="009F0B02">
              <w:rPr>
                <w:b/>
                <w:bCs/>
                <w:color w:val="000000"/>
              </w:rPr>
              <w:t>9,67,651.79</w:t>
            </w:r>
          </w:p>
        </w:tc>
        <w:tc>
          <w:tcPr>
            <w:tcW w:w="1719" w:type="dxa"/>
            <w:tcBorders>
              <w:top w:val="single" w:sz="4" w:space="0" w:color="auto"/>
              <w:left w:val="nil"/>
              <w:bottom w:val="single" w:sz="4" w:space="0" w:color="auto"/>
              <w:right w:val="nil"/>
            </w:tcBorders>
            <w:vAlign w:val="bottom"/>
          </w:tcPr>
          <w:p w:rsidR="00015D6B" w:rsidRPr="009F0B02" w:rsidRDefault="00015D6B" w:rsidP="000D7355">
            <w:pPr>
              <w:contextualSpacing/>
              <w:jc w:val="right"/>
              <w:rPr>
                <w:b/>
                <w:bCs/>
                <w:color w:val="000000"/>
              </w:rPr>
            </w:pPr>
            <w:r w:rsidRPr="009F0B02">
              <w:rPr>
                <w:b/>
                <w:bCs/>
                <w:color w:val="000000"/>
              </w:rPr>
              <w:t>4,53,608.01</w:t>
            </w:r>
          </w:p>
        </w:tc>
        <w:tc>
          <w:tcPr>
            <w:tcW w:w="1701" w:type="dxa"/>
            <w:tcBorders>
              <w:top w:val="single" w:sz="4" w:space="0" w:color="auto"/>
              <w:left w:val="nil"/>
              <w:bottom w:val="single" w:sz="4" w:space="0" w:color="auto"/>
              <w:right w:val="nil"/>
            </w:tcBorders>
            <w:vAlign w:val="bottom"/>
          </w:tcPr>
          <w:p w:rsidR="00015D6B" w:rsidRPr="009F0B02" w:rsidRDefault="00015D6B" w:rsidP="000D7355">
            <w:pPr>
              <w:contextualSpacing/>
              <w:jc w:val="right"/>
              <w:rPr>
                <w:b/>
                <w:bCs/>
                <w:color w:val="000000"/>
              </w:rPr>
            </w:pPr>
            <w:r w:rsidRPr="009F0B02">
              <w:rPr>
                <w:b/>
                <w:bCs/>
                <w:color w:val="000000"/>
              </w:rPr>
              <w:t>32,55,373.81</w:t>
            </w:r>
          </w:p>
        </w:tc>
        <w:tc>
          <w:tcPr>
            <w:tcW w:w="360" w:type="dxa"/>
            <w:tcBorders>
              <w:top w:val="single" w:sz="4" w:space="0" w:color="auto"/>
              <w:left w:val="nil"/>
              <w:bottom w:val="single" w:sz="4" w:space="0" w:color="auto"/>
              <w:right w:val="nil"/>
            </w:tcBorders>
            <w:tcMar>
              <w:left w:w="14" w:type="dxa"/>
            </w:tcMar>
          </w:tcPr>
          <w:p w:rsidR="00015D6B" w:rsidRPr="00FD5BFE" w:rsidRDefault="00015D6B" w:rsidP="000D7355">
            <w:pPr>
              <w:widowControl w:val="0"/>
              <w:contextualSpacing/>
              <w:rPr>
                <w:b/>
                <w:vertAlign w:val="superscript"/>
              </w:rPr>
            </w:pPr>
          </w:p>
        </w:tc>
        <w:tc>
          <w:tcPr>
            <w:tcW w:w="459" w:type="dxa"/>
            <w:tcBorders>
              <w:top w:val="single" w:sz="4" w:space="0" w:color="auto"/>
              <w:left w:val="nil"/>
              <w:bottom w:val="single" w:sz="4" w:space="0" w:color="auto"/>
              <w:right w:val="nil"/>
            </w:tcBorders>
          </w:tcPr>
          <w:p w:rsidR="00015D6B" w:rsidRPr="009F0B02" w:rsidRDefault="00015D6B" w:rsidP="000D7355">
            <w:pPr>
              <w:contextualSpacing/>
              <w:jc w:val="right"/>
              <w:rPr>
                <w:b/>
                <w:bCs/>
              </w:rPr>
            </w:pPr>
            <w:r w:rsidRPr="009F0B02">
              <w:rPr>
                <w:b/>
                <w:bCs/>
              </w:rPr>
              <w:t>(+)</w:t>
            </w:r>
          </w:p>
        </w:tc>
        <w:tc>
          <w:tcPr>
            <w:tcW w:w="757" w:type="dxa"/>
            <w:tcBorders>
              <w:top w:val="single" w:sz="4" w:space="0" w:color="auto"/>
              <w:left w:val="nil"/>
              <w:bottom w:val="single" w:sz="4" w:space="0" w:color="auto"/>
              <w:right w:val="nil"/>
            </w:tcBorders>
            <w:vAlign w:val="bottom"/>
          </w:tcPr>
          <w:p w:rsidR="00015D6B" w:rsidRPr="009F0B02" w:rsidRDefault="00015D6B" w:rsidP="000D7355">
            <w:pPr>
              <w:contextualSpacing/>
              <w:jc w:val="right"/>
              <w:rPr>
                <w:b/>
                <w:bCs/>
                <w:color w:val="000000"/>
              </w:rPr>
            </w:pPr>
            <w:r w:rsidRPr="009F0B02">
              <w:rPr>
                <w:b/>
                <w:bCs/>
                <w:color w:val="000000"/>
              </w:rPr>
              <w:t>18.75</w:t>
            </w:r>
          </w:p>
        </w:tc>
        <w:tc>
          <w:tcPr>
            <w:tcW w:w="1411" w:type="dxa"/>
            <w:tcBorders>
              <w:top w:val="single" w:sz="4" w:space="0" w:color="auto"/>
              <w:left w:val="nil"/>
              <w:bottom w:val="single" w:sz="4" w:space="0" w:color="auto"/>
              <w:right w:val="nil"/>
            </w:tcBorders>
          </w:tcPr>
          <w:p w:rsidR="00015D6B" w:rsidRPr="009F0B02" w:rsidRDefault="00015D6B" w:rsidP="000D7355">
            <w:pPr>
              <w:pStyle w:val="FootnoteText"/>
              <w:ind w:right="144"/>
              <w:contextualSpacing/>
              <w:jc w:val="right"/>
              <w:rPr>
                <w:rFonts w:eastAsia="Arial Unicode MS"/>
                <w:b/>
                <w:bCs/>
              </w:rPr>
            </w:pPr>
            <w:r w:rsidRPr="009F0B02">
              <w:rPr>
                <w:rFonts w:eastAsia="Arial Unicode MS"/>
                <w:b/>
                <w:bCs/>
              </w:rPr>
              <w:t>…</w:t>
            </w:r>
          </w:p>
        </w:tc>
      </w:tr>
      <w:tr w:rsidR="00015D6B" w:rsidRPr="009F0B02" w:rsidTr="006C5327">
        <w:trPr>
          <w:trHeight w:val="216"/>
          <w:jc w:val="center"/>
        </w:trPr>
        <w:tc>
          <w:tcPr>
            <w:tcW w:w="564" w:type="dxa"/>
            <w:tcBorders>
              <w:top w:val="nil"/>
              <w:left w:val="nil"/>
              <w:bottom w:val="nil"/>
              <w:right w:val="nil"/>
            </w:tcBorders>
          </w:tcPr>
          <w:p w:rsidR="00015D6B" w:rsidRPr="009F0B02" w:rsidRDefault="00015D6B" w:rsidP="000D7355">
            <w:pPr>
              <w:widowControl w:val="0"/>
              <w:contextualSpacing/>
              <w:jc w:val="right"/>
              <w:rPr>
                <w:b/>
                <w:bCs/>
              </w:rPr>
            </w:pPr>
            <w:r w:rsidRPr="009F0B02">
              <w:rPr>
                <w:b/>
                <w:bCs/>
              </w:rPr>
              <w:t>K.</w:t>
            </w:r>
          </w:p>
        </w:tc>
        <w:tc>
          <w:tcPr>
            <w:tcW w:w="4958" w:type="dxa"/>
            <w:gridSpan w:val="2"/>
            <w:tcBorders>
              <w:top w:val="single" w:sz="4" w:space="0" w:color="auto"/>
              <w:left w:val="nil"/>
              <w:bottom w:val="nil"/>
              <w:right w:val="nil"/>
            </w:tcBorders>
          </w:tcPr>
          <w:p w:rsidR="00015D6B" w:rsidRPr="009F0B02" w:rsidRDefault="00015D6B" w:rsidP="000D7355">
            <w:pPr>
              <w:pStyle w:val="Heading1"/>
              <w:contextualSpacing/>
              <w:rPr>
                <w:rFonts w:ascii="Times New Roman" w:hAnsi="Times New Roman"/>
                <w:bCs/>
              </w:rPr>
            </w:pPr>
            <w:r w:rsidRPr="009F0B02">
              <w:rPr>
                <w:rFonts w:ascii="Times New Roman" w:hAnsi="Times New Roman"/>
                <w:bCs/>
              </w:rPr>
              <w:t xml:space="preserve"> Deposits</w:t>
            </w:r>
            <w:r w:rsidRPr="009F0B02">
              <w:rPr>
                <w:rFonts w:ascii="Times New Roman" w:hAnsi="Times New Roman"/>
                <w:bCs/>
                <w:vertAlign w:val="superscript"/>
              </w:rPr>
              <w:t xml:space="preserve"> (3) </w:t>
            </w:r>
            <w:r w:rsidRPr="009F0B02">
              <w:rPr>
                <w:rFonts w:ascii="Times New Roman" w:hAnsi="Times New Roman"/>
                <w:bCs/>
              </w:rPr>
              <w:t>&amp; Advances</w:t>
            </w:r>
          </w:p>
        </w:tc>
        <w:tc>
          <w:tcPr>
            <w:tcW w:w="1935" w:type="dxa"/>
            <w:tcBorders>
              <w:top w:val="single" w:sz="4" w:space="0" w:color="auto"/>
              <w:left w:val="nil"/>
              <w:bottom w:val="nil"/>
              <w:right w:val="nil"/>
            </w:tcBorders>
          </w:tcPr>
          <w:p w:rsidR="00015D6B" w:rsidRPr="009F0B02" w:rsidRDefault="00015D6B" w:rsidP="000D7355">
            <w:pPr>
              <w:contextualSpacing/>
              <w:jc w:val="right"/>
              <w:rPr>
                <w:rFonts w:eastAsia="Arial Unicode MS"/>
                <w:bCs/>
              </w:rPr>
            </w:pPr>
          </w:p>
        </w:tc>
        <w:tc>
          <w:tcPr>
            <w:tcW w:w="315" w:type="dxa"/>
            <w:tcBorders>
              <w:top w:val="single" w:sz="4" w:space="0" w:color="auto"/>
              <w:left w:val="nil"/>
              <w:bottom w:val="nil"/>
              <w:right w:val="nil"/>
            </w:tcBorders>
            <w:tcMar>
              <w:left w:w="14" w:type="dxa"/>
            </w:tcMar>
          </w:tcPr>
          <w:p w:rsidR="00015D6B" w:rsidRPr="009F0B02" w:rsidRDefault="00015D6B" w:rsidP="000D7355">
            <w:pPr>
              <w:widowControl w:val="0"/>
              <w:contextualSpacing/>
              <w:rPr>
                <w:vertAlign w:val="superscript"/>
              </w:rPr>
            </w:pPr>
          </w:p>
        </w:tc>
        <w:tc>
          <w:tcPr>
            <w:tcW w:w="1458" w:type="dxa"/>
            <w:tcBorders>
              <w:top w:val="single" w:sz="4" w:space="0" w:color="auto"/>
              <w:left w:val="nil"/>
              <w:bottom w:val="nil"/>
              <w:right w:val="nil"/>
            </w:tcBorders>
          </w:tcPr>
          <w:p w:rsidR="00015D6B" w:rsidRPr="009F0B02" w:rsidRDefault="00015D6B" w:rsidP="000D7355">
            <w:pPr>
              <w:contextualSpacing/>
              <w:jc w:val="right"/>
              <w:rPr>
                <w:rFonts w:eastAsia="Arial Unicode MS"/>
                <w:bCs/>
              </w:rPr>
            </w:pPr>
          </w:p>
        </w:tc>
        <w:tc>
          <w:tcPr>
            <w:tcW w:w="1719" w:type="dxa"/>
            <w:tcBorders>
              <w:top w:val="single" w:sz="4" w:space="0" w:color="auto"/>
              <w:left w:val="nil"/>
              <w:bottom w:val="nil"/>
              <w:right w:val="nil"/>
            </w:tcBorders>
          </w:tcPr>
          <w:p w:rsidR="00015D6B" w:rsidRPr="009F0B02" w:rsidRDefault="00015D6B" w:rsidP="000D7355">
            <w:pPr>
              <w:contextualSpacing/>
              <w:jc w:val="right"/>
              <w:rPr>
                <w:rFonts w:eastAsia="Arial Unicode MS"/>
                <w:bCs/>
              </w:rPr>
            </w:pPr>
          </w:p>
        </w:tc>
        <w:tc>
          <w:tcPr>
            <w:tcW w:w="1701" w:type="dxa"/>
            <w:tcBorders>
              <w:top w:val="single" w:sz="4" w:space="0" w:color="auto"/>
              <w:left w:val="nil"/>
              <w:bottom w:val="nil"/>
              <w:right w:val="nil"/>
            </w:tcBorders>
          </w:tcPr>
          <w:p w:rsidR="00015D6B" w:rsidRPr="009F0B02" w:rsidRDefault="00015D6B" w:rsidP="000D7355">
            <w:pPr>
              <w:contextualSpacing/>
              <w:jc w:val="right"/>
              <w:rPr>
                <w:rFonts w:eastAsia="Arial Unicode MS"/>
                <w:bCs/>
              </w:rPr>
            </w:pPr>
          </w:p>
        </w:tc>
        <w:tc>
          <w:tcPr>
            <w:tcW w:w="360" w:type="dxa"/>
            <w:tcBorders>
              <w:top w:val="single" w:sz="4" w:space="0" w:color="auto"/>
              <w:left w:val="nil"/>
              <w:bottom w:val="nil"/>
              <w:right w:val="nil"/>
            </w:tcBorders>
            <w:tcMar>
              <w:left w:w="14" w:type="dxa"/>
            </w:tcMar>
          </w:tcPr>
          <w:p w:rsidR="00015D6B" w:rsidRPr="00FD5BFE" w:rsidRDefault="00015D6B" w:rsidP="000D7355">
            <w:pPr>
              <w:widowControl w:val="0"/>
              <w:contextualSpacing/>
              <w:rPr>
                <w:b/>
                <w:vertAlign w:val="superscript"/>
              </w:rPr>
            </w:pPr>
          </w:p>
        </w:tc>
        <w:tc>
          <w:tcPr>
            <w:tcW w:w="459" w:type="dxa"/>
            <w:tcBorders>
              <w:top w:val="single" w:sz="4" w:space="0" w:color="auto"/>
              <w:left w:val="nil"/>
              <w:bottom w:val="nil"/>
              <w:right w:val="nil"/>
            </w:tcBorders>
          </w:tcPr>
          <w:p w:rsidR="00015D6B" w:rsidRPr="009F0B02" w:rsidRDefault="00015D6B" w:rsidP="000D7355">
            <w:pPr>
              <w:contextualSpacing/>
              <w:jc w:val="right"/>
              <w:rPr>
                <w:bCs/>
              </w:rPr>
            </w:pPr>
          </w:p>
        </w:tc>
        <w:tc>
          <w:tcPr>
            <w:tcW w:w="757" w:type="dxa"/>
            <w:tcBorders>
              <w:top w:val="single" w:sz="4" w:space="0" w:color="auto"/>
              <w:left w:val="nil"/>
              <w:bottom w:val="nil"/>
              <w:right w:val="nil"/>
            </w:tcBorders>
          </w:tcPr>
          <w:p w:rsidR="00015D6B" w:rsidRPr="009F0B02" w:rsidRDefault="00015D6B" w:rsidP="000D7355">
            <w:pPr>
              <w:contextualSpacing/>
              <w:jc w:val="right"/>
              <w:rPr>
                <w:rFonts w:eastAsia="Arial Unicode MS"/>
                <w:bCs/>
              </w:rPr>
            </w:pPr>
          </w:p>
        </w:tc>
        <w:tc>
          <w:tcPr>
            <w:tcW w:w="1411" w:type="dxa"/>
            <w:tcBorders>
              <w:top w:val="single" w:sz="4" w:space="0" w:color="auto"/>
              <w:left w:val="nil"/>
              <w:bottom w:val="nil"/>
              <w:right w:val="nil"/>
            </w:tcBorders>
          </w:tcPr>
          <w:p w:rsidR="00015D6B" w:rsidRPr="009F0B02" w:rsidRDefault="00015D6B" w:rsidP="000D7355">
            <w:pPr>
              <w:pStyle w:val="FootnoteText"/>
              <w:ind w:right="144"/>
              <w:contextualSpacing/>
              <w:jc w:val="right"/>
              <w:rPr>
                <w:rFonts w:eastAsia="Arial Unicode MS"/>
                <w:bCs/>
              </w:rPr>
            </w:pPr>
          </w:p>
        </w:tc>
      </w:tr>
      <w:tr w:rsidR="00015D6B" w:rsidRPr="009F0B02" w:rsidTr="006C5327">
        <w:trPr>
          <w:trHeight w:val="216"/>
          <w:jc w:val="center"/>
        </w:trPr>
        <w:tc>
          <w:tcPr>
            <w:tcW w:w="564" w:type="dxa"/>
            <w:tcBorders>
              <w:top w:val="nil"/>
              <w:left w:val="nil"/>
              <w:bottom w:val="nil"/>
              <w:right w:val="nil"/>
            </w:tcBorders>
          </w:tcPr>
          <w:p w:rsidR="00015D6B" w:rsidRPr="009F0B02" w:rsidRDefault="00015D6B" w:rsidP="000D7355">
            <w:pPr>
              <w:widowControl w:val="0"/>
              <w:contextualSpacing/>
              <w:jc w:val="right"/>
              <w:rPr>
                <w:b/>
                <w:bCs/>
                <w:i/>
                <w:iCs/>
              </w:rPr>
            </w:pPr>
            <w:r w:rsidRPr="009F0B02">
              <w:rPr>
                <w:b/>
                <w:bCs/>
                <w:i/>
                <w:iCs/>
              </w:rPr>
              <w:t>(a)</w:t>
            </w:r>
          </w:p>
        </w:tc>
        <w:tc>
          <w:tcPr>
            <w:tcW w:w="4958" w:type="dxa"/>
            <w:gridSpan w:val="2"/>
            <w:tcBorders>
              <w:top w:val="nil"/>
              <w:left w:val="nil"/>
              <w:bottom w:val="nil"/>
              <w:right w:val="nil"/>
            </w:tcBorders>
          </w:tcPr>
          <w:p w:rsidR="00015D6B" w:rsidRPr="009F0B02" w:rsidRDefault="00015D6B" w:rsidP="000D7355">
            <w:pPr>
              <w:pStyle w:val="Heading7"/>
              <w:spacing w:line="240" w:lineRule="auto"/>
              <w:contextualSpacing/>
              <w:jc w:val="left"/>
              <w:rPr>
                <w:bCs/>
              </w:rPr>
            </w:pPr>
            <w:r w:rsidRPr="009F0B02">
              <w:rPr>
                <w:bCs/>
              </w:rPr>
              <w:t>Deposits bearing Interest</w:t>
            </w:r>
          </w:p>
        </w:tc>
        <w:tc>
          <w:tcPr>
            <w:tcW w:w="1935" w:type="dxa"/>
            <w:tcBorders>
              <w:top w:val="nil"/>
              <w:left w:val="nil"/>
              <w:bottom w:val="nil"/>
              <w:right w:val="nil"/>
            </w:tcBorders>
          </w:tcPr>
          <w:p w:rsidR="00015D6B" w:rsidRPr="009F0B02" w:rsidRDefault="00015D6B" w:rsidP="000D7355">
            <w:pPr>
              <w:contextualSpacing/>
              <w:jc w:val="right"/>
              <w:rPr>
                <w:rFonts w:eastAsia="Arial Unicode MS"/>
                <w:bCs/>
              </w:rPr>
            </w:pPr>
          </w:p>
        </w:tc>
        <w:tc>
          <w:tcPr>
            <w:tcW w:w="315" w:type="dxa"/>
            <w:tcBorders>
              <w:top w:val="nil"/>
              <w:left w:val="nil"/>
              <w:bottom w:val="nil"/>
              <w:right w:val="nil"/>
            </w:tcBorders>
            <w:tcMar>
              <w:left w:w="14" w:type="dxa"/>
            </w:tcMar>
          </w:tcPr>
          <w:p w:rsidR="00015D6B" w:rsidRPr="009F0B02" w:rsidRDefault="00015D6B" w:rsidP="000D7355">
            <w:pPr>
              <w:widowControl w:val="0"/>
              <w:contextualSpacing/>
              <w:rPr>
                <w:vertAlign w:val="superscript"/>
              </w:rPr>
            </w:pPr>
          </w:p>
        </w:tc>
        <w:tc>
          <w:tcPr>
            <w:tcW w:w="1458" w:type="dxa"/>
            <w:tcBorders>
              <w:top w:val="nil"/>
              <w:left w:val="nil"/>
              <w:bottom w:val="nil"/>
              <w:right w:val="nil"/>
            </w:tcBorders>
            <w:vAlign w:val="bottom"/>
          </w:tcPr>
          <w:p w:rsidR="00015D6B" w:rsidRPr="009F0B02" w:rsidRDefault="00015D6B" w:rsidP="000D7355">
            <w:pPr>
              <w:contextualSpacing/>
              <w:jc w:val="right"/>
              <w:rPr>
                <w:color w:val="000000"/>
              </w:rPr>
            </w:pPr>
          </w:p>
        </w:tc>
        <w:tc>
          <w:tcPr>
            <w:tcW w:w="1719" w:type="dxa"/>
            <w:tcBorders>
              <w:top w:val="nil"/>
              <w:left w:val="nil"/>
              <w:bottom w:val="nil"/>
              <w:right w:val="nil"/>
            </w:tcBorders>
          </w:tcPr>
          <w:p w:rsidR="00015D6B" w:rsidRPr="009F0B02" w:rsidRDefault="00015D6B" w:rsidP="000D7355">
            <w:pPr>
              <w:contextualSpacing/>
              <w:jc w:val="right"/>
              <w:rPr>
                <w:rFonts w:eastAsia="Arial Unicode MS"/>
                <w:bCs/>
              </w:rPr>
            </w:pPr>
          </w:p>
        </w:tc>
        <w:tc>
          <w:tcPr>
            <w:tcW w:w="1701" w:type="dxa"/>
            <w:tcBorders>
              <w:top w:val="nil"/>
              <w:left w:val="nil"/>
              <w:bottom w:val="nil"/>
              <w:right w:val="nil"/>
            </w:tcBorders>
          </w:tcPr>
          <w:p w:rsidR="00015D6B" w:rsidRPr="009F0B02" w:rsidRDefault="00015D6B" w:rsidP="000D7355">
            <w:pPr>
              <w:contextualSpacing/>
              <w:jc w:val="right"/>
              <w:rPr>
                <w:rFonts w:eastAsia="Arial Unicode MS"/>
                <w:bCs/>
              </w:rPr>
            </w:pPr>
          </w:p>
        </w:tc>
        <w:tc>
          <w:tcPr>
            <w:tcW w:w="360" w:type="dxa"/>
            <w:tcBorders>
              <w:top w:val="nil"/>
              <w:left w:val="nil"/>
              <w:bottom w:val="nil"/>
              <w:right w:val="nil"/>
            </w:tcBorders>
            <w:tcMar>
              <w:left w:w="14" w:type="dxa"/>
            </w:tcMar>
          </w:tcPr>
          <w:p w:rsidR="00015D6B" w:rsidRPr="00FD5BFE" w:rsidRDefault="00015D6B" w:rsidP="000D7355">
            <w:pPr>
              <w:widowControl w:val="0"/>
              <w:contextualSpacing/>
              <w:rPr>
                <w:b/>
                <w:vertAlign w:val="superscript"/>
              </w:rPr>
            </w:pPr>
          </w:p>
        </w:tc>
        <w:tc>
          <w:tcPr>
            <w:tcW w:w="459" w:type="dxa"/>
            <w:tcBorders>
              <w:top w:val="nil"/>
              <w:left w:val="nil"/>
              <w:bottom w:val="nil"/>
              <w:right w:val="nil"/>
            </w:tcBorders>
          </w:tcPr>
          <w:p w:rsidR="00015D6B" w:rsidRPr="009F0B02" w:rsidRDefault="00015D6B" w:rsidP="000D7355">
            <w:pPr>
              <w:contextualSpacing/>
              <w:jc w:val="right"/>
              <w:rPr>
                <w:bCs/>
              </w:rPr>
            </w:pPr>
          </w:p>
        </w:tc>
        <w:tc>
          <w:tcPr>
            <w:tcW w:w="757" w:type="dxa"/>
            <w:tcBorders>
              <w:top w:val="nil"/>
              <w:left w:val="nil"/>
              <w:bottom w:val="nil"/>
              <w:right w:val="nil"/>
            </w:tcBorders>
          </w:tcPr>
          <w:p w:rsidR="00015D6B" w:rsidRPr="009F0B02" w:rsidRDefault="00015D6B" w:rsidP="000D7355">
            <w:pPr>
              <w:contextualSpacing/>
              <w:jc w:val="right"/>
              <w:rPr>
                <w:rFonts w:eastAsia="Arial Unicode MS"/>
                <w:bCs/>
              </w:rPr>
            </w:pPr>
          </w:p>
        </w:tc>
        <w:tc>
          <w:tcPr>
            <w:tcW w:w="1411" w:type="dxa"/>
            <w:tcBorders>
              <w:top w:val="nil"/>
              <w:left w:val="nil"/>
              <w:bottom w:val="nil"/>
              <w:right w:val="nil"/>
            </w:tcBorders>
          </w:tcPr>
          <w:p w:rsidR="00015D6B" w:rsidRPr="009F0B02" w:rsidRDefault="00015D6B" w:rsidP="000D7355">
            <w:pPr>
              <w:pStyle w:val="FootnoteText"/>
              <w:ind w:right="144"/>
              <w:contextualSpacing/>
              <w:jc w:val="right"/>
              <w:rPr>
                <w:rFonts w:eastAsia="Arial Unicode MS"/>
                <w:bCs/>
              </w:rPr>
            </w:pPr>
          </w:p>
        </w:tc>
      </w:tr>
      <w:tr w:rsidR="00015D6B" w:rsidRPr="009F0B02" w:rsidTr="006C5327">
        <w:trPr>
          <w:trHeight w:val="216"/>
          <w:jc w:val="center"/>
        </w:trPr>
        <w:tc>
          <w:tcPr>
            <w:tcW w:w="564" w:type="dxa"/>
            <w:tcBorders>
              <w:top w:val="nil"/>
              <w:left w:val="nil"/>
              <w:bottom w:val="nil"/>
              <w:right w:val="nil"/>
            </w:tcBorders>
          </w:tcPr>
          <w:p w:rsidR="00015D6B" w:rsidRPr="009F0B02" w:rsidRDefault="00015D6B" w:rsidP="000D7355">
            <w:pPr>
              <w:widowControl w:val="0"/>
              <w:contextualSpacing/>
              <w:jc w:val="right"/>
            </w:pPr>
            <w:r w:rsidRPr="009F0B02">
              <w:t>8338</w:t>
            </w:r>
          </w:p>
        </w:tc>
        <w:tc>
          <w:tcPr>
            <w:tcW w:w="4958" w:type="dxa"/>
            <w:gridSpan w:val="2"/>
            <w:tcBorders>
              <w:top w:val="nil"/>
              <w:left w:val="nil"/>
              <w:bottom w:val="nil"/>
              <w:right w:val="nil"/>
            </w:tcBorders>
          </w:tcPr>
          <w:p w:rsidR="00015D6B" w:rsidRPr="009F0B02" w:rsidRDefault="00015D6B" w:rsidP="000D7355">
            <w:pPr>
              <w:widowControl w:val="0"/>
              <w:contextualSpacing/>
            </w:pPr>
            <w:r w:rsidRPr="009F0B02">
              <w:t>Deposits of Local Funds</w:t>
            </w:r>
          </w:p>
        </w:tc>
        <w:tc>
          <w:tcPr>
            <w:tcW w:w="1935" w:type="dxa"/>
            <w:tcBorders>
              <w:top w:val="nil"/>
              <w:left w:val="nil"/>
              <w:bottom w:val="nil"/>
              <w:right w:val="nil"/>
            </w:tcBorders>
            <w:vAlign w:val="bottom"/>
          </w:tcPr>
          <w:p w:rsidR="00015D6B" w:rsidRPr="009F0B02" w:rsidRDefault="00015D6B" w:rsidP="000D7355">
            <w:pPr>
              <w:contextualSpacing/>
              <w:jc w:val="right"/>
              <w:rPr>
                <w:color w:val="000000"/>
              </w:rPr>
            </w:pPr>
            <w:r w:rsidRPr="009F0B02">
              <w:rPr>
                <w:color w:val="000000"/>
              </w:rPr>
              <w:t>(-)</w:t>
            </w:r>
            <w:r w:rsidR="00FD5BFE">
              <w:rPr>
                <w:color w:val="000000"/>
              </w:rPr>
              <w:t xml:space="preserve"> </w:t>
            </w:r>
            <w:r w:rsidRPr="009F0B02">
              <w:rPr>
                <w:color w:val="000000"/>
              </w:rPr>
              <w:t>41.44</w:t>
            </w:r>
          </w:p>
        </w:tc>
        <w:tc>
          <w:tcPr>
            <w:tcW w:w="315" w:type="dxa"/>
            <w:tcBorders>
              <w:top w:val="nil"/>
              <w:left w:val="nil"/>
              <w:bottom w:val="nil"/>
              <w:right w:val="nil"/>
            </w:tcBorders>
            <w:tcMar>
              <w:left w:w="14" w:type="dxa"/>
            </w:tcMar>
          </w:tcPr>
          <w:p w:rsidR="00015D6B" w:rsidRPr="009F0B02" w:rsidRDefault="00015D6B" w:rsidP="000D7355">
            <w:pPr>
              <w:widowControl w:val="0"/>
              <w:contextualSpacing/>
              <w:rPr>
                <w:vertAlign w:val="superscript"/>
              </w:rPr>
            </w:pPr>
          </w:p>
        </w:tc>
        <w:tc>
          <w:tcPr>
            <w:tcW w:w="1458" w:type="dxa"/>
            <w:tcBorders>
              <w:top w:val="nil"/>
              <w:left w:val="nil"/>
              <w:bottom w:val="nil"/>
              <w:right w:val="nil"/>
            </w:tcBorders>
            <w:vAlign w:val="bottom"/>
          </w:tcPr>
          <w:p w:rsidR="00015D6B" w:rsidRPr="009F0B02" w:rsidRDefault="00015D6B" w:rsidP="000D7355">
            <w:pPr>
              <w:contextualSpacing/>
              <w:jc w:val="right"/>
              <w:rPr>
                <w:color w:val="000000"/>
              </w:rPr>
            </w:pPr>
            <w:r w:rsidRPr="009F0B02">
              <w:rPr>
                <w:color w:val="000000"/>
              </w:rPr>
              <w:t>…</w:t>
            </w:r>
          </w:p>
        </w:tc>
        <w:tc>
          <w:tcPr>
            <w:tcW w:w="1719" w:type="dxa"/>
            <w:tcBorders>
              <w:top w:val="nil"/>
              <w:left w:val="nil"/>
              <w:bottom w:val="nil"/>
              <w:right w:val="nil"/>
            </w:tcBorders>
            <w:vAlign w:val="bottom"/>
          </w:tcPr>
          <w:p w:rsidR="00015D6B" w:rsidRPr="009F0B02" w:rsidRDefault="00015D6B" w:rsidP="000D7355">
            <w:pPr>
              <w:contextualSpacing/>
              <w:jc w:val="right"/>
              <w:rPr>
                <w:color w:val="000000"/>
              </w:rPr>
            </w:pPr>
            <w:r w:rsidRPr="009F0B02">
              <w:rPr>
                <w:color w:val="000000"/>
              </w:rPr>
              <w:t>…</w:t>
            </w:r>
          </w:p>
        </w:tc>
        <w:tc>
          <w:tcPr>
            <w:tcW w:w="1701" w:type="dxa"/>
            <w:tcBorders>
              <w:top w:val="nil"/>
              <w:left w:val="nil"/>
              <w:bottom w:val="nil"/>
              <w:right w:val="nil"/>
            </w:tcBorders>
            <w:vAlign w:val="bottom"/>
          </w:tcPr>
          <w:p w:rsidR="00015D6B" w:rsidRPr="009F0B02" w:rsidRDefault="00015D6B" w:rsidP="000D7355">
            <w:pPr>
              <w:contextualSpacing/>
              <w:jc w:val="right"/>
              <w:rPr>
                <w:color w:val="000000"/>
              </w:rPr>
            </w:pPr>
            <w:r w:rsidRPr="009F0B02">
              <w:rPr>
                <w:color w:val="000000"/>
              </w:rPr>
              <w:t>(-)</w:t>
            </w:r>
            <w:r>
              <w:rPr>
                <w:color w:val="000000"/>
              </w:rPr>
              <w:t xml:space="preserve"> </w:t>
            </w:r>
            <w:r w:rsidRPr="009F0B02">
              <w:rPr>
                <w:color w:val="000000"/>
              </w:rPr>
              <w:t>41.44</w:t>
            </w:r>
          </w:p>
        </w:tc>
        <w:tc>
          <w:tcPr>
            <w:tcW w:w="360" w:type="dxa"/>
            <w:tcBorders>
              <w:top w:val="nil"/>
              <w:left w:val="nil"/>
              <w:bottom w:val="nil"/>
              <w:right w:val="nil"/>
            </w:tcBorders>
            <w:tcMar>
              <w:left w:w="14" w:type="dxa"/>
            </w:tcMar>
          </w:tcPr>
          <w:p w:rsidR="00015D6B" w:rsidRPr="00FD5BFE" w:rsidRDefault="00015D6B" w:rsidP="000D7355">
            <w:pPr>
              <w:widowControl w:val="0"/>
              <w:contextualSpacing/>
              <w:rPr>
                <w:b/>
                <w:vertAlign w:val="superscript"/>
              </w:rPr>
            </w:pPr>
            <w:r w:rsidRPr="00FD5BFE">
              <w:rPr>
                <w:b/>
                <w:vertAlign w:val="superscript"/>
              </w:rPr>
              <w:t>(m)</w:t>
            </w:r>
          </w:p>
        </w:tc>
        <w:tc>
          <w:tcPr>
            <w:tcW w:w="459" w:type="dxa"/>
            <w:tcBorders>
              <w:top w:val="nil"/>
              <w:left w:val="nil"/>
              <w:bottom w:val="nil"/>
              <w:right w:val="nil"/>
            </w:tcBorders>
          </w:tcPr>
          <w:p w:rsidR="00015D6B" w:rsidRPr="009F0B02" w:rsidRDefault="00015D6B" w:rsidP="000D7355">
            <w:pPr>
              <w:contextualSpacing/>
              <w:jc w:val="right"/>
            </w:pPr>
            <w:r w:rsidRPr="009F0B02">
              <w:t>(-)</w:t>
            </w:r>
          </w:p>
        </w:tc>
        <w:tc>
          <w:tcPr>
            <w:tcW w:w="757" w:type="dxa"/>
            <w:tcBorders>
              <w:top w:val="nil"/>
              <w:left w:val="nil"/>
              <w:bottom w:val="nil"/>
              <w:right w:val="nil"/>
            </w:tcBorders>
          </w:tcPr>
          <w:p w:rsidR="00015D6B" w:rsidRPr="009F0B02" w:rsidRDefault="00015D6B" w:rsidP="000D7355">
            <w:pPr>
              <w:contextualSpacing/>
              <w:jc w:val="right"/>
              <w:rPr>
                <w:rFonts w:eastAsia="Arial Unicode MS"/>
              </w:rPr>
            </w:pPr>
            <w:r w:rsidRPr="009F0B02">
              <w:rPr>
                <w:rFonts w:eastAsia="Arial Unicode MS"/>
              </w:rPr>
              <w:t>…</w:t>
            </w:r>
          </w:p>
        </w:tc>
        <w:tc>
          <w:tcPr>
            <w:tcW w:w="1411" w:type="dxa"/>
            <w:tcBorders>
              <w:top w:val="nil"/>
              <w:left w:val="nil"/>
              <w:bottom w:val="nil"/>
              <w:right w:val="nil"/>
            </w:tcBorders>
          </w:tcPr>
          <w:p w:rsidR="00015D6B" w:rsidRPr="009F0B02" w:rsidRDefault="00015D6B" w:rsidP="000D7355">
            <w:pPr>
              <w:pStyle w:val="FootnoteText"/>
              <w:ind w:right="144"/>
              <w:contextualSpacing/>
              <w:jc w:val="right"/>
              <w:rPr>
                <w:rFonts w:eastAsia="Arial Unicode MS"/>
              </w:rPr>
            </w:pPr>
          </w:p>
        </w:tc>
      </w:tr>
      <w:tr w:rsidR="00015D6B" w:rsidRPr="009F0B02" w:rsidTr="006C5327">
        <w:trPr>
          <w:trHeight w:val="216"/>
          <w:jc w:val="center"/>
        </w:trPr>
        <w:tc>
          <w:tcPr>
            <w:tcW w:w="564" w:type="dxa"/>
            <w:tcBorders>
              <w:top w:val="nil"/>
              <w:left w:val="nil"/>
              <w:bottom w:val="nil"/>
              <w:right w:val="nil"/>
            </w:tcBorders>
          </w:tcPr>
          <w:p w:rsidR="00015D6B" w:rsidRPr="009F0B02" w:rsidRDefault="00015D6B" w:rsidP="000D7355">
            <w:pPr>
              <w:widowControl w:val="0"/>
              <w:contextualSpacing/>
              <w:jc w:val="right"/>
            </w:pPr>
            <w:r w:rsidRPr="009F0B02">
              <w:t>8342</w:t>
            </w:r>
          </w:p>
        </w:tc>
        <w:tc>
          <w:tcPr>
            <w:tcW w:w="4958" w:type="dxa"/>
            <w:gridSpan w:val="2"/>
            <w:tcBorders>
              <w:top w:val="nil"/>
              <w:left w:val="nil"/>
              <w:bottom w:val="single" w:sz="4" w:space="0" w:color="auto"/>
              <w:right w:val="nil"/>
            </w:tcBorders>
          </w:tcPr>
          <w:p w:rsidR="00015D6B" w:rsidRPr="009F0B02" w:rsidRDefault="00015D6B" w:rsidP="000D7355">
            <w:pPr>
              <w:widowControl w:val="0"/>
              <w:contextualSpacing/>
            </w:pPr>
            <w:r w:rsidRPr="009F0B02">
              <w:t>Other Deposits</w:t>
            </w:r>
          </w:p>
        </w:tc>
        <w:tc>
          <w:tcPr>
            <w:tcW w:w="1935" w:type="dxa"/>
            <w:tcBorders>
              <w:top w:val="nil"/>
              <w:left w:val="nil"/>
              <w:bottom w:val="single" w:sz="4" w:space="0" w:color="auto"/>
              <w:right w:val="nil"/>
            </w:tcBorders>
            <w:vAlign w:val="bottom"/>
          </w:tcPr>
          <w:p w:rsidR="00015D6B" w:rsidRPr="009F0B02" w:rsidRDefault="00015D6B" w:rsidP="000D7355">
            <w:pPr>
              <w:contextualSpacing/>
              <w:jc w:val="right"/>
              <w:rPr>
                <w:color w:val="000000"/>
              </w:rPr>
            </w:pPr>
            <w:r w:rsidRPr="009F0B02">
              <w:rPr>
                <w:color w:val="000000"/>
              </w:rPr>
              <w:t>55,104.75</w:t>
            </w:r>
          </w:p>
        </w:tc>
        <w:tc>
          <w:tcPr>
            <w:tcW w:w="315" w:type="dxa"/>
            <w:tcBorders>
              <w:top w:val="nil"/>
              <w:left w:val="nil"/>
              <w:bottom w:val="single" w:sz="4" w:space="0" w:color="auto"/>
              <w:right w:val="nil"/>
            </w:tcBorders>
            <w:tcMar>
              <w:left w:w="14" w:type="dxa"/>
            </w:tcMar>
          </w:tcPr>
          <w:p w:rsidR="00015D6B" w:rsidRPr="009F0B02" w:rsidRDefault="00015D6B" w:rsidP="000D7355">
            <w:pPr>
              <w:widowControl w:val="0"/>
              <w:contextualSpacing/>
              <w:rPr>
                <w:bCs/>
                <w:vertAlign w:val="superscript"/>
              </w:rPr>
            </w:pPr>
          </w:p>
        </w:tc>
        <w:tc>
          <w:tcPr>
            <w:tcW w:w="1458" w:type="dxa"/>
            <w:tcBorders>
              <w:top w:val="nil"/>
              <w:left w:val="nil"/>
              <w:bottom w:val="single" w:sz="4" w:space="0" w:color="auto"/>
              <w:right w:val="nil"/>
            </w:tcBorders>
            <w:vAlign w:val="bottom"/>
          </w:tcPr>
          <w:p w:rsidR="00015D6B" w:rsidRPr="009F0B02" w:rsidRDefault="00015D6B" w:rsidP="000D7355">
            <w:pPr>
              <w:contextualSpacing/>
              <w:jc w:val="right"/>
              <w:rPr>
                <w:bCs/>
                <w:color w:val="000000"/>
              </w:rPr>
            </w:pPr>
            <w:r w:rsidRPr="009F0B02">
              <w:rPr>
                <w:bCs/>
                <w:color w:val="000000"/>
              </w:rPr>
              <w:t>3,65,105.81</w:t>
            </w:r>
          </w:p>
        </w:tc>
        <w:tc>
          <w:tcPr>
            <w:tcW w:w="1719" w:type="dxa"/>
            <w:tcBorders>
              <w:top w:val="nil"/>
              <w:left w:val="nil"/>
              <w:bottom w:val="single" w:sz="4" w:space="0" w:color="auto"/>
              <w:right w:val="nil"/>
            </w:tcBorders>
            <w:vAlign w:val="bottom"/>
          </w:tcPr>
          <w:p w:rsidR="00015D6B" w:rsidRPr="009F0B02" w:rsidRDefault="00015D6B" w:rsidP="000D7355">
            <w:pPr>
              <w:contextualSpacing/>
              <w:jc w:val="right"/>
              <w:rPr>
                <w:color w:val="000000"/>
              </w:rPr>
            </w:pPr>
            <w:r w:rsidRPr="009F0B02">
              <w:rPr>
                <w:color w:val="000000"/>
              </w:rPr>
              <w:t>3,58,943.77</w:t>
            </w:r>
          </w:p>
        </w:tc>
        <w:tc>
          <w:tcPr>
            <w:tcW w:w="1701" w:type="dxa"/>
            <w:tcBorders>
              <w:top w:val="nil"/>
              <w:left w:val="nil"/>
              <w:bottom w:val="single" w:sz="4" w:space="0" w:color="auto"/>
              <w:right w:val="nil"/>
            </w:tcBorders>
            <w:vAlign w:val="bottom"/>
          </w:tcPr>
          <w:p w:rsidR="00015D6B" w:rsidRPr="009F0B02" w:rsidRDefault="00015D6B" w:rsidP="000D7355">
            <w:pPr>
              <w:contextualSpacing/>
              <w:jc w:val="right"/>
              <w:rPr>
                <w:color w:val="000000"/>
              </w:rPr>
            </w:pPr>
            <w:r w:rsidRPr="009F0B02">
              <w:rPr>
                <w:color w:val="000000"/>
              </w:rPr>
              <w:t>61,266.79</w:t>
            </w:r>
          </w:p>
        </w:tc>
        <w:tc>
          <w:tcPr>
            <w:tcW w:w="360" w:type="dxa"/>
            <w:tcBorders>
              <w:top w:val="nil"/>
              <w:left w:val="nil"/>
              <w:bottom w:val="single" w:sz="4" w:space="0" w:color="auto"/>
              <w:right w:val="nil"/>
            </w:tcBorders>
            <w:tcMar>
              <w:left w:w="14" w:type="dxa"/>
            </w:tcMar>
          </w:tcPr>
          <w:p w:rsidR="00015D6B" w:rsidRPr="009F0B02" w:rsidRDefault="00015D6B" w:rsidP="000D7355">
            <w:pPr>
              <w:widowControl w:val="0"/>
              <w:contextualSpacing/>
              <w:rPr>
                <w:vertAlign w:val="superscript"/>
              </w:rPr>
            </w:pPr>
          </w:p>
        </w:tc>
        <w:tc>
          <w:tcPr>
            <w:tcW w:w="459" w:type="dxa"/>
            <w:tcBorders>
              <w:top w:val="nil"/>
              <w:left w:val="nil"/>
              <w:bottom w:val="single" w:sz="4" w:space="0" w:color="auto"/>
              <w:right w:val="nil"/>
            </w:tcBorders>
          </w:tcPr>
          <w:p w:rsidR="00015D6B" w:rsidRPr="009F0B02" w:rsidRDefault="00015D6B" w:rsidP="000D7355">
            <w:pPr>
              <w:contextualSpacing/>
              <w:jc w:val="right"/>
            </w:pPr>
            <w:r w:rsidRPr="009F0B02">
              <w:t>(+)</w:t>
            </w:r>
          </w:p>
        </w:tc>
        <w:tc>
          <w:tcPr>
            <w:tcW w:w="757" w:type="dxa"/>
            <w:tcBorders>
              <w:top w:val="nil"/>
              <w:left w:val="nil"/>
              <w:bottom w:val="single" w:sz="4" w:space="0" w:color="auto"/>
              <w:right w:val="nil"/>
            </w:tcBorders>
            <w:vAlign w:val="bottom"/>
          </w:tcPr>
          <w:p w:rsidR="00015D6B" w:rsidRPr="009F0B02" w:rsidRDefault="00015D6B" w:rsidP="000D7355">
            <w:pPr>
              <w:contextualSpacing/>
              <w:jc w:val="right"/>
              <w:rPr>
                <w:color w:val="000000"/>
              </w:rPr>
            </w:pPr>
            <w:r w:rsidRPr="009F0B02">
              <w:rPr>
                <w:color w:val="000000"/>
              </w:rPr>
              <w:t>11.18</w:t>
            </w:r>
          </w:p>
        </w:tc>
        <w:tc>
          <w:tcPr>
            <w:tcW w:w="1411" w:type="dxa"/>
            <w:tcBorders>
              <w:top w:val="nil"/>
              <w:left w:val="nil"/>
              <w:bottom w:val="single" w:sz="4" w:space="0" w:color="auto"/>
              <w:right w:val="nil"/>
            </w:tcBorders>
          </w:tcPr>
          <w:p w:rsidR="00015D6B" w:rsidRPr="009F0B02" w:rsidRDefault="00015D6B" w:rsidP="000D7355">
            <w:pPr>
              <w:pStyle w:val="FootnoteText"/>
              <w:ind w:right="144"/>
              <w:contextualSpacing/>
              <w:jc w:val="right"/>
              <w:rPr>
                <w:rFonts w:eastAsia="Arial Unicode MS"/>
              </w:rPr>
            </w:pPr>
            <w:r w:rsidRPr="009F0B02">
              <w:rPr>
                <w:rFonts w:eastAsia="Arial Unicode MS"/>
              </w:rPr>
              <w:t>…</w:t>
            </w:r>
          </w:p>
        </w:tc>
      </w:tr>
      <w:tr w:rsidR="00015D6B" w:rsidRPr="009F0B02" w:rsidTr="006C5327">
        <w:trPr>
          <w:trHeight w:val="216"/>
          <w:jc w:val="center"/>
        </w:trPr>
        <w:tc>
          <w:tcPr>
            <w:tcW w:w="564" w:type="dxa"/>
            <w:tcBorders>
              <w:top w:val="nil"/>
              <w:left w:val="nil"/>
              <w:bottom w:val="nil"/>
              <w:right w:val="nil"/>
            </w:tcBorders>
          </w:tcPr>
          <w:p w:rsidR="00015D6B" w:rsidRPr="009F0B02" w:rsidRDefault="00015D6B" w:rsidP="000D7355">
            <w:pPr>
              <w:widowControl w:val="0"/>
              <w:contextualSpacing/>
              <w:jc w:val="right"/>
              <w:rPr>
                <w:bCs/>
              </w:rPr>
            </w:pPr>
          </w:p>
        </w:tc>
        <w:tc>
          <w:tcPr>
            <w:tcW w:w="4958" w:type="dxa"/>
            <w:gridSpan w:val="2"/>
            <w:tcBorders>
              <w:top w:val="single" w:sz="4" w:space="0" w:color="auto"/>
              <w:left w:val="nil"/>
              <w:bottom w:val="single" w:sz="4" w:space="0" w:color="auto"/>
              <w:right w:val="nil"/>
            </w:tcBorders>
          </w:tcPr>
          <w:p w:rsidR="00015D6B" w:rsidRPr="009F0B02" w:rsidRDefault="00015D6B" w:rsidP="000D7355">
            <w:pPr>
              <w:widowControl w:val="0"/>
              <w:contextualSpacing/>
              <w:rPr>
                <w:b/>
                <w:bCs/>
              </w:rPr>
            </w:pPr>
            <w:r w:rsidRPr="009F0B02">
              <w:rPr>
                <w:b/>
                <w:bCs/>
                <w:i/>
                <w:iCs/>
              </w:rPr>
              <w:t>Total  (a)  Deposits bearing Interest</w:t>
            </w:r>
          </w:p>
        </w:tc>
        <w:tc>
          <w:tcPr>
            <w:tcW w:w="1935" w:type="dxa"/>
            <w:tcBorders>
              <w:top w:val="single" w:sz="4" w:space="0" w:color="auto"/>
              <w:left w:val="nil"/>
              <w:bottom w:val="single" w:sz="4" w:space="0" w:color="auto"/>
              <w:right w:val="nil"/>
            </w:tcBorders>
            <w:vAlign w:val="bottom"/>
          </w:tcPr>
          <w:p w:rsidR="00015D6B" w:rsidRPr="009F0B02" w:rsidRDefault="00015D6B" w:rsidP="000D7355">
            <w:pPr>
              <w:contextualSpacing/>
              <w:jc w:val="right"/>
              <w:rPr>
                <w:b/>
                <w:bCs/>
                <w:color w:val="000000"/>
              </w:rPr>
            </w:pPr>
            <w:r w:rsidRPr="009F0B02">
              <w:rPr>
                <w:b/>
                <w:bCs/>
                <w:color w:val="000000"/>
              </w:rPr>
              <w:t>55,063.31</w:t>
            </w:r>
          </w:p>
        </w:tc>
        <w:tc>
          <w:tcPr>
            <w:tcW w:w="315" w:type="dxa"/>
            <w:tcBorders>
              <w:top w:val="single" w:sz="4" w:space="0" w:color="auto"/>
              <w:left w:val="nil"/>
              <w:bottom w:val="single" w:sz="4" w:space="0" w:color="auto"/>
              <w:right w:val="nil"/>
            </w:tcBorders>
            <w:tcMar>
              <w:left w:w="14" w:type="dxa"/>
            </w:tcMar>
          </w:tcPr>
          <w:p w:rsidR="00015D6B" w:rsidRPr="009F0B02" w:rsidRDefault="00015D6B" w:rsidP="000D7355">
            <w:pPr>
              <w:widowControl w:val="0"/>
              <w:contextualSpacing/>
              <w:rPr>
                <w:b/>
                <w:bCs/>
                <w:vertAlign w:val="superscript"/>
              </w:rPr>
            </w:pPr>
          </w:p>
        </w:tc>
        <w:tc>
          <w:tcPr>
            <w:tcW w:w="1458" w:type="dxa"/>
            <w:tcBorders>
              <w:top w:val="single" w:sz="4" w:space="0" w:color="auto"/>
              <w:left w:val="nil"/>
              <w:bottom w:val="single" w:sz="4" w:space="0" w:color="auto"/>
              <w:right w:val="nil"/>
            </w:tcBorders>
            <w:vAlign w:val="bottom"/>
          </w:tcPr>
          <w:p w:rsidR="00015D6B" w:rsidRPr="009F0B02" w:rsidRDefault="00015D6B" w:rsidP="000D7355">
            <w:pPr>
              <w:contextualSpacing/>
              <w:jc w:val="right"/>
              <w:rPr>
                <w:b/>
                <w:bCs/>
                <w:color w:val="000000"/>
              </w:rPr>
            </w:pPr>
            <w:r w:rsidRPr="009F0B02">
              <w:rPr>
                <w:b/>
                <w:bCs/>
                <w:color w:val="000000"/>
              </w:rPr>
              <w:t>3,65,105.81</w:t>
            </w:r>
          </w:p>
        </w:tc>
        <w:tc>
          <w:tcPr>
            <w:tcW w:w="1719" w:type="dxa"/>
            <w:tcBorders>
              <w:top w:val="single" w:sz="4" w:space="0" w:color="auto"/>
              <w:left w:val="nil"/>
              <w:bottom w:val="single" w:sz="4" w:space="0" w:color="auto"/>
              <w:right w:val="nil"/>
            </w:tcBorders>
            <w:vAlign w:val="bottom"/>
          </w:tcPr>
          <w:p w:rsidR="00015D6B" w:rsidRPr="009F0B02" w:rsidRDefault="00015D6B" w:rsidP="000D7355">
            <w:pPr>
              <w:contextualSpacing/>
              <w:jc w:val="right"/>
              <w:rPr>
                <w:b/>
                <w:bCs/>
                <w:color w:val="000000"/>
              </w:rPr>
            </w:pPr>
            <w:r w:rsidRPr="009F0B02">
              <w:rPr>
                <w:b/>
                <w:bCs/>
                <w:color w:val="000000"/>
              </w:rPr>
              <w:t>3,58,943.77</w:t>
            </w:r>
          </w:p>
        </w:tc>
        <w:tc>
          <w:tcPr>
            <w:tcW w:w="1701" w:type="dxa"/>
            <w:tcBorders>
              <w:top w:val="single" w:sz="4" w:space="0" w:color="auto"/>
              <w:left w:val="nil"/>
              <w:bottom w:val="single" w:sz="4" w:space="0" w:color="auto"/>
              <w:right w:val="nil"/>
            </w:tcBorders>
            <w:vAlign w:val="bottom"/>
          </w:tcPr>
          <w:p w:rsidR="00015D6B" w:rsidRPr="009F0B02" w:rsidRDefault="00015D6B" w:rsidP="000D7355">
            <w:pPr>
              <w:contextualSpacing/>
              <w:jc w:val="right"/>
              <w:rPr>
                <w:b/>
                <w:bCs/>
                <w:color w:val="000000"/>
              </w:rPr>
            </w:pPr>
            <w:r w:rsidRPr="009F0B02">
              <w:rPr>
                <w:b/>
                <w:bCs/>
                <w:color w:val="000000"/>
              </w:rPr>
              <w:t>61,225.35</w:t>
            </w:r>
          </w:p>
        </w:tc>
        <w:tc>
          <w:tcPr>
            <w:tcW w:w="360" w:type="dxa"/>
            <w:tcBorders>
              <w:top w:val="single" w:sz="4" w:space="0" w:color="auto"/>
              <w:left w:val="nil"/>
              <w:bottom w:val="single" w:sz="4" w:space="0" w:color="auto"/>
              <w:right w:val="nil"/>
            </w:tcBorders>
            <w:tcMar>
              <w:left w:w="14" w:type="dxa"/>
            </w:tcMar>
          </w:tcPr>
          <w:p w:rsidR="00015D6B" w:rsidRPr="009F0B02" w:rsidRDefault="00015D6B" w:rsidP="000D7355">
            <w:pPr>
              <w:widowControl w:val="0"/>
              <w:contextualSpacing/>
              <w:rPr>
                <w:b/>
                <w:bCs/>
                <w:vertAlign w:val="superscript"/>
              </w:rPr>
            </w:pPr>
          </w:p>
        </w:tc>
        <w:tc>
          <w:tcPr>
            <w:tcW w:w="459" w:type="dxa"/>
            <w:tcBorders>
              <w:top w:val="single" w:sz="4" w:space="0" w:color="auto"/>
              <w:left w:val="nil"/>
              <w:bottom w:val="single" w:sz="4" w:space="0" w:color="auto"/>
              <w:right w:val="nil"/>
            </w:tcBorders>
          </w:tcPr>
          <w:p w:rsidR="00015D6B" w:rsidRPr="009F0B02" w:rsidRDefault="00015D6B" w:rsidP="000D7355">
            <w:pPr>
              <w:contextualSpacing/>
              <w:jc w:val="right"/>
              <w:rPr>
                <w:b/>
                <w:bCs/>
              </w:rPr>
            </w:pPr>
            <w:r w:rsidRPr="009F0B02">
              <w:rPr>
                <w:b/>
                <w:bCs/>
              </w:rPr>
              <w:t>(+)</w:t>
            </w:r>
          </w:p>
        </w:tc>
        <w:tc>
          <w:tcPr>
            <w:tcW w:w="757" w:type="dxa"/>
            <w:tcBorders>
              <w:top w:val="single" w:sz="4" w:space="0" w:color="auto"/>
              <w:left w:val="nil"/>
              <w:bottom w:val="single" w:sz="4" w:space="0" w:color="auto"/>
              <w:right w:val="nil"/>
            </w:tcBorders>
            <w:vAlign w:val="bottom"/>
          </w:tcPr>
          <w:p w:rsidR="00015D6B" w:rsidRPr="009F0B02" w:rsidRDefault="00015D6B" w:rsidP="000D7355">
            <w:pPr>
              <w:contextualSpacing/>
              <w:jc w:val="right"/>
              <w:rPr>
                <w:b/>
                <w:bCs/>
                <w:color w:val="000000"/>
              </w:rPr>
            </w:pPr>
            <w:r w:rsidRPr="009F0B02">
              <w:rPr>
                <w:b/>
                <w:bCs/>
                <w:color w:val="000000"/>
              </w:rPr>
              <w:t>11.19</w:t>
            </w:r>
          </w:p>
        </w:tc>
        <w:tc>
          <w:tcPr>
            <w:tcW w:w="1411" w:type="dxa"/>
            <w:tcBorders>
              <w:top w:val="single" w:sz="4" w:space="0" w:color="auto"/>
              <w:left w:val="nil"/>
              <w:bottom w:val="single" w:sz="4" w:space="0" w:color="auto"/>
              <w:right w:val="nil"/>
            </w:tcBorders>
          </w:tcPr>
          <w:p w:rsidR="00015D6B" w:rsidRPr="009F0B02" w:rsidRDefault="00015D6B" w:rsidP="000D7355">
            <w:pPr>
              <w:pStyle w:val="FootnoteText"/>
              <w:ind w:right="144"/>
              <w:contextualSpacing/>
              <w:jc w:val="right"/>
              <w:rPr>
                <w:rFonts w:eastAsia="Arial Unicode MS"/>
                <w:bCs/>
              </w:rPr>
            </w:pPr>
            <w:r w:rsidRPr="009F0B02">
              <w:rPr>
                <w:rFonts w:eastAsia="Arial Unicode MS"/>
                <w:bCs/>
              </w:rPr>
              <w:t>…</w:t>
            </w:r>
          </w:p>
        </w:tc>
      </w:tr>
      <w:tr w:rsidR="00015D6B" w:rsidRPr="009F0B02" w:rsidTr="006C5327">
        <w:trPr>
          <w:trHeight w:val="216"/>
          <w:jc w:val="center"/>
        </w:trPr>
        <w:tc>
          <w:tcPr>
            <w:tcW w:w="564" w:type="dxa"/>
            <w:tcBorders>
              <w:top w:val="nil"/>
              <w:left w:val="nil"/>
              <w:bottom w:val="nil"/>
              <w:right w:val="nil"/>
            </w:tcBorders>
          </w:tcPr>
          <w:p w:rsidR="00015D6B" w:rsidRPr="009F0B02" w:rsidRDefault="00015D6B" w:rsidP="000D7355">
            <w:pPr>
              <w:widowControl w:val="0"/>
              <w:contextualSpacing/>
              <w:jc w:val="right"/>
              <w:rPr>
                <w:b/>
                <w:bCs/>
                <w:i/>
                <w:iCs/>
              </w:rPr>
            </w:pPr>
            <w:r w:rsidRPr="009F0B02">
              <w:rPr>
                <w:b/>
                <w:bCs/>
                <w:i/>
                <w:iCs/>
              </w:rPr>
              <w:t>(b)</w:t>
            </w:r>
          </w:p>
        </w:tc>
        <w:tc>
          <w:tcPr>
            <w:tcW w:w="4958" w:type="dxa"/>
            <w:gridSpan w:val="2"/>
            <w:tcBorders>
              <w:top w:val="single" w:sz="4" w:space="0" w:color="auto"/>
              <w:left w:val="nil"/>
              <w:bottom w:val="nil"/>
              <w:right w:val="nil"/>
            </w:tcBorders>
          </w:tcPr>
          <w:p w:rsidR="00015D6B" w:rsidRPr="009F0B02" w:rsidRDefault="00015D6B" w:rsidP="000D7355">
            <w:pPr>
              <w:widowControl w:val="0"/>
              <w:contextualSpacing/>
              <w:rPr>
                <w:b/>
                <w:bCs/>
                <w:i/>
                <w:iCs/>
              </w:rPr>
            </w:pPr>
            <w:r w:rsidRPr="009F0B02">
              <w:rPr>
                <w:b/>
                <w:bCs/>
                <w:i/>
                <w:iCs/>
              </w:rPr>
              <w:t>Deposits not bearing Interest</w:t>
            </w:r>
          </w:p>
        </w:tc>
        <w:tc>
          <w:tcPr>
            <w:tcW w:w="1935" w:type="dxa"/>
            <w:tcBorders>
              <w:top w:val="single" w:sz="4" w:space="0" w:color="auto"/>
              <w:left w:val="nil"/>
              <w:bottom w:val="nil"/>
              <w:right w:val="nil"/>
            </w:tcBorders>
          </w:tcPr>
          <w:p w:rsidR="00015D6B" w:rsidRPr="009F0B02" w:rsidRDefault="00015D6B" w:rsidP="000D7355">
            <w:pPr>
              <w:contextualSpacing/>
              <w:jc w:val="right"/>
              <w:rPr>
                <w:rFonts w:eastAsia="Arial Unicode MS"/>
                <w:bCs/>
              </w:rPr>
            </w:pPr>
          </w:p>
        </w:tc>
        <w:tc>
          <w:tcPr>
            <w:tcW w:w="315" w:type="dxa"/>
            <w:tcBorders>
              <w:top w:val="single" w:sz="4" w:space="0" w:color="auto"/>
              <w:left w:val="nil"/>
              <w:bottom w:val="nil"/>
              <w:right w:val="nil"/>
            </w:tcBorders>
            <w:tcMar>
              <w:left w:w="14" w:type="dxa"/>
            </w:tcMar>
          </w:tcPr>
          <w:p w:rsidR="00015D6B" w:rsidRPr="009F0B02" w:rsidRDefault="00015D6B" w:rsidP="000D7355">
            <w:pPr>
              <w:widowControl w:val="0"/>
              <w:contextualSpacing/>
              <w:rPr>
                <w:bCs/>
                <w:vertAlign w:val="superscript"/>
              </w:rPr>
            </w:pPr>
          </w:p>
        </w:tc>
        <w:tc>
          <w:tcPr>
            <w:tcW w:w="1458" w:type="dxa"/>
            <w:tcBorders>
              <w:top w:val="single" w:sz="4" w:space="0" w:color="auto"/>
              <w:left w:val="nil"/>
              <w:bottom w:val="nil"/>
              <w:right w:val="nil"/>
            </w:tcBorders>
            <w:vAlign w:val="bottom"/>
          </w:tcPr>
          <w:p w:rsidR="00015D6B" w:rsidRPr="009F0B02" w:rsidRDefault="00015D6B" w:rsidP="000D7355">
            <w:pPr>
              <w:contextualSpacing/>
              <w:jc w:val="right"/>
              <w:rPr>
                <w:color w:val="000000"/>
              </w:rPr>
            </w:pPr>
          </w:p>
        </w:tc>
        <w:tc>
          <w:tcPr>
            <w:tcW w:w="1719" w:type="dxa"/>
            <w:tcBorders>
              <w:top w:val="single" w:sz="4" w:space="0" w:color="auto"/>
              <w:left w:val="nil"/>
              <w:bottom w:val="nil"/>
              <w:right w:val="nil"/>
            </w:tcBorders>
          </w:tcPr>
          <w:p w:rsidR="00015D6B" w:rsidRPr="009F0B02" w:rsidRDefault="00015D6B" w:rsidP="000D7355">
            <w:pPr>
              <w:contextualSpacing/>
              <w:jc w:val="right"/>
              <w:rPr>
                <w:rFonts w:eastAsia="Arial Unicode MS"/>
                <w:bCs/>
              </w:rPr>
            </w:pPr>
          </w:p>
        </w:tc>
        <w:tc>
          <w:tcPr>
            <w:tcW w:w="1701" w:type="dxa"/>
            <w:tcBorders>
              <w:top w:val="single" w:sz="4" w:space="0" w:color="auto"/>
              <w:left w:val="nil"/>
              <w:bottom w:val="nil"/>
              <w:right w:val="nil"/>
            </w:tcBorders>
          </w:tcPr>
          <w:p w:rsidR="00015D6B" w:rsidRPr="009F0B02" w:rsidRDefault="00015D6B" w:rsidP="000D7355">
            <w:pPr>
              <w:contextualSpacing/>
              <w:jc w:val="right"/>
              <w:rPr>
                <w:rFonts w:eastAsia="Arial Unicode MS"/>
                <w:bCs/>
              </w:rPr>
            </w:pPr>
          </w:p>
        </w:tc>
        <w:tc>
          <w:tcPr>
            <w:tcW w:w="360" w:type="dxa"/>
            <w:tcBorders>
              <w:top w:val="single" w:sz="4" w:space="0" w:color="auto"/>
              <w:left w:val="nil"/>
              <w:bottom w:val="nil"/>
              <w:right w:val="nil"/>
            </w:tcBorders>
            <w:tcMar>
              <w:left w:w="14" w:type="dxa"/>
            </w:tcMar>
          </w:tcPr>
          <w:p w:rsidR="00015D6B" w:rsidRPr="009F0B02" w:rsidRDefault="00015D6B" w:rsidP="000D7355">
            <w:pPr>
              <w:widowControl w:val="0"/>
              <w:contextualSpacing/>
              <w:rPr>
                <w:bCs/>
                <w:vertAlign w:val="superscript"/>
              </w:rPr>
            </w:pPr>
          </w:p>
        </w:tc>
        <w:tc>
          <w:tcPr>
            <w:tcW w:w="459" w:type="dxa"/>
            <w:tcBorders>
              <w:top w:val="single" w:sz="4" w:space="0" w:color="auto"/>
              <w:left w:val="nil"/>
              <w:bottom w:val="nil"/>
              <w:right w:val="nil"/>
            </w:tcBorders>
          </w:tcPr>
          <w:p w:rsidR="00015D6B" w:rsidRPr="009F0B02" w:rsidRDefault="00015D6B" w:rsidP="000D7355">
            <w:pPr>
              <w:contextualSpacing/>
              <w:jc w:val="right"/>
              <w:rPr>
                <w:bCs/>
              </w:rPr>
            </w:pPr>
          </w:p>
        </w:tc>
        <w:tc>
          <w:tcPr>
            <w:tcW w:w="757" w:type="dxa"/>
            <w:tcBorders>
              <w:top w:val="single" w:sz="4" w:space="0" w:color="auto"/>
              <w:left w:val="nil"/>
              <w:bottom w:val="nil"/>
              <w:right w:val="nil"/>
            </w:tcBorders>
          </w:tcPr>
          <w:p w:rsidR="00015D6B" w:rsidRPr="009F0B02" w:rsidRDefault="00015D6B" w:rsidP="000D7355">
            <w:pPr>
              <w:contextualSpacing/>
              <w:jc w:val="right"/>
              <w:rPr>
                <w:rFonts w:eastAsia="Arial Unicode MS"/>
                <w:bCs/>
              </w:rPr>
            </w:pPr>
          </w:p>
        </w:tc>
        <w:tc>
          <w:tcPr>
            <w:tcW w:w="1411" w:type="dxa"/>
            <w:tcBorders>
              <w:top w:val="single" w:sz="4" w:space="0" w:color="auto"/>
              <w:left w:val="nil"/>
              <w:bottom w:val="nil"/>
              <w:right w:val="nil"/>
            </w:tcBorders>
          </w:tcPr>
          <w:p w:rsidR="00015D6B" w:rsidRPr="009F0B02" w:rsidRDefault="00015D6B" w:rsidP="000D7355">
            <w:pPr>
              <w:pStyle w:val="FootnoteText"/>
              <w:ind w:right="144"/>
              <w:contextualSpacing/>
              <w:jc w:val="right"/>
              <w:rPr>
                <w:rFonts w:eastAsia="Arial Unicode MS"/>
                <w:bCs/>
              </w:rPr>
            </w:pPr>
          </w:p>
        </w:tc>
      </w:tr>
      <w:tr w:rsidR="00015D6B" w:rsidRPr="009F0B02" w:rsidTr="006C5327">
        <w:trPr>
          <w:trHeight w:val="216"/>
          <w:jc w:val="center"/>
        </w:trPr>
        <w:tc>
          <w:tcPr>
            <w:tcW w:w="564" w:type="dxa"/>
            <w:tcBorders>
              <w:top w:val="nil"/>
              <w:left w:val="nil"/>
              <w:bottom w:val="nil"/>
              <w:right w:val="nil"/>
            </w:tcBorders>
          </w:tcPr>
          <w:p w:rsidR="00015D6B" w:rsidRPr="009F0B02" w:rsidRDefault="00015D6B" w:rsidP="000D7355">
            <w:pPr>
              <w:widowControl w:val="0"/>
              <w:contextualSpacing/>
              <w:jc w:val="right"/>
              <w:rPr>
                <w:lang w:val="fr-FR"/>
              </w:rPr>
            </w:pPr>
            <w:r w:rsidRPr="009F0B02">
              <w:rPr>
                <w:lang w:val="fr-FR"/>
              </w:rPr>
              <w:t>8443</w:t>
            </w:r>
          </w:p>
        </w:tc>
        <w:tc>
          <w:tcPr>
            <w:tcW w:w="4958" w:type="dxa"/>
            <w:gridSpan w:val="2"/>
            <w:tcBorders>
              <w:top w:val="nil"/>
              <w:left w:val="nil"/>
              <w:bottom w:val="nil"/>
              <w:right w:val="nil"/>
            </w:tcBorders>
          </w:tcPr>
          <w:p w:rsidR="00015D6B" w:rsidRPr="009F0B02" w:rsidRDefault="00015D6B" w:rsidP="000D7355">
            <w:pPr>
              <w:widowControl w:val="0"/>
              <w:contextualSpacing/>
              <w:rPr>
                <w:lang w:val="fr-FR"/>
              </w:rPr>
            </w:pPr>
            <w:r w:rsidRPr="009F0B02">
              <w:rPr>
                <w:lang w:val="fr-FR"/>
              </w:rPr>
              <w:t>Civil Deposits</w:t>
            </w:r>
          </w:p>
        </w:tc>
        <w:tc>
          <w:tcPr>
            <w:tcW w:w="1935" w:type="dxa"/>
            <w:tcBorders>
              <w:top w:val="nil"/>
              <w:left w:val="nil"/>
              <w:bottom w:val="nil"/>
              <w:right w:val="nil"/>
            </w:tcBorders>
            <w:vAlign w:val="bottom"/>
          </w:tcPr>
          <w:p w:rsidR="00015D6B" w:rsidRPr="009F0B02" w:rsidRDefault="00015D6B" w:rsidP="000D7355">
            <w:pPr>
              <w:contextualSpacing/>
              <w:jc w:val="right"/>
              <w:rPr>
                <w:color w:val="000000"/>
              </w:rPr>
            </w:pPr>
            <w:r w:rsidRPr="009F0B02">
              <w:rPr>
                <w:color w:val="000000"/>
              </w:rPr>
              <w:t>36,52,428.42</w:t>
            </w:r>
          </w:p>
        </w:tc>
        <w:tc>
          <w:tcPr>
            <w:tcW w:w="315" w:type="dxa"/>
            <w:tcBorders>
              <w:top w:val="nil"/>
              <w:left w:val="nil"/>
              <w:bottom w:val="nil"/>
              <w:right w:val="nil"/>
            </w:tcBorders>
            <w:tcMar>
              <w:left w:w="14" w:type="dxa"/>
            </w:tcMar>
          </w:tcPr>
          <w:p w:rsidR="00015D6B" w:rsidRPr="009F0B02" w:rsidRDefault="00015D6B" w:rsidP="000D7355">
            <w:pPr>
              <w:widowControl w:val="0"/>
              <w:contextualSpacing/>
              <w:rPr>
                <w:bCs/>
                <w:vertAlign w:val="superscript"/>
              </w:rPr>
            </w:pPr>
          </w:p>
        </w:tc>
        <w:tc>
          <w:tcPr>
            <w:tcW w:w="1458" w:type="dxa"/>
            <w:tcBorders>
              <w:top w:val="nil"/>
              <w:left w:val="nil"/>
              <w:bottom w:val="nil"/>
              <w:right w:val="nil"/>
            </w:tcBorders>
            <w:vAlign w:val="bottom"/>
          </w:tcPr>
          <w:p w:rsidR="00015D6B" w:rsidRPr="009F0B02" w:rsidRDefault="00015D6B" w:rsidP="000D7355">
            <w:pPr>
              <w:contextualSpacing/>
              <w:jc w:val="right"/>
              <w:rPr>
                <w:color w:val="000000"/>
              </w:rPr>
            </w:pPr>
            <w:r w:rsidRPr="009F0B02">
              <w:rPr>
                <w:color w:val="000000"/>
              </w:rPr>
              <w:t>19,68,086.95</w:t>
            </w:r>
          </w:p>
        </w:tc>
        <w:tc>
          <w:tcPr>
            <w:tcW w:w="1719" w:type="dxa"/>
            <w:tcBorders>
              <w:top w:val="nil"/>
              <w:left w:val="nil"/>
              <w:bottom w:val="nil"/>
              <w:right w:val="nil"/>
            </w:tcBorders>
            <w:vAlign w:val="bottom"/>
          </w:tcPr>
          <w:p w:rsidR="00015D6B" w:rsidRPr="009F0B02" w:rsidRDefault="00015D6B" w:rsidP="000D7355">
            <w:pPr>
              <w:contextualSpacing/>
              <w:jc w:val="right"/>
              <w:rPr>
                <w:color w:val="000000"/>
              </w:rPr>
            </w:pPr>
            <w:r w:rsidRPr="009F0B02">
              <w:rPr>
                <w:color w:val="000000"/>
              </w:rPr>
              <w:t>17,18,408.42</w:t>
            </w:r>
          </w:p>
        </w:tc>
        <w:tc>
          <w:tcPr>
            <w:tcW w:w="1701" w:type="dxa"/>
            <w:tcBorders>
              <w:top w:val="nil"/>
              <w:left w:val="nil"/>
              <w:bottom w:val="nil"/>
              <w:right w:val="nil"/>
            </w:tcBorders>
            <w:vAlign w:val="bottom"/>
          </w:tcPr>
          <w:p w:rsidR="00015D6B" w:rsidRPr="009F0B02" w:rsidRDefault="00015D6B" w:rsidP="000D7355">
            <w:pPr>
              <w:contextualSpacing/>
              <w:jc w:val="right"/>
              <w:rPr>
                <w:color w:val="000000"/>
              </w:rPr>
            </w:pPr>
            <w:r w:rsidRPr="009F0B02">
              <w:rPr>
                <w:color w:val="000000"/>
              </w:rPr>
              <w:t>39,02,106.95</w:t>
            </w:r>
          </w:p>
        </w:tc>
        <w:tc>
          <w:tcPr>
            <w:tcW w:w="360" w:type="dxa"/>
            <w:tcBorders>
              <w:top w:val="nil"/>
              <w:left w:val="nil"/>
              <w:bottom w:val="nil"/>
              <w:right w:val="nil"/>
            </w:tcBorders>
            <w:tcMar>
              <w:left w:w="14" w:type="dxa"/>
            </w:tcMar>
          </w:tcPr>
          <w:p w:rsidR="00015D6B" w:rsidRPr="009F0B02" w:rsidRDefault="00015D6B" w:rsidP="000D7355">
            <w:pPr>
              <w:widowControl w:val="0"/>
              <w:contextualSpacing/>
              <w:rPr>
                <w:bCs/>
                <w:vertAlign w:val="superscript"/>
              </w:rPr>
            </w:pPr>
          </w:p>
        </w:tc>
        <w:tc>
          <w:tcPr>
            <w:tcW w:w="459" w:type="dxa"/>
            <w:tcBorders>
              <w:top w:val="nil"/>
              <w:left w:val="nil"/>
              <w:bottom w:val="nil"/>
              <w:right w:val="nil"/>
            </w:tcBorders>
          </w:tcPr>
          <w:p w:rsidR="00015D6B" w:rsidRPr="009F0B02" w:rsidRDefault="00015D6B" w:rsidP="000D7355">
            <w:pPr>
              <w:contextualSpacing/>
              <w:jc w:val="right"/>
              <w:rPr>
                <w:bCs/>
              </w:rPr>
            </w:pPr>
            <w:r w:rsidRPr="009F0B02">
              <w:rPr>
                <w:bCs/>
              </w:rPr>
              <w:t>(+)</w:t>
            </w:r>
          </w:p>
        </w:tc>
        <w:tc>
          <w:tcPr>
            <w:tcW w:w="757" w:type="dxa"/>
            <w:tcBorders>
              <w:top w:val="nil"/>
              <w:left w:val="nil"/>
              <w:bottom w:val="nil"/>
              <w:right w:val="nil"/>
            </w:tcBorders>
            <w:vAlign w:val="bottom"/>
          </w:tcPr>
          <w:p w:rsidR="00015D6B" w:rsidRPr="009F0B02" w:rsidRDefault="00015D6B" w:rsidP="000D7355">
            <w:pPr>
              <w:contextualSpacing/>
              <w:jc w:val="right"/>
              <w:rPr>
                <w:color w:val="000000"/>
              </w:rPr>
            </w:pPr>
            <w:r w:rsidRPr="009F0B02">
              <w:rPr>
                <w:color w:val="000000"/>
              </w:rPr>
              <w:t>6.84</w:t>
            </w:r>
          </w:p>
        </w:tc>
        <w:tc>
          <w:tcPr>
            <w:tcW w:w="1411" w:type="dxa"/>
            <w:tcBorders>
              <w:top w:val="nil"/>
              <w:left w:val="nil"/>
              <w:bottom w:val="nil"/>
              <w:right w:val="nil"/>
            </w:tcBorders>
          </w:tcPr>
          <w:p w:rsidR="00015D6B" w:rsidRPr="009F0B02" w:rsidRDefault="00015D6B" w:rsidP="000D7355">
            <w:pPr>
              <w:pStyle w:val="FootnoteText"/>
              <w:ind w:right="144"/>
              <w:contextualSpacing/>
              <w:jc w:val="right"/>
              <w:rPr>
                <w:rFonts w:eastAsia="Arial Unicode MS"/>
                <w:bCs/>
              </w:rPr>
            </w:pPr>
            <w:r w:rsidRPr="009F0B02">
              <w:rPr>
                <w:rFonts w:eastAsia="Arial Unicode MS"/>
                <w:bCs/>
              </w:rPr>
              <w:t>…</w:t>
            </w:r>
          </w:p>
        </w:tc>
      </w:tr>
      <w:tr w:rsidR="00015D6B" w:rsidRPr="009F0B02" w:rsidTr="006C5327">
        <w:trPr>
          <w:trHeight w:val="216"/>
          <w:jc w:val="center"/>
        </w:trPr>
        <w:tc>
          <w:tcPr>
            <w:tcW w:w="564" w:type="dxa"/>
            <w:tcBorders>
              <w:top w:val="nil"/>
              <w:left w:val="nil"/>
              <w:bottom w:val="nil"/>
              <w:right w:val="nil"/>
            </w:tcBorders>
          </w:tcPr>
          <w:p w:rsidR="00015D6B" w:rsidRPr="009F0B02" w:rsidRDefault="00015D6B" w:rsidP="000D7355">
            <w:pPr>
              <w:widowControl w:val="0"/>
              <w:contextualSpacing/>
              <w:jc w:val="right"/>
            </w:pPr>
            <w:r w:rsidRPr="009F0B02">
              <w:t>8448</w:t>
            </w:r>
          </w:p>
        </w:tc>
        <w:tc>
          <w:tcPr>
            <w:tcW w:w="4958" w:type="dxa"/>
            <w:gridSpan w:val="2"/>
            <w:tcBorders>
              <w:top w:val="nil"/>
              <w:left w:val="nil"/>
              <w:bottom w:val="nil"/>
              <w:right w:val="nil"/>
            </w:tcBorders>
          </w:tcPr>
          <w:p w:rsidR="00015D6B" w:rsidRPr="009F0B02" w:rsidRDefault="00015D6B" w:rsidP="000D7355">
            <w:pPr>
              <w:widowControl w:val="0"/>
              <w:contextualSpacing/>
            </w:pPr>
            <w:r w:rsidRPr="009F0B02">
              <w:t>Deposits of Local Funds</w:t>
            </w:r>
          </w:p>
        </w:tc>
        <w:tc>
          <w:tcPr>
            <w:tcW w:w="1935" w:type="dxa"/>
            <w:tcBorders>
              <w:top w:val="nil"/>
              <w:left w:val="nil"/>
              <w:bottom w:val="nil"/>
              <w:right w:val="nil"/>
            </w:tcBorders>
            <w:vAlign w:val="bottom"/>
          </w:tcPr>
          <w:p w:rsidR="00015D6B" w:rsidRPr="009F0B02" w:rsidRDefault="00015D6B" w:rsidP="000D7355">
            <w:pPr>
              <w:contextualSpacing/>
              <w:jc w:val="right"/>
              <w:rPr>
                <w:color w:val="000000"/>
              </w:rPr>
            </w:pPr>
            <w:r w:rsidRPr="009F0B02">
              <w:rPr>
                <w:color w:val="000000"/>
              </w:rPr>
              <w:t>20,36,876.17</w:t>
            </w:r>
          </w:p>
        </w:tc>
        <w:tc>
          <w:tcPr>
            <w:tcW w:w="315" w:type="dxa"/>
            <w:tcBorders>
              <w:top w:val="nil"/>
              <w:left w:val="nil"/>
              <w:bottom w:val="nil"/>
              <w:right w:val="nil"/>
            </w:tcBorders>
            <w:tcMar>
              <w:left w:w="14" w:type="dxa"/>
            </w:tcMar>
          </w:tcPr>
          <w:p w:rsidR="00015D6B" w:rsidRPr="009F0B02" w:rsidRDefault="00015D6B" w:rsidP="000D7355">
            <w:pPr>
              <w:widowControl w:val="0"/>
              <w:contextualSpacing/>
              <w:rPr>
                <w:bCs/>
                <w:vertAlign w:val="superscript"/>
              </w:rPr>
            </w:pPr>
          </w:p>
        </w:tc>
        <w:tc>
          <w:tcPr>
            <w:tcW w:w="1458" w:type="dxa"/>
            <w:tcBorders>
              <w:top w:val="nil"/>
              <w:left w:val="nil"/>
              <w:bottom w:val="nil"/>
              <w:right w:val="nil"/>
            </w:tcBorders>
            <w:vAlign w:val="bottom"/>
          </w:tcPr>
          <w:p w:rsidR="00015D6B" w:rsidRPr="009F0B02" w:rsidRDefault="00015D6B" w:rsidP="000D7355">
            <w:pPr>
              <w:contextualSpacing/>
              <w:jc w:val="right"/>
              <w:rPr>
                <w:color w:val="000000"/>
              </w:rPr>
            </w:pPr>
            <w:r w:rsidRPr="009F0B02">
              <w:rPr>
                <w:color w:val="000000"/>
              </w:rPr>
              <w:t>39,17,865.95</w:t>
            </w:r>
          </w:p>
        </w:tc>
        <w:tc>
          <w:tcPr>
            <w:tcW w:w="1719" w:type="dxa"/>
            <w:tcBorders>
              <w:top w:val="nil"/>
              <w:left w:val="nil"/>
              <w:bottom w:val="nil"/>
              <w:right w:val="nil"/>
            </w:tcBorders>
            <w:vAlign w:val="bottom"/>
          </w:tcPr>
          <w:p w:rsidR="00015D6B" w:rsidRPr="009F0B02" w:rsidRDefault="00015D6B" w:rsidP="000D7355">
            <w:pPr>
              <w:contextualSpacing/>
              <w:jc w:val="right"/>
              <w:rPr>
                <w:color w:val="000000"/>
              </w:rPr>
            </w:pPr>
            <w:r w:rsidRPr="009F0B02">
              <w:rPr>
                <w:color w:val="000000"/>
              </w:rPr>
              <w:t>36,21,261.05</w:t>
            </w:r>
          </w:p>
        </w:tc>
        <w:tc>
          <w:tcPr>
            <w:tcW w:w="1701" w:type="dxa"/>
            <w:tcBorders>
              <w:top w:val="nil"/>
              <w:left w:val="nil"/>
              <w:bottom w:val="nil"/>
              <w:right w:val="nil"/>
            </w:tcBorders>
            <w:vAlign w:val="bottom"/>
          </w:tcPr>
          <w:p w:rsidR="00015D6B" w:rsidRPr="009F0B02" w:rsidRDefault="00015D6B" w:rsidP="000D7355">
            <w:pPr>
              <w:contextualSpacing/>
              <w:jc w:val="right"/>
              <w:rPr>
                <w:color w:val="000000"/>
              </w:rPr>
            </w:pPr>
            <w:r w:rsidRPr="009F0B02">
              <w:rPr>
                <w:color w:val="000000"/>
              </w:rPr>
              <w:t>23,33,481.07</w:t>
            </w:r>
          </w:p>
        </w:tc>
        <w:tc>
          <w:tcPr>
            <w:tcW w:w="360" w:type="dxa"/>
            <w:tcBorders>
              <w:top w:val="nil"/>
              <w:left w:val="nil"/>
              <w:bottom w:val="nil"/>
              <w:right w:val="nil"/>
            </w:tcBorders>
            <w:tcMar>
              <w:left w:w="14" w:type="dxa"/>
            </w:tcMar>
          </w:tcPr>
          <w:p w:rsidR="00015D6B" w:rsidRPr="009F0B02" w:rsidRDefault="00015D6B" w:rsidP="000D7355">
            <w:pPr>
              <w:widowControl w:val="0"/>
              <w:contextualSpacing/>
              <w:rPr>
                <w:bCs/>
                <w:vertAlign w:val="superscript"/>
              </w:rPr>
            </w:pPr>
          </w:p>
        </w:tc>
        <w:tc>
          <w:tcPr>
            <w:tcW w:w="459" w:type="dxa"/>
            <w:tcBorders>
              <w:top w:val="nil"/>
              <w:left w:val="nil"/>
              <w:bottom w:val="nil"/>
              <w:right w:val="nil"/>
            </w:tcBorders>
          </w:tcPr>
          <w:p w:rsidR="00015D6B" w:rsidRPr="009F0B02" w:rsidRDefault="00015D6B" w:rsidP="000D7355">
            <w:pPr>
              <w:contextualSpacing/>
              <w:jc w:val="right"/>
              <w:rPr>
                <w:bCs/>
              </w:rPr>
            </w:pPr>
            <w:r w:rsidRPr="009F0B02">
              <w:rPr>
                <w:bCs/>
              </w:rPr>
              <w:t>(+)</w:t>
            </w:r>
          </w:p>
        </w:tc>
        <w:tc>
          <w:tcPr>
            <w:tcW w:w="757" w:type="dxa"/>
            <w:tcBorders>
              <w:top w:val="nil"/>
              <w:left w:val="nil"/>
              <w:bottom w:val="nil"/>
              <w:right w:val="nil"/>
            </w:tcBorders>
            <w:vAlign w:val="bottom"/>
          </w:tcPr>
          <w:p w:rsidR="00015D6B" w:rsidRPr="009F0B02" w:rsidRDefault="00015D6B" w:rsidP="000D7355">
            <w:pPr>
              <w:contextualSpacing/>
              <w:jc w:val="right"/>
              <w:rPr>
                <w:color w:val="000000"/>
              </w:rPr>
            </w:pPr>
            <w:r w:rsidRPr="009F0B02">
              <w:rPr>
                <w:color w:val="000000"/>
              </w:rPr>
              <w:t>14.56</w:t>
            </w:r>
          </w:p>
        </w:tc>
        <w:tc>
          <w:tcPr>
            <w:tcW w:w="1411" w:type="dxa"/>
            <w:tcBorders>
              <w:top w:val="nil"/>
              <w:left w:val="nil"/>
              <w:bottom w:val="nil"/>
              <w:right w:val="nil"/>
            </w:tcBorders>
          </w:tcPr>
          <w:p w:rsidR="00015D6B" w:rsidRPr="009F0B02" w:rsidRDefault="00015D6B" w:rsidP="000D7355">
            <w:pPr>
              <w:pStyle w:val="FootnoteText"/>
              <w:ind w:right="144"/>
              <w:contextualSpacing/>
              <w:jc w:val="right"/>
              <w:rPr>
                <w:rFonts w:eastAsia="Arial Unicode MS"/>
                <w:bCs/>
              </w:rPr>
            </w:pPr>
            <w:r w:rsidRPr="009F0B02">
              <w:rPr>
                <w:rFonts w:eastAsia="Arial Unicode MS"/>
                <w:bCs/>
              </w:rPr>
              <w:t>…</w:t>
            </w:r>
          </w:p>
        </w:tc>
      </w:tr>
      <w:tr w:rsidR="00015D6B" w:rsidRPr="009F0B02" w:rsidTr="006C5327">
        <w:trPr>
          <w:trHeight w:val="216"/>
          <w:jc w:val="center"/>
        </w:trPr>
        <w:tc>
          <w:tcPr>
            <w:tcW w:w="564" w:type="dxa"/>
            <w:tcBorders>
              <w:top w:val="nil"/>
              <w:left w:val="nil"/>
              <w:bottom w:val="nil"/>
              <w:right w:val="nil"/>
            </w:tcBorders>
          </w:tcPr>
          <w:p w:rsidR="00015D6B" w:rsidRPr="009F0B02" w:rsidRDefault="00015D6B" w:rsidP="000D7355">
            <w:pPr>
              <w:widowControl w:val="0"/>
              <w:contextualSpacing/>
              <w:jc w:val="right"/>
            </w:pPr>
            <w:r w:rsidRPr="009F0B02">
              <w:t>8449</w:t>
            </w:r>
          </w:p>
        </w:tc>
        <w:tc>
          <w:tcPr>
            <w:tcW w:w="4958" w:type="dxa"/>
            <w:gridSpan w:val="2"/>
            <w:tcBorders>
              <w:top w:val="nil"/>
              <w:left w:val="nil"/>
              <w:bottom w:val="single" w:sz="4" w:space="0" w:color="auto"/>
              <w:right w:val="nil"/>
            </w:tcBorders>
          </w:tcPr>
          <w:p w:rsidR="00015D6B" w:rsidRPr="009F0B02" w:rsidRDefault="00015D6B" w:rsidP="000D7355">
            <w:pPr>
              <w:widowControl w:val="0"/>
              <w:contextualSpacing/>
            </w:pPr>
            <w:r w:rsidRPr="009F0B02">
              <w:t>Other Deposits</w:t>
            </w:r>
          </w:p>
        </w:tc>
        <w:tc>
          <w:tcPr>
            <w:tcW w:w="1935" w:type="dxa"/>
            <w:tcBorders>
              <w:top w:val="nil"/>
              <w:left w:val="nil"/>
              <w:bottom w:val="single" w:sz="4" w:space="0" w:color="auto"/>
              <w:right w:val="nil"/>
            </w:tcBorders>
            <w:vAlign w:val="bottom"/>
          </w:tcPr>
          <w:p w:rsidR="00015D6B" w:rsidRPr="009F0B02" w:rsidRDefault="00015D6B" w:rsidP="000D7355">
            <w:pPr>
              <w:contextualSpacing/>
              <w:jc w:val="right"/>
              <w:rPr>
                <w:color w:val="000000"/>
              </w:rPr>
            </w:pPr>
            <w:r w:rsidRPr="009F0B02">
              <w:rPr>
                <w:color w:val="000000"/>
              </w:rPr>
              <w:t>2,43,066.04</w:t>
            </w:r>
          </w:p>
        </w:tc>
        <w:tc>
          <w:tcPr>
            <w:tcW w:w="315" w:type="dxa"/>
            <w:tcBorders>
              <w:top w:val="nil"/>
              <w:left w:val="nil"/>
              <w:bottom w:val="single" w:sz="4" w:space="0" w:color="auto"/>
              <w:right w:val="nil"/>
            </w:tcBorders>
            <w:tcMar>
              <w:left w:w="14" w:type="dxa"/>
            </w:tcMar>
          </w:tcPr>
          <w:p w:rsidR="00015D6B" w:rsidRPr="009F0B02" w:rsidRDefault="00015D6B" w:rsidP="000D7355">
            <w:pPr>
              <w:widowControl w:val="0"/>
              <w:contextualSpacing/>
              <w:rPr>
                <w:bCs/>
                <w:vertAlign w:val="superscript"/>
              </w:rPr>
            </w:pPr>
          </w:p>
        </w:tc>
        <w:tc>
          <w:tcPr>
            <w:tcW w:w="1458" w:type="dxa"/>
            <w:tcBorders>
              <w:top w:val="nil"/>
              <w:left w:val="nil"/>
              <w:bottom w:val="single" w:sz="4" w:space="0" w:color="auto"/>
              <w:right w:val="nil"/>
            </w:tcBorders>
            <w:vAlign w:val="bottom"/>
          </w:tcPr>
          <w:p w:rsidR="00015D6B" w:rsidRPr="009F0B02" w:rsidRDefault="00015D6B" w:rsidP="000D7355">
            <w:pPr>
              <w:contextualSpacing/>
              <w:jc w:val="right"/>
              <w:rPr>
                <w:bCs/>
                <w:color w:val="000000"/>
              </w:rPr>
            </w:pPr>
            <w:r w:rsidRPr="009F0B02">
              <w:rPr>
                <w:bCs/>
                <w:color w:val="000000"/>
              </w:rPr>
              <w:t>17,45,096.47</w:t>
            </w:r>
          </w:p>
        </w:tc>
        <w:tc>
          <w:tcPr>
            <w:tcW w:w="1719" w:type="dxa"/>
            <w:tcBorders>
              <w:top w:val="nil"/>
              <w:left w:val="nil"/>
              <w:bottom w:val="single" w:sz="4" w:space="0" w:color="auto"/>
              <w:right w:val="nil"/>
            </w:tcBorders>
            <w:vAlign w:val="bottom"/>
          </w:tcPr>
          <w:p w:rsidR="00015D6B" w:rsidRPr="009F0B02" w:rsidRDefault="00015D6B" w:rsidP="000D7355">
            <w:pPr>
              <w:contextualSpacing/>
              <w:jc w:val="right"/>
              <w:rPr>
                <w:color w:val="000000"/>
              </w:rPr>
            </w:pPr>
            <w:r w:rsidRPr="009F0B02">
              <w:rPr>
                <w:color w:val="000000"/>
              </w:rPr>
              <w:t>15,50,187.24</w:t>
            </w:r>
          </w:p>
        </w:tc>
        <w:tc>
          <w:tcPr>
            <w:tcW w:w="1701" w:type="dxa"/>
            <w:tcBorders>
              <w:top w:val="nil"/>
              <w:left w:val="nil"/>
              <w:bottom w:val="single" w:sz="4" w:space="0" w:color="auto"/>
              <w:right w:val="nil"/>
            </w:tcBorders>
            <w:vAlign w:val="bottom"/>
          </w:tcPr>
          <w:p w:rsidR="00015D6B" w:rsidRPr="009F0B02" w:rsidRDefault="00015D6B" w:rsidP="000D7355">
            <w:pPr>
              <w:contextualSpacing/>
              <w:jc w:val="right"/>
              <w:rPr>
                <w:color w:val="000000"/>
              </w:rPr>
            </w:pPr>
            <w:r w:rsidRPr="009F0B02">
              <w:rPr>
                <w:color w:val="000000"/>
              </w:rPr>
              <w:t>4,37,975.27</w:t>
            </w:r>
          </w:p>
        </w:tc>
        <w:tc>
          <w:tcPr>
            <w:tcW w:w="360" w:type="dxa"/>
            <w:tcBorders>
              <w:top w:val="nil"/>
              <w:left w:val="nil"/>
              <w:bottom w:val="single" w:sz="4" w:space="0" w:color="auto"/>
              <w:right w:val="nil"/>
            </w:tcBorders>
            <w:tcMar>
              <w:left w:w="14" w:type="dxa"/>
            </w:tcMar>
          </w:tcPr>
          <w:p w:rsidR="00015D6B" w:rsidRPr="009F0B02" w:rsidRDefault="00015D6B" w:rsidP="000D7355">
            <w:pPr>
              <w:widowControl w:val="0"/>
              <w:contextualSpacing/>
              <w:rPr>
                <w:bCs/>
                <w:vertAlign w:val="superscript"/>
              </w:rPr>
            </w:pPr>
          </w:p>
        </w:tc>
        <w:tc>
          <w:tcPr>
            <w:tcW w:w="459" w:type="dxa"/>
            <w:tcBorders>
              <w:top w:val="nil"/>
              <w:left w:val="nil"/>
              <w:bottom w:val="single" w:sz="4" w:space="0" w:color="auto"/>
              <w:right w:val="nil"/>
            </w:tcBorders>
          </w:tcPr>
          <w:p w:rsidR="00015D6B" w:rsidRPr="009F0B02" w:rsidRDefault="00015D6B" w:rsidP="000D7355">
            <w:pPr>
              <w:contextualSpacing/>
              <w:jc w:val="right"/>
              <w:rPr>
                <w:bCs/>
              </w:rPr>
            </w:pPr>
            <w:r w:rsidRPr="009F0B02">
              <w:rPr>
                <w:bCs/>
              </w:rPr>
              <w:t>(+)</w:t>
            </w:r>
          </w:p>
        </w:tc>
        <w:tc>
          <w:tcPr>
            <w:tcW w:w="757" w:type="dxa"/>
            <w:tcBorders>
              <w:top w:val="nil"/>
              <w:left w:val="nil"/>
              <w:bottom w:val="single" w:sz="4" w:space="0" w:color="auto"/>
              <w:right w:val="nil"/>
            </w:tcBorders>
            <w:vAlign w:val="bottom"/>
          </w:tcPr>
          <w:p w:rsidR="00015D6B" w:rsidRPr="009F0B02" w:rsidRDefault="00015D6B" w:rsidP="000D7355">
            <w:pPr>
              <w:contextualSpacing/>
              <w:jc w:val="right"/>
              <w:rPr>
                <w:color w:val="000000"/>
              </w:rPr>
            </w:pPr>
            <w:r w:rsidRPr="009F0B02">
              <w:rPr>
                <w:color w:val="000000"/>
              </w:rPr>
              <w:t>80.19</w:t>
            </w:r>
          </w:p>
        </w:tc>
        <w:tc>
          <w:tcPr>
            <w:tcW w:w="1411" w:type="dxa"/>
            <w:tcBorders>
              <w:top w:val="nil"/>
              <w:left w:val="nil"/>
              <w:bottom w:val="single" w:sz="4" w:space="0" w:color="auto"/>
              <w:right w:val="nil"/>
            </w:tcBorders>
          </w:tcPr>
          <w:p w:rsidR="00015D6B" w:rsidRPr="009F0B02" w:rsidRDefault="00015D6B" w:rsidP="000D7355">
            <w:pPr>
              <w:pStyle w:val="FootnoteText"/>
              <w:ind w:right="144"/>
              <w:contextualSpacing/>
              <w:jc w:val="right"/>
              <w:rPr>
                <w:rFonts w:eastAsia="Arial Unicode MS"/>
                <w:bCs/>
              </w:rPr>
            </w:pPr>
            <w:r w:rsidRPr="009F0B02">
              <w:rPr>
                <w:rFonts w:eastAsia="Arial Unicode MS"/>
                <w:bCs/>
              </w:rPr>
              <w:t>…</w:t>
            </w:r>
          </w:p>
        </w:tc>
      </w:tr>
      <w:tr w:rsidR="00015D6B" w:rsidRPr="009F0B02" w:rsidTr="006C5327">
        <w:trPr>
          <w:trHeight w:val="70"/>
          <w:jc w:val="center"/>
        </w:trPr>
        <w:tc>
          <w:tcPr>
            <w:tcW w:w="564" w:type="dxa"/>
            <w:tcBorders>
              <w:top w:val="nil"/>
              <w:left w:val="nil"/>
              <w:bottom w:val="nil"/>
              <w:right w:val="nil"/>
            </w:tcBorders>
          </w:tcPr>
          <w:p w:rsidR="00015D6B" w:rsidRPr="009F0B02" w:rsidRDefault="00015D6B" w:rsidP="000D7355">
            <w:pPr>
              <w:widowControl w:val="0"/>
              <w:contextualSpacing/>
              <w:jc w:val="right"/>
            </w:pPr>
          </w:p>
        </w:tc>
        <w:tc>
          <w:tcPr>
            <w:tcW w:w="4958" w:type="dxa"/>
            <w:gridSpan w:val="2"/>
            <w:tcBorders>
              <w:top w:val="single" w:sz="4" w:space="0" w:color="auto"/>
              <w:left w:val="nil"/>
              <w:bottom w:val="single" w:sz="4" w:space="0" w:color="auto"/>
              <w:right w:val="nil"/>
            </w:tcBorders>
          </w:tcPr>
          <w:p w:rsidR="00015D6B" w:rsidRPr="009F0B02" w:rsidRDefault="00015D6B" w:rsidP="000D7355">
            <w:pPr>
              <w:widowControl w:val="0"/>
              <w:contextualSpacing/>
              <w:rPr>
                <w:b/>
              </w:rPr>
            </w:pPr>
            <w:r w:rsidRPr="009F0B02">
              <w:rPr>
                <w:b/>
                <w:i/>
                <w:iCs/>
              </w:rPr>
              <w:t>Total (b) Deposits not bearing Interest</w:t>
            </w:r>
          </w:p>
        </w:tc>
        <w:tc>
          <w:tcPr>
            <w:tcW w:w="1935" w:type="dxa"/>
            <w:tcBorders>
              <w:top w:val="single" w:sz="4" w:space="0" w:color="auto"/>
              <w:left w:val="nil"/>
              <w:bottom w:val="single" w:sz="4" w:space="0" w:color="auto"/>
              <w:right w:val="nil"/>
            </w:tcBorders>
            <w:vAlign w:val="bottom"/>
          </w:tcPr>
          <w:p w:rsidR="00015D6B" w:rsidRPr="009F0B02" w:rsidRDefault="00015D6B" w:rsidP="000D7355">
            <w:pPr>
              <w:contextualSpacing/>
              <w:jc w:val="right"/>
              <w:rPr>
                <w:b/>
                <w:bCs/>
                <w:color w:val="000000"/>
              </w:rPr>
            </w:pPr>
            <w:r w:rsidRPr="009F0B02">
              <w:rPr>
                <w:b/>
                <w:bCs/>
                <w:color w:val="000000"/>
              </w:rPr>
              <w:t>59,32,370.63</w:t>
            </w:r>
          </w:p>
        </w:tc>
        <w:tc>
          <w:tcPr>
            <w:tcW w:w="315" w:type="dxa"/>
            <w:tcBorders>
              <w:top w:val="single" w:sz="4" w:space="0" w:color="auto"/>
              <w:left w:val="nil"/>
              <w:bottom w:val="single" w:sz="4" w:space="0" w:color="auto"/>
              <w:right w:val="nil"/>
            </w:tcBorders>
            <w:tcMar>
              <w:left w:w="14" w:type="dxa"/>
            </w:tcMar>
          </w:tcPr>
          <w:p w:rsidR="00015D6B" w:rsidRPr="009F0B02" w:rsidRDefault="00015D6B" w:rsidP="000D7355">
            <w:pPr>
              <w:widowControl w:val="0"/>
              <w:contextualSpacing/>
              <w:rPr>
                <w:b/>
                <w:bCs/>
                <w:vertAlign w:val="superscript"/>
              </w:rPr>
            </w:pPr>
          </w:p>
        </w:tc>
        <w:tc>
          <w:tcPr>
            <w:tcW w:w="1458" w:type="dxa"/>
            <w:tcBorders>
              <w:top w:val="single" w:sz="4" w:space="0" w:color="auto"/>
              <w:left w:val="nil"/>
              <w:bottom w:val="single" w:sz="4" w:space="0" w:color="auto"/>
              <w:right w:val="nil"/>
            </w:tcBorders>
            <w:vAlign w:val="bottom"/>
          </w:tcPr>
          <w:p w:rsidR="00015D6B" w:rsidRPr="009F0B02" w:rsidRDefault="00015D6B" w:rsidP="000D7355">
            <w:pPr>
              <w:contextualSpacing/>
              <w:jc w:val="right"/>
              <w:rPr>
                <w:b/>
                <w:bCs/>
                <w:color w:val="000000"/>
              </w:rPr>
            </w:pPr>
            <w:r w:rsidRPr="009F0B02">
              <w:rPr>
                <w:b/>
                <w:bCs/>
                <w:color w:val="000000"/>
              </w:rPr>
              <w:t>76,31,049.37</w:t>
            </w:r>
          </w:p>
        </w:tc>
        <w:tc>
          <w:tcPr>
            <w:tcW w:w="1719" w:type="dxa"/>
            <w:tcBorders>
              <w:top w:val="single" w:sz="4" w:space="0" w:color="auto"/>
              <w:left w:val="nil"/>
              <w:bottom w:val="single" w:sz="4" w:space="0" w:color="auto"/>
              <w:right w:val="nil"/>
            </w:tcBorders>
            <w:vAlign w:val="bottom"/>
          </w:tcPr>
          <w:p w:rsidR="00015D6B" w:rsidRPr="009F0B02" w:rsidRDefault="00015D6B" w:rsidP="000D7355">
            <w:pPr>
              <w:contextualSpacing/>
              <w:jc w:val="right"/>
              <w:rPr>
                <w:b/>
                <w:bCs/>
                <w:color w:val="000000"/>
              </w:rPr>
            </w:pPr>
            <w:r w:rsidRPr="009F0B02">
              <w:rPr>
                <w:b/>
                <w:bCs/>
                <w:color w:val="000000"/>
              </w:rPr>
              <w:t>68,89,856.71</w:t>
            </w:r>
          </w:p>
        </w:tc>
        <w:tc>
          <w:tcPr>
            <w:tcW w:w="1701" w:type="dxa"/>
            <w:tcBorders>
              <w:top w:val="single" w:sz="4" w:space="0" w:color="auto"/>
              <w:left w:val="nil"/>
              <w:bottom w:val="single" w:sz="4" w:space="0" w:color="auto"/>
              <w:right w:val="nil"/>
            </w:tcBorders>
            <w:vAlign w:val="bottom"/>
          </w:tcPr>
          <w:p w:rsidR="00015D6B" w:rsidRPr="009F0B02" w:rsidRDefault="00015D6B" w:rsidP="000D7355">
            <w:pPr>
              <w:contextualSpacing/>
              <w:jc w:val="right"/>
              <w:rPr>
                <w:b/>
                <w:bCs/>
                <w:color w:val="000000"/>
              </w:rPr>
            </w:pPr>
            <w:r w:rsidRPr="009F0B02">
              <w:rPr>
                <w:b/>
                <w:bCs/>
                <w:color w:val="000000"/>
              </w:rPr>
              <w:t>66,73,563.29</w:t>
            </w:r>
          </w:p>
        </w:tc>
        <w:tc>
          <w:tcPr>
            <w:tcW w:w="360" w:type="dxa"/>
            <w:tcBorders>
              <w:top w:val="single" w:sz="4" w:space="0" w:color="auto"/>
              <w:left w:val="nil"/>
              <w:bottom w:val="single" w:sz="4" w:space="0" w:color="auto"/>
              <w:right w:val="nil"/>
            </w:tcBorders>
            <w:tcMar>
              <w:left w:w="14" w:type="dxa"/>
            </w:tcMar>
          </w:tcPr>
          <w:p w:rsidR="00015D6B" w:rsidRPr="009F0B02" w:rsidRDefault="00015D6B" w:rsidP="000D7355">
            <w:pPr>
              <w:widowControl w:val="0"/>
              <w:contextualSpacing/>
              <w:rPr>
                <w:b/>
                <w:bCs/>
                <w:vertAlign w:val="superscript"/>
              </w:rPr>
            </w:pPr>
          </w:p>
        </w:tc>
        <w:tc>
          <w:tcPr>
            <w:tcW w:w="459" w:type="dxa"/>
            <w:tcBorders>
              <w:top w:val="single" w:sz="4" w:space="0" w:color="auto"/>
              <w:left w:val="nil"/>
              <w:bottom w:val="single" w:sz="4" w:space="0" w:color="auto"/>
              <w:right w:val="nil"/>
            </w:tcBorders>
          </w:tcPr>
          <w:p w:rsidR="00015D6B" w:rsidRPr="009F0B02" w:rsidRDefault="00015D6B" w:rsidP="000D7355">
            <w:pPr>
              <w:contextualSpacing/>
              <w:jc w:val="right"/>
              <w:rPr>
                <w:b/>
                <w:bCs/>
              </w:rPr>
            </w:pPr>
            <w:r w:rsidRPr="009F0B02">
              <w:rPr>
                <w:b/>
                <w:bCs/>
              </w:rPr>
              <w:t>(+)</w:t>
            </w:r>
          </w:p>
        </w:tc>
        <w:tc>
          <w:tcPr>
            <w:tcW w:w="757" w:type="dxa"/>
            <w:tcBorders>
              <w:top w:val="single" w:sz="4" w:space="0" w:color="auto"/>
              <w:left w:val="nil"/>
              <w:bottom w:val="single" w:sz="4" w:space="0" w:color="auto"/>
              <w:right w:val="nil"/>
            </w:tcBorders>
            <w:vAlign w:val="bottom"/>
          </w:tcPr>
          <w:p w:rsidR="00015D6B" w:rsidRPr="009F0B02" w:rsidRDefault="00015D6B" w:rsidP="000D7355">
            <w:pPr>
              <w:contextualSpacing/>
              <w:jc w:val="right"/>
              <w:rPr>
                <w:b/>
                <w:bCs/>
                <w:color w:val="000000"/>
              </w:rPr>
            </w:pPr>
            <w:r w:rsidRPr="009F0B02">
              <w:rPr>
                <w:b/>
                <w:bCs/>
                <w:color w:val="000000"/>
              </w:rPr>
              <w:t>12.49</w:t>
            </w:r>
          </w:p>
        </w:tc>
        <w:tc>
          <w:tcPr>
            <w:tcW w:w="1411" w:type="dxa"/>
            <w:tcBorders>
              <w:top w:val="single" w:sz="4" w:space="0" w:color="auto"/>
              <w:left w:val="nil"/>
              <w:bottom w:val="single" w:sz="4" w:space="0" w:color="auto"/>
              <w:right w:val="nil"/>
            </w:tcBorders>
          </w:tcPr>
          <w:p w:rsidR="00015D6B" w:rsidRPr="009F0B02" w:rsidRDefault="00015D6B" w:rsidP="000D7355">
            <w:pPr>
              <w:pStyle w:val="FootnoteText"/>
              <w:ind w:right="144"/>
              <w:contextualSpacing/>
              <w:jc w:val="right"/>
              <w:rPr>
                <w:rFonts w:eastAsia="Arial Unicode MS"/>
                <w:bCs/>
              </w:rPr>
            </w:pPr>
            <w:r w:rsidRPr="009F0B02">
              <w:rPr>
                <w:rFonts w:eastAsia="Arial Unicode MS"/>
                <w:bCs/>
              </w:rPr>
              <w:t>…</w:t>
            </w:r>
          </w:p>
        </w:tc>
      </w:tr>
      <w:tr w:rsidR="00015D6B" w:rsidRPr="009F0B02" w:rsidTr="006C5327">
        <w:trPr>
          <w:trHeight w:val="216"/>
          <w:jc w:val="center"/>
        </w:trPr>
        <w:tc>
          <w:tcPr>
            <w:tcW w:w="564" w:type="dxa"/>
            <w:tcBorders>
              <w:top w:val="nil"/>
              <w:left w:val="nil"/>
              <w:bottom w:val="nil"/>
              <w:right w:val="nil"/>
            </w:tcBorders>
          </w:tcPr>
          <w:p w:rsidR="00015D6B" w:rsidRPr="009F0B02" w:rsidRDefault="00015D6B" w:rsidP="000D7355">
            <w:pPr>
              <w:widowControl w:val="0"/>
              <w:contextualSpacing/>
              <w:jc w:val="right"/>
              <w:rPr>
                <w:bCs/>
              </w:rPr>
            </w:pPr>
          </w:p>
        </w:tc>
        <w:tc>
          <w:tcPr>
            <w:tcW w:w="4958" w:type="dxa"/>
            <w:gridSpan w:val="2"/>
            <w:tcBorders>
              <w:top w:val="single" w:sz="4" w:space="0" w:color="auto"/>
              <w:left w:val="nil"/>
              <w:bottom w:val="single" w:sz="4" w:space="0" w:color="auto"/>
              <w:right w:val="nil"/>
            </w:tcBorders>
          </w:tcPr>
          <w:p w:rsidR="00015D6B" w:rsidRPr="009F0B02" w:rsidRDefault="00015D6B" w:rsidP="000D7355">
            <w:pPr>
              <w:widowControl w:val="0"/>
              <w:contextualSpacing/>
              <w:rPr>
                <w:b/>
              </w:rPr>
            </w:pPr>
            <w:r w:rsidRPr="009F0B02">
              <w:rPr>
                <w:b/>
              </w:rPr>
              <w:t>Total K.  Deposits</w:t>
            </w:r>
          </w:p>
        </w:tc>
        <w:tc>
          <w:tcPr>
            <w:tcW w:w="1935" w:type="dxa"/>
            <w:tcBorders>
              <w:top w:val="single" w:sz="4" w:space="0" w:color="auto"/>
              <w:left w:val="nil"/>
              <w:bottom w:val="single" w:sz="4" w:space="0" w:color="auto"/>
              <w:right w:val="nil"/>
            </w:tcBorders>
            <w:vAlign w:val="bottom"/>
          </w:tcPr>
          <w:p w:rsidR="00015D6B" w:rsidRPr="009F0B02" w:rsidRDefault="00015D6B" w:rsidP="000D7355">
            <w:pPr>
              <w:contextualSpacing/>
              <w:jc w:val="right"/>
              <w:rPr>
                <w:b/>
                <w:bCs/>
                <w:color w:val="000000"/>
              </w:rPr>
            </w:pPr>
            <w:r w:rsidRPr="009F0B02">
              <w:rPr>
                <w:b/>
                <w:bCs/>
                <w:color w:val="000000"/>
              </w:rPr>
              <w:t>59,87,433.94</w:t>
            </w:r>
          </w:p>
        </w:tc>
        <w:tc>
          <w:tcPr>
            <w:tcW w:w="315" w:type="dxa"/>
            <w:tcBorders>
              <w:top w:val="single" w:sz="4" w:space="0" w:color="auto"/>
              <w:left w:val="nil"/>
              <w:bottom w:val="single" w:sz="4" w:space="0" w:color="auto"/>
              <w:right w:val="nil"/>
            </w:tcBorders>
            <w:tcMar>
              <w:left w:w="14" w:type="dxa"/>
            </w:tcMar>
          </w:tcPr>
          <w:p w:rsidR="00015D6B" w:rsidRPr="009F0B02" w:rsidRDefault="00015D6B" w:rsidP="000D7355">
            <w:pPr>
              <w:widowControl w:val="0"/>
              <w:contextualSpacing/>
              <w:rPr>
                <w:b/>
                <w:bCs/>
                <w:vertAlign w:val="superscript"/>
              </w:rPr>
            </w:pPr>
          </w:p>
        </w:tc>
        <w:tc>
          <w:tcPr>
            <w:tcW w:w="1458" w:type="dxa"/>
            <w:tcBorders>
              <w:top w:val="single" w:sz="4" w:space="0" w:color="auto"/>
              <w:left w:val="nil"/>
              <w:bottom w:val="single" w:sz="4" w:space="0" w:color="auto"/>
              <w:right w:val="nil"/>
            </w:tcBorders>
            <w:vAlign w:val="bottom"/>
          </w:tcPr>
          <w:p w:rsidR="00015D6B" w:rsidRPr="009F0B02" w:rsidRDefault="00015D6B" w:rsidP="000D7355">
            <w:pPr>
              <w:contextualSpacing/>
              <w:jc w:val="right"/>
              <w:rPr>
                <w:b/>
                <w:bCs/>
                <w:color w:val="000000"/>
              </w:rPr>
            </w:pPr>
            <w:r w:rsidRPr="009F0B02">
              <w:rPr>
                <w:b/>
                <w:bCs/>
                <w:color w:val="000000"/>
              </w:rPr>
              <w:t>79,96,155.18</w:t>
            </w:r>
          </w:p>
        </w:tc>
        <w:tc>
          <w:tcPr>
            <w:tcW w:w="1719" w:type="dxa"/>
            <w:tcBorders>
              <w:top w:val="single" w:sz="4" w:space="0" w:color="auto"/>
              <w:left w:val="nil"/>
              <w:bottom w:val="single" w:sz="4" w:space="0" w:color="auto"/>
              <w:right w:val="nil"/>
            </w:tcBorders>
            <w:vAlign w:val="bottom"/>
          </w:tcPr>
          <w:p w:rsidR="00015D6B" w:rsidRPr="009F0B02" w:rsidRDefault="00015D6B" w:rsidP="000D7355">
            <w:pPr>
              <w:contextualSpacing/>
              <w:jc w:val="right"/>
              <w:rPr>
                <w:b/>
                <w:bCs/>
                <w:color w:val="000000"/>
              </w:rPr>
            </w:pPr>
            <w:r w:rsidRPr="009F0B02">
              <w:rPr>
                <w:b/>
                <w:bCs/>
                <w:color w:val="000000"/>
              </w:rPr>
              <w:t>72,48,800.48</w:t>
            </w:r>
          </w:p>
        </w:tc>
        <w:tc>
          <w:tcPr>
            <w:tcW w:w="1701" w:type="dxa"/>
            <w:tcBorders>
              <w:top w:val="single" w:sz="4" w:space="0" w:color="auto"/>
              <w:left w:val="nil"/>
              <w:bottom w:val="single" w:sz="4" w:space="0" w:color="auto"/>
              <w:right w:val="nil"/>
            </w:tcBorders>
            <w:vAlign w:val="bottom"/>
          </w:tcPr>
          <w:p w:rsidR="00015D6B" w:rsidRPr="009F0B02" w:rsidRDefault="00015D6B" w:rsidP="000D7355">
            <w:pPr>
              <w:contextualSpacing/>
              <w:jc w:val="right"/>
              <w:rPr>
                <w:b/>
                <w:bCs/>
                <w:color w:val="000000"/>
              </w:rPr>
            </w:pPr>
            <w:r w:rsidRPr="009F0B02">
              <w:rPr>
                <w:b/>
                <w:bCs/>
                <w:color w:val="000000"/>
              </w:rPr>
              <w:t>67,34,788.64</w:t>
            </w:r>
          </w:p>
        </w:tc>
        <w:tc>
          <w:tcPr>
            <w:tcW w:w="360" w:type="dxa"/>
            <w:tcBorders>
              <w:top w:val="single" w:sz="4" w:space="0" w:color="auto"/>
              <w:left w:val="nil"/>
              <w:bottom w:val="single" w:sz="4" w:space="0" w:color="auto"/>
              <w:right w:val="nil"/>
            </w:tcBorders>
            <w:tcMar>
              <w:left w:w="14" w:type="dxa"/>
            </w:tcMar>
          </w:tcPr>
          <w:p w:rsidR="00015D6B" w:rsidRPr="009F0B02" w:rsidRDefault="00015D6B" w:rsidP="000D7355">
            <w:pPr>
              <w:widowControl w:val="0"/>
              <w:contextualSpacing/>
              <w:rPr>
                <w:b/>
                <w:bCs/>
                <w:vertAlign w:val="superscript"/>
              </w:rPr>
            </w:pPr>
          </w:p>
        </w:tc>
        <w:tc>
          <w:tcPr>
            <w:tcW w:w="459" w:type="dxa"/>
            <w:tcBorders>
              <w:top w:val="single" w:sz="4" w:space="0" w:color="auto"/>
              <w:left w:val="nil"/>
              <w:bottom w:val="single" w:sz="4" w:space="0" w:color="auto"/>
              <w:right w:val="nil"/>
            </w:tcBorders>
          </w:tcPr>
          <w:p w:rsidR="00015D6B" w:rsidRPr="009F0B02" w:rsidRDefault="00015D6B" w:rsidP="000D7355">
            <w:pPr>
              <w:contextualSpacing/>
              <w:jc w:val="right"/>
              <w:rPr>
                <w:b/>
                <w:bCs/>
              </w:rPr>
            </w:pPr>
            <w:r w:rsidRPr="009F0B02">
              <w:rPr>
                <w:b/>
                <w:bCs/>
              </w:rPr>
              <w:t>(+)</w:t>
            </w:r>
          </w:p>
        </w:tc>
        <w:tc>
          <w:tcPr>
            <w:tcW w:w="757" w:type="dxa"/>
            <w:tcBorders>
              <w:top w:val="single" w:sz="4" w:space="0" w:color="auto"/>
              <w:left w:val="nil"/>
              <w:bottom w:val="single" w:sz="4" w:space="0" w:color="auto"/>
              <w:right w:val="nil"/>
            </w:tcBorders>
            <w:vAlign w:val="bottom"/>
          </w:tcPr>
          <w:p w:rsidR="00015D6B" w:rsidRPr="009F0B02" w:rsidRDefault="00015D6B" w:rsidP="000D7355">
            <w:pPr>
              <w:contextualSpacing/>
              <w:jc w:val="right"/>
              <w:rPr>
                <w:b/>
                <w:bCs/>
                <w:color w:val="000000"/>
              </w:rPr>
            </w:pPr>
            <w:r w:rsidRPr="009F0B02">
              <w:rPr>
                <w:b/>
                <w:bCs/>
                <w:color w:val="000000"/>
              </w:rPr>
              <w:t>12.48</w:t>
            </w:r>
          </w:p>
        </w:tc>
        <w:tc>
          <w:tcPr>
            <w:tcW w:w="1411" w:type="dxa"/>
            <w:tcBorders>
              <w:top w:val="single" w:sz="4" w:space="0" w:color="auto"/>
              <w:left w:val="nil"/>
              <w:bottom w:val="single" w:sz="4" w:space="0" w:color="auto"/>
              <w:right w:val="nil"/>
            </w:tcBorders>
          </w:tcPr>
          <w:p w:rsidR="00015D6B" w:rsidRPr="009F0B02" w:rsidRDefault="00015D6B" w:rsidP="000D7355">
            <w:pPr>
              <w:pStyle w:val="FootnoteText"/>
              <w:ind w:right="144"/>
              <w:contextualSpacing/>
              <w:jc w:val="right"/>
              <w:rPr>
                <w:rFonts w:eastAsia="Arial Unicode MS"/>
                <w:bCs/>
              </w:rPr>
            </w:pPr>
            <w:r w:rsidRPr="009F0B02">
              <w:rPr>
                <w:rFonts w:eastAsia="Arial Unicode MS"/>
                <w:bCs/>
              </w:rPr>
              <w:t>…</w:t>
            </w:r>
          </w:p>
        </w:tc>
      </w:tr>
      <w:tr w:rsidR="00015D6B" w:rsidRPr="009F0B02" w:rsidTr="006C5327">
        <w:trPr>
          <w:trHeight w:val="216"/>
          <w:jc w:val="center"/>
        </w:trPr>
        <w:tc>
          <w:tcPr>
            <w:tcW w:w="564" w:type="dxa"/>
            <w:tcBorders>
              <w:top w:val="nil"/>
              <w:left w:val="nil"/>
              <w:bottom w:val="nil"/>
              <w:right w:val="nil"/>
            </w:tcBorders>
          </w:tcPr>
          <w:p w:rsidR="00015D6B" w:rsidRPr="009F0B02" w:rsidRDefault="00015D6B" w:rsidP="000D7355">
            <w:pPr>
              <w:widowControl w:val="0"/>
              <w:contextualSpacing/>
              <w:jc w:val="right"/>
              <w:rPr>
                <w:bCs/>
              </w:rPr>
            </w:pPr>
          </w:p>
        </w:tc>
        <w:tc>
          <w:tcPr>
            <w:tcW w:w="4958" w:type="dxa"/>
            <w:gridSpan w:val="2"/>
            <w:tcBorders>
              <w:top w:val="single" w:sz="4" w:space="0" w:color="auto"/>
              <w:left w:val="nil"/>
              <w:bottom w:val="single" w:sz="4" w:space="0" w:color="auto"/>
              <w:right w:val="nil"/>
            </w:tcBorders>
          </w:tcPr>
          <w:p w:rsidR="00015D6B" w:rsidRPr="009F0B02" w:rsidRDefault="00015D6B" w:rsidP="000D7355">
            <w:pPr>
              <w:widowControl w:val="0"/>
              <w:contextualSpacing/>
              <w:rPr>
                <w:b/>
              </w:rPr>
            </w:pPr>
            <w:r w:rsidRPr="009F0B02">
              <w:rPr>
                <w:b/>
              </w:rPr>
              <w:t>TOTAL  OTHER OBLIGATIONS</w:t>
            </w:r>
          </w:p>
        </w:tc>
        <w:tc>
          <w:tcPr>
            <w:tcW w:w="1935" w:type="dxa"/>
            <w:tcBorders>
              <w:top w:val="single" w:sz="4" w:space="0" w:color="auto"/>
              <w:left w:val="nil"/>
              <w:bottom w:val="single" w:sz="4" w:space="0" w:color="auto"/>
              <w:right w:val="nil"/>
            </w:tcBorders>
            <w:vAlign w:val="bottom"/>
          </w:tcPr>
          <w:p w:rsidR="00015D6B" w:rsidRPr="009F0B02" w:rsidRDefault="00015D6B" w:rsidP="000D7355">
            <w:pPr>
              <w:contextualSpacing/>
              <w:jc w:val="right"/>
              <w:rPr>
                <w:b/>
                <w:bCs/>
                <w:color w:val="000000"/>
              </w:rPr>
            </w:pPr>
            <w:r w:rsidRPr="009F0B02">
              <w:rPr>
                <w:b/>
                <w:bCs/>
                <w:color w:val="000000"/>
              </w:rPr>
              <w:t>1,33,02,382.54</w:t>
            </w:r>
          </w:p>
        </w:tc>
        <w:tc>
          <w:tcPr>
            <w:tcW w:w="315" w:type="dxa"/>
            <w:tcBorders>
              <w:top w:val="single" w:sz="4" w:space="0" w:color="auto"/>
              <w:left w:val="nil"/>
              <w:bottom w:val="single" w:sz="4" w:space="0" w:color="auto"/>
              <w:right w:val="nil"/>
            </w:tcBorders>
            <w:tcMar>
              <w:left w:w="14" w:type="dxa"/>
            </w:tcMar>
          </w:tcPr>
          <w:p w:rsidR="00015D6B" w:rsidRPr="009F0B02" w:rsidRDefault="00015D6B" w:rsidP="000D7355">
            <w:pPr>
              <w:widowControl w:val="0"/>
              <w:contextualSpacing/>
              <w:rPr>
                <w:b/>
                <w:bCs/>
                <w:vertAlign w:val="superscript"/>
              </w:rPr>
            </w:pPr>
          </w:p>
        </w:tc>
        <w:tc>
          <w:tcPr>
            <w:tcW w:w="1458" w:type="dxa"/>
            <w:tcBorders>
              <w:top w:val="single" w:sz="4" w:space="0" w:color="auto"/>
              <w:left w:val="nil"/>
              <w:bottom w:val="single" w:sz="4" w:space="0" w:color="auto"/>
              <w:right w:val="nil"/>
            </w:tcBorders>
            <w:vAlign w:val="bottom"/>
          </w:tcPr>
          <w:p w:rsidR="00015D6B" w:rsidRPr="009F0B02" w:rsidRDefault="00015D6B" w:rsidP="000D7355">
            <w:pPr>
              <w:contextualSpacing/>
              <w:jc w:val="right"/>
              <w:rPr>
                <w:b/>
                <w:bCs/>
                <w:color w:val="000000"/>
              </w:rPr>
            </w:pPr>
            <w:r w:rsidRPr="009F0B02">
              <w:rPr>
                <w:b/>
                <w:bCs/>
                <w:color w:val="000000"/>
              </w:rPr>
              <w:t>99,49,907.41</w:t>
            </w:r>
          </w:p>
        </w:tc>
        <w:tc>
          <w:tcPr>
            <w:tcW w:w="1719" w:type="dxa"/>
            <w:tcBorders>
              <w:top w:val="single" w:sz="4" w:space="0" w:color="auto"/>
              <w:left w:val="nil"/>
              <w:bottom w:val="single" w:sz="4" w:space="0" w:color="auto"/>
              <w:right w:val="nil"/>
            </w:tcBorders>
            <w:vAlign w:val="bottom"/>
          </w:tcPr>
          <w:p w:rsidR="00015D6B" w:rsidRPr="009F0B02" w:rsidRDefault="00015D6B" w:rsidP="000D7355">
            <w:pPr>
              <w:contextualSpacing/>
              <w:jc w:val="right"/>
              <w:rPr>
                <w:b/>
                <w:bCs/>
                <w:color w:val="000000"/>
                <w:highlight w:val="yellow"/>
              </w:rPr>
            </w:pPr>
            <w:r w:rsidRPr="009F0B02">
              <w:rPr>
                <w:b/>
                <w:bCs/>
                <w:color w:val="000000"/>
              </w:rPr>
              <w:t>83,33,078.16</w:t>
            </w:r>
          </w:p>
        </w:tc>
        <w:tc>
          <w:tcPr>
            <w:tcW w:w="1701" w:type="dxa"/>
            <w:tcBorders>
              <w:top w:val="single" w:sz="4" w:space="0" w:color="auto"/>
              <w:left w:val="nil"/>
              <w:bottom w:val="single" w:sz="4" w:space="0" w:color="auto"/>
              <w:right w:val="nil"/>
            </w:tcBorders>
            <w:vAlign w:val="bottom"/>
          </w:tcPr>
          <w:p w:rsidR="00015D6B" w:rsidRPr="009F0B02" w:rsidRDefault="00015D6B" w:rsidP="000D7355">
            <w:pPr>
              <w:contextualSpacing/>
              <w:jc w:val="right"/>
              <w:rPr>
                <w:b/>
                <w:bCs/>
                <w:color w:val="000000"/>
              </w:rPr>
            </w:pPr>
            <w:r w:rsidRPr="009F0B02">
              <w:rPr>
                <w:b/>
                <w:bCs/>
                <w:color w:val="000000"/>
              </w:rPr>
              <w:t>1,49,19,211.79</w:t>
            </w:r>
          </w:p>
        </w:tc>
        <w:tc>
          <w:tcPr>
            <w:tcW w:w="360" w:type="dxa"/>
            <w:tcBorders>
              <w:top w:val="single" w:sz="4" w:space="0" w:color="auto"/>
              <w:left w:val="nil"/>
              <w:bottom w:val="single" w:sz="4" w:space="0" w:color="auto"/>
              <w:right w:val="nil"/>
            </w:tcBorders>
            <w:tcMar>
              <w:left w:w="14" w:type="dxa"/>
            </w:tcMar>
          </w:tcPr>
          <w:p w:rsidR="00015D6B" w:rsidRPr="009F0B02" w:rsidRDefault="00015D6B" w:rsidP="000D7355">
            <w:pPr>
              <w:widowControl w:val="0"/>
              <w:contextualSpacing/>
              <w:rPr>
                <w:b/>
                <w:bCs/>
                <w:vertAlign w:val="superscript"/>
              </w:rPr>
            </w:pPr>
          </w:p>
        </w:tc>
        <w:tc>
          <w:tcPr>
            <w:tcW w:w="459" w:type="dxa"/>
            <w:tcBorders>
              <w:top w:val="single" w:sz="4" w:space="0" w:color="auto"/>
              <w:left w:val="nil"/>
              <w:bottom w:val="single" w:sz="4" w:space="0" w:color="auto"/>
              <w:right w:val="nil"/>
            </w:tcBorders>
          </w:tcPr>
          <w:p w:rsidR="00015D6B" w:rsidRPr="009F0B02" w:rsidRDefault="00015D6B" w:rsidP="000D7355">
            <w:pPr>
              <w:contextualSpacing/>
              <w:jc w:val="right"/>
              <w:rPr>
                <w:rFonts w:eastAsia="Arial Unicode MS"/>
                <w:b/>
                <w:bCs/>
              </w:rPr>
            </w:pPr>
            <w:r w:rsidRPr="009F0B02">
              <w:rPr>
                <w:rFonts w:eastAsia="Arial Unicode MS"/>
                <w:b/>
                <w:bCs/>
              </w:rPr>
              <w:t>(+)</w:t>
            </w:r>
          </w:p>
        </w:tc>
        <w:tc>
          <w:tcPr>
            <w:tcW w:w="757" w:type="dxa"/>
            <w:tcBorders>
              <w:top w:val="single" w:sz="4" w:space="0" w:color="auto"/>
              <w:left w:val="nil"/>
              <w:bottom w:val="single" w:sz="4" w:space="0" w:color="auto"/>
              <w:right w:val="nil"/>
            </w:tcBorders>
            <w:vAlign w:val="bottom"/>
          </w:tcPr>
          <w:p w:rsidR="00015D6B" w:rsidRPr="009F0B02" w:rsidRDefault="00015D6B" w:rsidP="000D7355">
            <w:pPr>
              <w:contextualSpacing/>
              <w:jc w:val="right"/>
              <w:rPr>
                <w:b/>
                <w:bCs/>
                <w:color w:val="000000"/>
              </w:rPr>
            </w:pPr>
            <w:r w:rsidRPr="009F0B02">
              <w:rPr>
                <w:b/>
                <w:bCs/>
                <w:color w:val="000000"/>
              </w:rPr>
              <w:t>12.15</w:t>
            </w:r>
          </w:p>
        </w:tc>
        <w:tc>
          <w:tcPr>
            <w:tcW w:w="1411" w:type="dxa"/>
            <w:tcBorders>
              <w:top w:val="single" w:sz="4" w:space="0" w:color="auto"/>
              <w:left w:val="nil"/>
              <w:bottom w:val="single" w:sz="4" w:space="0" w:color="auto"/>
              <w:right w:val="nil"/>
            </w:tcBorders>
            <w:vAlign w:val="bottom"/>
          </w:tcPr>
          <w:p w:rsidR="00015D6B" w:rsidRPr="009F0B02" w:rsidRDefault="00015D6B" w:rsidP="000D7355">
            <w:pPr>
              <w:ind w:right="144"/>
              <w:contextualSpacing/>
              <w:jc w:val="right"/>
              <w:rPr>
                <w:rFonts w:eastAsia="Arial Unicode MS"/>
                <w:b/>
                <w:bCs/>
              </w:rPr>
            </w:pPr>
            <w:r w:rsidRPr="009F0B02">
              <w:rPr>
                <w:rFonts w:eastAsia="Arial Unicode MS"/>
                <w:b/>
                <w:bCs/>
              </w:rPr>
              <w:t>3,57,842.83</w:t>
            </w:r>
          </w:p>
        </w:tc>
      </w:tr>
      <w:tr w:rsidR="00015D6B" w:rsidRPr="009F0B02" w:rsidTr="006C5327">
        <w:trPr>
          <w:trHeight w:val="164"/>
          <w:jc w:val="center"/>
        </w:trPr>
        <w:tc>
          <w:tcPr>
            <w:tcW w:w="564" w:type="dxa"/>
            <w:tcBorders>
              <w:top w:val="nil"/>
              <w:left w:val="nil"/>
              <w:bottom w:val="single" w:sz="4" w:space="0" w:color="auto"/>
              <w:right w:val="nil"/>
            </w:tcBorders>
          </w:tcPr>
          <w:p w:rsidR="00015D6B" w:rsidRPr="009F0B02" w:rsidRDefault="00015D6B" w:rsidP="000D7355">
            <w:pPr>
              <w:widowControl w:val="0"/>
              <w:contextualSpacing/>
              <w:jc w:val="right"/>
            </w:pPr>
          </w:p>
        </w:tc>
        <w:tc>
          <w:tcPr>
            <w:tcW w:w="4958" w:type="dxa"/>
            <w:gridSpan w:val="2"/>
            <w:tcBorders>
              <w:top w:val="single" w:sz="4" w:space="0" w:color="auto"/>
              <w:left w:val="nil"/>
              <w:bottom w:val="single" w:sz="4" w:space="0" w:color="auto"/>
              <w:right w:val="nil"/>
            </w:tcBorders>
          </w:tcPr>
          <w:p w:rsidR="00015D6B" w:rsidRPr="009F0B02" w:rsidRDefault="00015D6B" w:rsidP="000D7355">
            <w:pPr>
              <w:widowControl w:val="0"/>
              <w:contextualSpacing/>
              <w:rPr>
                <w:b/>
              </w:rPr>
            </w:pPr>
            <w:r w:rsidRPr="009F0B02">
              <w:rPr>
                <w:b/>
              </w:rPr>
              <w:t>TOTAL DEBT AND OTHER OBLIGATION</w:t>
            </w:r>
          </w:p>
        </w:tc>
        <w:tc>
          <w:tcPr>
            <w:tcW w:w="1935" w:type="dxa"/>
            <w:tcBorders>
              <w:top w:val="single" w:sz="4" w:space="0" w:color="auto"/>
              <w:left w:val="nil"/>
              <w:bottom w:val="single" w:sz="4" w:space="0" w:color="auto"/>
              <w:right w:val="nil"/>
            </w:tcBorders>
          </w:tcPr>
          <w:p w:rsidR="00015D6B" w:rsidRPr="009F0B02" w:rsidRDefault="00015D6B" w:rsidP="000D7355">
            <w:pPr>
              <w:contextualSpacing/>
              <w:jc w:val="center"/>
              <w:rPr>
                <w:b/>
                <w:bCs/>
                <w:color w:val="000000"/>
              </w:rPr>
            </w:pPr>
            <w:r w:rsidRPr="009F0B02">
              <w:rPr>
                <w:b/>
                <w:bCs/>
                <w:color w:val="000000"/>
              </w:rPr>
              <w:t xml:space="preserve">          5,36,05,688.32</w:t>
            </w:r>
          </w:p>
        </w:tc>
        <w:tc>
          <w:tcPr>
            <w:tcW w:w="315" w:type="dxa"/>
            <w:tcBorders>
              <w:top w:val="single" w:sz="4" w:space="0" w:color="auto"/>
              <w:left w:val="nil"/>
              <w:bottom w:val="single" w:sz="4" w:space="0" w:color="auto"/>
              <w:right w:val="nil"/>
            </w:tcBorders>
            <w:tcMar>
              <w:left w:w="14" w:type="dxa"/>
            </w:tcMar>
          </w:tcPr>
          <w:p w:rsidR="00015D6B" w:rsidRPr="009F0B02" w:rsidRDefault="00015D6B" w:rsidP="000D7355">
            <w:pPr>
              <w:widowControl w:val="0"/>
              <w:contextualSpacing/>
              <w:jc w:val="center"/>
              <w:rPr>
                <w:b/>
                <w:bCs/>
                <w:vertAlign w:val="superscript"/>
              </w:rPr>
            </w:pPr>
          </w:p>
        </w:tc>
        <w:tc>
          <w:tcPr>
            <w:tcW w:w="1458" w:type="dxa"/>
            <w:tcBorders>
              <w:top w:val="single" w:sz="4" w:space="0" w:color="auto"/>
              <w:left w:val="nil"/>
              <w:bottom w:val="single" w:sz="4" w:space="0" w:color="auto"/>
              <w:right w:val="nil"/>
            </w:tcBorders>
          </w:tcPr>
          <w:p w:rsidR="00015D6B" w:rsidRPr="009F0B02" w:rsidRDefault="00015D6B" w:rsidP="000D7355">
            <w:pPr>
              <w:contextualSpacing/>
              <w:jc w:val="center"/>
              <w:rPr>
                <w:b/>
                <w:bCs/>
                <w:color w:val="000000"/>
              </w:rPr>
            </w:pPr>
            <w:r w:rsidRPr="009F0B02">
              <w:rPr>
                <w:b/>
                <w:bCs/>
                <w:color w:val="000000"/>
              </w:rPr>
              <w:t xml:space="preserve">  1,89,77,899.87</w:t>
            </w:r>
          </w:p>
        </w:tc>
        <w:tc>
          <w:tcPr>
            <w:tcW w:w="1719" w:type="dxa"/>
            <w:tcBorders>
              <w:top w:val="single" w:sz="4" w:space="0" w:color="auto"/>
              <w:left w:val="nil"/>
              <w:bottom w:val="single" w:sz="4" w:space="0" w:color="auto"/>
              <w:right w:val="nil"/>
            </w:tcBorders>
          </w:tcPr>
          <w:p w:rsidR="00015D6B" w:rsidRPr="009F0B02" w:rsidRDefault="00015D6B" w:rsidP="000D7355">
            <w:pPr>
              <w:contextualSpacing/>
              <w:jc w:val="center"/>
              <w:rPr>
                <w:b/>
                <w:bCs/>
                <w:color w:val="000000"/>
                <w:highlight w:val="yellow"/>
              </w:rPr>
            </w:pPr>
            <w:r w:rsidRPr="009F0B02">
              <w:rPr>
                <w:b/>
                <w:bCs/>
                <w:color w:val="000000"/>
              </w:rPr>
              <w:t xml:space="preserve">      1,05,78,341.98</w:t>
            </w:r>
          </w:p>
        </w:tc>
        <w:tc>
          <w:tcPr>
            <w:tcW w:w="1701" w:type="dxa"/>
            <w:tcBorders>
              <w:top w:val="single" w:sz="4" w:space="0" w:color="auto"/>
              <w:left w:val="nil"/>
              <w:bottom w:val="single" w:sz="4" w:space="0" w:color="auto"/>
              <w:right w:val="nil"/>
            </w:tcBorders>
          </w:tcPr>
          <w:p w:rsidR="00015D6B" w:rsidRPr="009F0B02" w:rsidRDefault="00015D6B" w:rsidP="000D7355">
            <w:pPr>
              <w:contextualSpacing/>
              <w:jc w:val="center"/>
              <w:rPr>
                <w:b/>
                <w:bCs/>
                <w:color w:val="000000"/>
              </w:rPr>
            </w:pPr>
            <w:r w:rsidRPr="009F0B02">
              <w:rPr>
                <w:b/>
                <w:bCs/>
                <w:color w:val="000000"/>
              </w:rPr>
              <w:t xml:space="preserve">      6,20,05,246.21</w:t>
            </w:r>
          </w:p>
        </w:tc>
        <w:tc>
          <w:tcPr>
            <w:tcW w:w="360" w:type="dxa"/>
            <w:tcBorders>
              <w:top w:val="single" w:sz="4" w:space="0" w:color="auto"/>
              <w:left w:val="nil"/>
              <w:bottom w:val="single" w:sz="4" w:space="0" w:color="auto"/>
              <w:right w:val="nil"/>
            </w:tcBorders>
            <w:tcMar>
              <w:left w:w="14" w:type="dxa"/>
            </w:tcMar>
          </w:tcPr>
          <w:p w:rsidR="00015D6B" w:rsidRPr="00991EA6" w:rsidRDefault="00991EA6" w:rsidP="00991EA6">
            <w:pPr>
              <w:widowControl w:val="0"/>
              <w:contextualSpacing/>
              <w:rPr>
                <w:b/>
                <w:bCs/>
                <w:vertAlign w:val="superscript"/>
              </w:rPr>
            </w:pPr>
            <w:r w:rsidRPr="00991EA6">
              <w:rPr>
                <w:b/>
                <w:vertAlign w:val="superscript"/>
              </w:rPr>
              <w:t>(</w:t>
            </w:r>
            <w:r>
              <w:rPr>
                <w:b/>
                <w:vertAlign w:val="superscript"/>
              </w:rPr>
              <w:t>*</w:t>
            </w:r>
            <w:r w:rsidRPr="00991EA6">
              <w:rPr>
                <w:b/>
                <w:vertAlign w:val="superscript"/>
              </w:rPr>
              <w:t>)</w:t>
            </w:r>
          </w:p>
        </w:tc>
        <w:tc>
          <w:tcPr>
            <w:tcW w:w="459" w:type="dxa"/>
            <w:tcBorders>
              <w:top w:val="single" w:sz="4" w:space="0" w:color="auto"/>
              <w:left w:val="nil"/>
              <w:bottom w:val="single" w:sz="4" w:space="0" w:color="auto"/>
              <w:right w:val="nil"/>
            </w:tcBorders>
          </w:tcPr>
          <w:p w:rsidR="00015D6B" w:rsidRPr="009F0B02" w:rsidRDefault="00015D6B" w:rsidP="000D7355">
            <w:pPr>
              <w:contextualSpacing/>
              <w:jc w:val="center"/>
              <w:rPr>
                <w:rFonts w:eastAsia="Arial Unicode MS"/>
                <w:b/>
                <w:bCs/>
              </w:rPr>
            </w:pPr>
            <w:r w:rsidRPr="009F0B02">
              <w:rPr>
                <w:rFonts w:eastAsia="Arial Unicode MS"/>
                <w:b/>
                <w:bCs/>
              </w:rPr>
              <w:t xml:space="preserve"> (+)</w:t>
            </w:r>
          </w:p>
        </w:tc>
        <w:tc>
          <w:tcPr>
            <w:tcW w:w="757" w:type="dxa"/>
            <w:tcBorders>
              <w:top w:val="single" w:sz="4" w:space="0" w:color="auto"/>
              <w:left w:val="nil"/>
              <w:bottom w:val="single" w:sz="4" w:space="0" w:color="auto"/>
              <w:right w:val="nil"/>
            </w:tcBorders>
          </w:tcPr>
          <w:p w:rsidR="00015D6B" w:rsidRPr="009F0B02" w:rsidRDefault="00015D6B" w:rsidP="000D7355">
            <w:pPr>
              <w:contextualSpacing/>
              <w:jc w:val="center"/>
              <w:rPr>
                <w:b/>
                <w:bCs/>
                <w:color w:val="000000"/>
              </w:rPr>
            </w:pPr>
            <w:r w:rsidRPr="009F0B02">
              <w:rPr>
                <w:b/>
                <w:bCs/>
                <w:color w:val="000000"/>
              </w:rPr>
              <w:t xml:space="preserve">   15.67</w:t>
            </w:r>
          </w:p>
        </w:tc>
        <w:tc>
          <w:tcPr>
            <w:tcW w:w="1411" w:type="dxa"/>
            <w:tcBorders>
              <w:top w:val="single" w:sz="4" w:space="0" w:color="auto"/>
              <w:left w:val="nil"/>
              <w:bottom w:val="single" w:sz="4" w:space="0" w:color="auto"/>
              <w:right w:val="nil"/>
            </w:tcBorders>
          </w:tcPr>
          <w:p w:rsidR="00015D6B" w:rsidRPr="0040544E" w:rsidRDefault="00015D6B" w:rsidP="000E086E">
            <w:pPr>
              <w:rPr>
                <w:rFonts w:eastAsia="Arial Unicode MS"/>
                <w:b/>
                <w:bCs/>
              </w:rPr>
            </w:pPr>
            <w:r w:rsidRPr="0040544E">
              <w:rPr>
                <w:rFonts w:eastAsia="Arial Unicode MS"/>
                <w:b/>
                <w:bCs/>
              </w:rPr>
              <w:t>30,73,019.81</w:t>
            </w:r>
            <w:r w:rsidRPr="0040544E">
              <w:rPr>
                <w:rFonts w:eastAsia="Arial Unicode MS"/>
                <w:b/>
                <w:bCs/>
                <w:vertAlign w:val="superscript"/>
              </w:rPr>
              <w:t>(c)</w:t>
            </w:r>
          </w:p>
        </w:tc>
      </w:tr>
      <w:tr w:rsidR="00015D6B" w:rsidRPr="009F0B02" w:rsidTr="006C5327">
        <w:trPr>
          <w:trHeight w:val="216"/>
          <w:jc w:val="center"/>
        </w:trPr>
        <w:tc>
          <w:tcPr>
            <w:tcW w:w="574" w:type="dxa"/>
            <w:gridSpan w:val="2"/>
            <w:tcBorders>
              <w:top w:val="nil"/>
              <w:left w:val="nil"/>
              <w:bottom w:val="nil"/>
              <w:right w:val="nil"/>
            </w:tcBorders>
          </w:tcPr>
          <w:p w:rsidR="00015D6B" w:rsidRPr="009F0B02" w:rsidRDefault="00015D6B">
            <w:pPr>
              <w:pStyle w:val="BodyText3"/>
              <w:tabs>
                <w:tab w:val="left" w:pos="180"/>
              </w:tabs>
              <w:contextualSpacing/>
              <w:jc w:val="right"/>
              <w:rPr>
                <w:rFonts w:ascii="Times New Roman" w:hAnsi="Times New Roman"/>
                <w:b w:val="0"/>
                <w:bCs/>
                <w:sz w:val="17"/>
                <w:szCs w:val="17"/>
              </w:rPr>
            </w:pPr>
            <w:r w:rsidRPr="009F0B02">
              <w:rPr>
                <w:rFonts w:ascii="Times New Roman" w:hAnsi="Times New Roman"/>
                <w:b w:val="0"/>
                <w:bCs/>
                <w:sz w:val="17"/>
                <w:szCs w:val="17"/>
              </w:rPr>
              <w:t>(1)</w:t>
            </w:r>
          </w:p>
        </w:tc>
        <w:tc>
          <w:tcPr>
            <w:tcW w:w="15063" w:type="dxa"/>
            <w:gridSpan w:val="10"/>
            <w:tcBorders>
              <w:top w:val="nil"/>
              <w:left w:val="nil"/>
              <w:bottom w:val="nil"/>
              <w:right w:val="nil"/>
            </w:tcBorders>
          </w:tcPr>
          <w:p w:rsidR="00015D6B" w:rsidRPr="009F0B02" w:rsidRDefault="00015D6B">
            <w:pPr>
              <w:pStyle w:val="BodyText3"/>
              <w:contextualSpacing/>
              <w:rPr>
                <w:rFonts w:ascii="Times New Roman" w:hAnsi="Times New Roman"/>
                <w:b w:val="0"/>
                <w:bCs/>
                <w:sz w:val="17"/>
                <w:szCs w:val="17"/>
              </w:rPr>
            </w:pPr>
            <w:r w:rsidRPr="009F0B02">
              <w:rPr>
                <w:rFonts w:ascii="Times New Roman" w:hAnsi="Times New Roman"/>
                <w:b w:val="0"/>
                <w:bCs/>
                <w:sz w:val="17"/>
                <w:szCs w:val="17"/>
              </w:rPr>
              <w:t>Entity wise details of off  budget borrowings are given in Annexure D. Please refer footnote (1) on Page No. 31 below Statement 6</w:t>
            </w:r>
          </w:p>
        </w:tc>
      </w:tr>
      <w:tr w:rsidR="00015D6B" w:rsidRPr="009F0B02" w:rsidTr="006C5327">
        <w:trPr>
          <w:trHeight w:val="216"/>
          <w:jc w:val="center"/>
        </w:trPr>
        <w:tc>
          <w:tcPr>
            <w:tcW w:w="574" w:type="dxa"/>
            <w:gridSpan w:val="2"/>
            <w:tcBorders>
              <w:top w:val="nil"/>
              <w:left w:val="nil"/>
              <w:bottom w:val="nil"/>
              <w:right w:val="nil"/>
            </w:tcBorders>
          </w:tcPr>
          <w:p w:rsidR="00015D6B" w:rsidRPr="009F0B02" w:rsidRDefault="00015D6B">
            <w:pPr>
              <w:pStyle w:val="BodyText3"/>
              <w:tabs>
                <w:tab w:val="left" w:pos="180"/>
              </w:tabs>
              <w:contextualSpacing/>
              <w:jc w:val="right"/>
              <w:rPr>
                <w:rFonts w:ascii="Times New Roman" w:hAnsi="Times New Roman"/>
                <w:b w:val="0"/>
                <w:bCs/>
                <w:sz w:val="17"/>
                <w:szCs w:val="17"/>
              </w:rPr>
            </w:pPr>
            <w:r w:rsidRPr="009F0B02">
              <w:rPr>
                <w:rFonts w:ascii="Times New Roman" w:hAnsi="Times New Roman"/>
                <w:b w:val="0"/>
                <w:bCs/>
                <w:sz w:val="17"/>
                <w:szCs w:val="17"/>
              </w:rPr>
              <w:t>(2)</w:t>
            </w:r>
          </w:p>
        </w:tc>
        <w:tc>
          <w:tcPr>
            <w:tcW w:w="15063" w:type="dxa"/>
            <w:gridSpan w:val="10"/>
            <w:tcBorders>
              <w:top w:val="nil"/>
              <w:left w:val="nil"/>
              <w:bottom w:val="nil"/>
              <w:right w:val="nil"/>
            </w:tcBorders>
          </w:tcPr>
          <w:p w:rsidR="00015D6B" w:rsidRPr="009F0B02" w:rsidRDefault="00015D6B">
            <w:pPr>
              <w:pStyle w:val="BodyText3"/>
              <w:contextualSpacing/>
              <w:rPr>
                <w:rFonts w:ascii="Times New Roman" w:hAnsi="Times New Roman"/>
                <w:b w:val="0"/>
                <w:bCs/>
                <w:sz w:val="17"/>
                <w:szCs w:val="17"/>
              </w:rPr>
            </w:pPr>
            <w:r w:rsidRPr="009F0B02">
              <w:rPr>
                <w:rFonts w:ascii="Times New Roman" w:hAnsi="Times New Roman"/>
                <w:b w:val="0"/>
                <w:bCs/>
                <w:sz w:val="17"/>
                <w:szCs w:val="17"/>
              </w:rPr>
              <w:t>Details of loans/bonds included under the minor heads below the major head 6003 and 6004 are furnished in the Annexure to this statement.</w:t>
            </w:r>
          </w:p>
        </w:tc>
      </w:tr>
      <w:tr w:rsidR="00015D6B" w:rsidRPr="009F0B02" w:rsidTr="006C5327">
        <w:trPr>
          <w:trHeight w:val="216"/>
          <w:jc w:val="center"/>
        </w:trPr>
        <w:tc>
          <w:tcPr>
            <w:tcW w:w="574" w:type="dxa"/>
            <w:gridSpan w:val="2"/>
            <w:tcBorders>
              <w:top w:val="nil"/>
              <w:left w:val="nil"/>
              <w:bottom w:val="nil"/>
              <w:right w:val="nil"/>
            </w:tcBorders>
          </w:tcPr>
          <w:p w:rsidR="00015D6B" w:rsidRPr="009F0B02" w:rsidRDefault="00015D6B">
            <w:pPr>
              <w:pStyle w:val="BodyText3"/>
              <w:tabs>
                <w:tab w:val="left" w:pos="180"/>
              </w:tabs>
              <w:contextualSpacing/>
              <w:jc w:val="right"/>
              <w:rPr>
                <w:rFonts w:ascii="Times New Roman" w:hAnsi="Times New Roman"/>
                <w:b w:val="0"/>
                <w:bCs/>
                <w:sz w:val="17"/>
                <w:szCs w:val="17"/>
              </w:rPr>
            </w:pPr>
            <w:r w:rsidRPr="009F0B02">
              <w:rPr>
                <w:rFonts w:ascii="Times New Roman" w:hAnsi="Times New Roman"/>
                <w:b w:val="0"/>
                <w:bCs/>
                <w:sz w:val="17"/>
                <w:szCs w:val="17"/>
              </w:rPr>
              <w:t>(3)</w:t>
            </w:r>
          </w:p>
        </w:tc>
        <w:tc>
          <w:tcPr>
            <w:tcW w:w="15063" w:type="dxa"/>
            <w:gridSpan w:val="10"/>
            <w:tcBorders>
              <w:top w:val="nil"/>
              <w:left w:val="nil"/>
              <w:bottom w:val="nil"/>
              <w:right w:val="nil"/>
            </w:tcBorders>
          </w:tcPr>
          <w:p w:rsidR="00015D6B" w:rsidRPr="009F0B02" w:rsidRDefault="00015D6B">
            <w:pPr>
              <w:pStyle w:val="BodyText3"/>
              <w:contextualSpacing/>
              <w:rPr>
                <w:rFonts w:ascii="Times New Roman" w:hAnsi="Times New Roman"/>
                <w:b w:val="0"/>
                <w:bCs/>
                <w:sz w:val="17"/>
                <w:szCs w:val="17"/>
              </w:rPr>
            </w:pPr>
            <w:r w:rsidRPr="009F0B02">
              <w:rPr>
                <w:rFonts w:ascii="Times New Roman" w:hAnsi="Times New Roman"/>
                <w:b w:val="0"/>
                <w:bCs/>
                <w:sz w:val="17"/>
                <w:szCs w:val="17"/>
              </w:rPr>
              <w:t>A detailed account is given in statement  No.21</w:t>
            </w:r>
          </w:p>
        </w:tc>
      </w:tr>
      <w:tr w:rsidR="00015D6B" w:rsidRPr="009F0B02" w:rsidTr="006C5327">
        <w:trPr>
          <w:trHeight w:val="216"/>
          <w:jc w:val="center"/>
        </w:trPr>
        <w:tc>
          <w:tcPr>
            <w:tcW w:w="574" w:type="dxa"/>
            <w:gridSpan w:val="2"/>
            <w:tcBorders>
              <w:top w:val="nil"/>
              <w:left w:val="nil"/>
              <w:bottom w:val="nil"/>
              <w:right w:val="nil"/>
            </w:tcBorders>
          </w:tcPr>
          <w:p w:rsidR="00015D6B" w:rsidRPr="009F0B02" w:rsidRDefault="00015D6B">
            <w:pPr>
              <w:pStyle w:val="BodyText3"/>
              <w:tabs>
                <w:tab w:val="left" w:pos="180"/>
              </w:tabs>
              <w:contextualSpacing/>
              <w:jc w:val="right"/>
              <w:rPr>
                <w:rFonts w:ascii="Times New Roman" w:hAnsi="Times New Roman"/>
                <w:b w:val="0"/>
                <w:bCs/>
                <w:sz w:val="17"/>
                <w:szCs w:val="17"/>
              </w:rPr>
            </w:pPr>
            <w:r w:rsidRPr="009F0B02">
              <w:rPr>
                <w:rFonts w:ascii="Times New Roman" w:hAnsi="Times New Roman"/>
                <w:b w:val="0"/>
                <w:bCs/>
                <w:sz w:val="17"/>
                <w:szCs w:val="17"/>
              </w:rPr>
              <w:t>(a)</w:t>
            </w:r>
          </w:p>
        </w:tc>
        <w:tc>
          <w:tcPr>
            <w:tcW w:w="15063" w:type="dxa"/>
            <w:gridSpan w:val="10"/>
            <w:tcBorders>
              <w:top w:val="nil"/>
              <w:left w:val="nil"/>
              <w:bottom w:val="nil"/>
              <w:right w:val="nil"/>
            </w:tcBorders>
          </w:tcPr>
          <w:p w:rsidR="00015D6B" w:rsidRPr="009F0B02" w:rsidRDefault="00015D6B">
            <w:pPr>
              <w:pStyle w:val="BodyText3"/>
              <w:tabs>
                <w:tab w:val="right" w:pos="14955"/>
              </w:tabs>
              <w:contextualSpacing/>
              <w:rPr>
                <w:rFonts w:ascii="Times New Roman" w:hAnsi="Times New Roman"/>
                <w:b w:val="0"/>
                <w:bCs/>
                <w:sz w:val="17"/>
                <w:szCs w:val="17"/>
              </w:rPr>
            </w:pPr>
            <w:r w:rsidRPr="009F0B02">
              <w:rPr>
                <w:rFonts w:ascii="Times New Roman" w:hAnsi="Times New Roman"/>
                <w:b w:val="0"/>
                <w:bCs/>
                <w:sz w:val="17"/>
                <w:szCs w:val="17"/>
              </w:rPr>
              <w:t>The negative figure is due to non-accounting of  loan released by  National Co-operative Development Corporation and accounting of repayments by Government through Government Accounts.</w:t>
            </w:r>
          </w:p>
        </w:tc>
      </w:tr>
      <w:tr w:rsidR="00015D6B" w:rsidRPr="009F0B02" w:rsidTr="006C5327">
        <w:trPr>
          <w:trHeight w:val="216"/>
          <w:jc w:val="center"/>
        </w:trPr>
        <w:tc>
          <w:tcPr>
            <w:tcW w:w="574" w:type="dxa"/>
            <w:gridSpan w:val="2"/>
            <w:tcBorders>
              <w:top w:val="nil"/>
              <w:left w:val="nil"/>
              <w:bottom w:val="nil"/>
              <w:right w:val="nil"/>
            </w:tcBorders>
          </w:tcPr>
          <w:p w:rsidR="00015D6B" w:rsidRPr="009F0B02" w:rsidRDefault="00015D6B">
            <w:pPr>
              <w:pStyle w:val="BodyText3"/>
              <w:tabs>
                <w:tab w:val="left" w:pos="180"/>
              </w:tabs>
              <w:contextualSpacing/>
              <w:jc w:val="right"/>
              <w:rPr>
                <w:rFonts w:ascii="Times New Roman" w:hAnsi="Times New Roman"/>
                <w:b w:val="0"/>
                <w:bCs/>
                <w:sz w:val="17"/>
                <w:szCs w:val="17"/>
              </w:rPr>
            </w:pPr>
            <w:r w:rsidRPr="009F0B02">
              <w:rPr>
                <w:rFonts w:ascii="Times New Roman" w:hAnsi="Times New Roman"/>
                <w:b w:val="0"/>
                <w:bCs/>
                <w:sz w:val="17"/>
                <w:szCs w:val="17"/>
              </w:rPr>
              <w:t>(b)</w:t>
            </w:r>
          </w:p>
        </w:tc>
        <w:tc>
          <w:tcPr>
            <w:tcW w:w="15063" w:type="dxa"/>
            <w:gridSpan w:val="10"/>
            <w:tcBorders>
              <w:top w:val="nil"/>
              <w:left w:val="nil"/>
              <w:bottom w:val="nil"/>
              <w:right w:val="nil"/>
            </w:tcBorders>
          </w:tcPr>
          <w:p w:rsidR="00015D6B" w:rsidRPr="009F0B02" w:rsidRDefault="00015D6B" w:rsidP="00905B61">
            <w:pPr>
              <w:pStyle w:val="BodyText3"/>
              <w:contextualSpacing/>
              <w:rPr>
                <w:rFonts w:ascii="Times New Roman" w:hAnsi="Times New Roman"/>
                <w:b w:val="0"/>
                <w:bCs/>
                <w:sz w:val="17"/>
                <w:szCs w:val="17"/>
              </w:rPr>
            </w:pPr>
            <w:r w:rsidRPr="009F0B02">
              <w:rPr>
                <w:rFonts w:ascii="Times New Roman" w:hAnsi="Times New Roman"/>
                <w:b w:val="0"/>
                <w:bCs/>
                <w:sz w:val="17"/>
                <w:szCs w:val="17"/>
              </w:rPr>
              <w:t xml:space="preserve">See foot note (h) at </w:t>
            </w:r>
            <w:r w:rsidR="00C10133">
              <w:rPr>
                <w:rFonts w:ascii="Times New Roman" w:hAnsi="Times New Roman"/>
                <w:b w:val="0"/>
                <w:bCs/>
                <w:sz w:val="17"/>
                <w:szCs w:val="17"/>
              </w:rPr>
              <w:t>Page No.282</w:t>
            </w:r>
            <w:r w:rsidR="00905B61">
              <w:rPr>
                <w:rFonts w:ascii="Times New Roman" w:hAnsi="Times New Roman"/>
                <w:b w:val="0"/>
                <w:bCs/>
                <w:sz w:val="17"/>
                <w:szCs w:val="17"/>
              </w:rPr>
              <w:t>.</w:t>
            </w:r>
          </w:p>
        </w:tc>
      </w:tr>
      <w:tr w:rsidR="00015D6B" w:rsidRPr="009F0B02" w:rsidTr="006C5327">
        <w:trPr>
          <w:trHeight w:val="216"/>
          <w:jc w:val="center"/>
        </w:trPr>
        <w:tc>
          <w:tcPr>
            <w:tcW w:w="574" w:type="dxa"/>
            <w:gridSpan w:val="2"/>
            <w:tcBorders>
              <w:top w:val="nil"/>
              <w:left w:val="nil"/>
              <w:bottom w:val="nil"/>
              <w:right w:val="nil"/>
            </w:tcBorders>
          </w:tcPr>
          <w:p w:rsidR="00015D6B" w:rsidRPr="009F0B02" w:rsidRDefault="00015D6B">
            <w:pPr>
              <w:pStyle w:val="BodyText3"/>
              <w:tabs>
                <w:tab w:val="left" w:pos="180"/>
              </w:tabs>
              <w:contextualSpacing/>
              <w:jc w:val="right"/>
              <w:rPr>
                <w:rFonts w:ascii="Times New Roman" w:hAnsi="Times New Roman"/>
                <w:b w:val="0"/>
                <w:bCs/>
                <w:sz w:val="17"/>
                <w:szCs w:val="17"/>
              </w:rPr>
            </w:pPr>
            <w:r w:rsidRPr="009F0B02">
              <w:rPr>
                <w:rFonts w:ascii="Times New Roman" w:hAnsi="Times New Roman"/>
                <w:b w:val="0"/>
                <w:bCs/>
                <w:sz w:val="17"/>
                <w:szCs w:val="17"/>
              </w:rPr>
              <w:t>(c)</w:t>
            </w:r>
          </w:p>
        </w:tc>
        <w:tc>
          <w:tcPr>
            <w:tcW w:w="15063" w:type="dxa"/>
            <w:gridSpan w:val="10"/>
            <w:tcBorders>
              <w:top w:val="nil"/>
              <w:left w:val="nil"/>
              <w:bottom w:val="nil"/>
              <w:right w:val="nil"/>
            </w:tcBorders>
          </w:tcPr>
          <w:p w:rsidR="00015D6B" w:rsidRPr="009F0B02" w:rsidRDefault="00015D6B" w:rsidP="008D611F">
            <w:pPr>
              <w:pStyle w:val="BodyText3"/>
              <w:contextualSpacing/>
              <w:rPr>
                <w:rFonts w:ascii="Times New Roman" w:hAnsi="Times New Roman"/>
                <w:b w:val="0"/>
                <w:bCs/>
                <w:sz w:val="17"/>
                <w:szCs w:val="17"/>
              </w:rPr>
            </w:pPr>
            <w:r w:rsidRPr="009F0B02">
              <w:rPr>
                <w:rFonts w:ascii="Times New Roman" w:hAnsi="Times New Roman"/>
                <w:b w:val="0"/>
                <w:bCs/>
                <w:sz w:val="17"/>
                <w:szCs w:val="17"/>
              </w:rPr>
              <w:t>Excluded Interest on Management of State Debt ₹6,709.77 lakh. Refer Consolidated Abstract of MH-2049 Interest.</w:t>
            </w:r>
          </w:p>
        </w:tc>
      </w:tr>
      <w:tr w:rsidR="00015D6B" w:rsidRPr="009F0B02" w:rsidTr="006C5327">
        <w:trPr>
          <w:trHeight w:val="216"/>
          <w:jc w:val="center"/>
        </w:trPr>
        <w:tc>
          <w:tcPr>
            <w:tcW w:w="574" w:type="dxa"/>
            <w:gridSpan w:val="2"/>
            <w:tcBorders>
              <w:top w:val="nil"/>
              <w:left w:val="nil"/>
              <w:bottom w:val="nil"/>
              <w:right w:val="nil"/>
            </w:tcBorders>
          </w:tcPr>
          <w:p w:rsidR="00015D6B" w:rsidRPr="009F0B02" w:rsidRDefault="00015D6B">
            <w:pPr>
              <w:widowControl w:val="0"/>
              <w:contextualSpacing/>
              <w:jc w:val="right"/>
              <w:rPr>
                <w:sz w:val="17"/>
                <w:szCs w:val="17"/>
              </w:rPr>
            </w:pPr>
            <w:r w:rsidRPr="009F0B02">
              <w:rPr>
                <w:sz w:val="17"/>
                <w:szCs w:val="17"/>
              </w:rPr>
              <w:t>(m)</w:t>
            </w:r>
          </w:p>
        </w:tc>
        <w:tc>
          <w:tcPr>
            <w:tcW w:w="15063" w:type="dxa"/>
            <w:gridSpan w:val="10"/>
            <w:tcBorders>
              <w:top w:val="nil"/>
              <w:left w:val="nil"/>
              <w:bottom w:val="nil"/>
              <w:right w:val="nil"/>
            </w:tcBorders>
          </w:tcPr>
          <w:p w:rsidR="00015D6B" w:rsidRPr="009F0B02" w:rsidRDefault="00015D6B">
            <w:pPr>
              <w:pStyle w:val="BodyText3"/>
              <w:contextualSpacing/>
              <w:rPr>
                <w:rFonts w:ascii="Times New Roman" w:hAnsi="Times New Roman"/>
                <w:b w:val="0"/>
                <w:sz w:val="17"/>
                <w:szCs w:val="17"/>
              </w:rPr>
            </w:pPr>
            <w:r w:rsidRPr="009F0B02">
              <w:rPr>
                <w:rFonts w:ascii="Times New Roman" w:hAnsi="Times New Roman"/>
                <w:b w:val="0"/>
                <w:sz w:val="17"/>
                <w:szCs w:val="17"/>
              </w:rPr>
              <w:t>Reasons for minus balances are under examination.</w:t>
            </w:r>
          </w:p>
        </w:tc>
      </w:tr>
      <w:tr w:rsidR="00015D6B" w:rsidRPr="009F0B02" w:rsidTr="006C5327">
        <w:trPr>
          <w:trHeight w:val="216"/>
          <w:jc w:val="center"/>
        </w:trPr>
        <w:tc>
          <w:tcPr>
            <w:tcW w:w="574" w:type="dxa"/>
            <w:gridSpan w:val="2"/>
            <w:tcBorders>
              <w:top w:val="nil"/>
              <w:left w:val="nil"/>
              <w:bottom w:val="nil"/>
              <w:right w:val="nil"/>
            </w:tcBorders>
          </w:tcPr>
          <w:p w:rsidR="00015D6B" w:rsidRPr="009F0B02" w:rsidRDefault="00044E90" w:rsidP="00991EA6">
            <w:pPr>
              <w:widowControl w:val="0"/>
              <w:contextualSpacing/>
              <w:jc w:val="right"/>
              <w:rPr>
                <w:sz w:val="17"/>
                <w:szCs w:val="17"/>
              </w:rPr>
            </w:pPr>
            <w:r>
              <w:rPr>
                <w:sz w:val="17"/>
                <w:szCs w:val="17"/>
              </w:rPr>
              <w:t>(</w:t>
            </w:r>
            <w:r w:rsidR="00991EA6">
              <w:rPr>
                <w:sz w:val="17"/>
                <w:szCs w:val="17"/>
              </w:rPr>
              <w:t>*</w:t>
            </w:r>
            <w:r>
              <w:rPr>
                <w:sz w:val="17"/>
                <w:szCs w:val="17"/>
              </w:rPr>
              <w:t>)</w:t>
            </w:r>
          </w:p>
        </w:tc>
        <w:tc>
          <w:tcPr>
            <w:tcW w:w="15063" w:type="dxa"/>
            <w:gridSpan w:val="10"/>
            <w:tcBorders>
              <w:top w:val="nil"/>
              <w:left w:val="nil"/>
              <w:bottom w:val="nil"/>
              <w:right w:val="nil"/>
            </w:tcBorders>
          </w:tcPr>
          <w:p w:rsidR="00015D6B" w:rsidRPr="009F0B02" w:rsidRDefault="00015D6B">
            <w:pPr>
              <w:pStyle w:val="BodyText3"/>
              <w:contextualSpacing/>
              <w:rPr>
                <w:rFonts w:ascii="Times New Roman" w:hAnsi="Times New Roman"/>
                <w:b w:val="0"/>
                <w:sz w:val="17"/>
                <w:szCs w:val="17"/>
              </w:rPr>
            </w:pPr>
            <w:r w:rsidRPr="009F0B02">
              <w:rPr>
                <w:rFonts w:ascii="Times New Roman" w:hAnsi="Times New Roman"/>
                <w:b w:val="0"/>
                <w:sz w:val="17"/>
                <w:szCs w:val="17"/>
              </w:rPr>
              <w:t>Grand total as sum of rounded off totals of sectors (₹ in lakh) ₹6,20,05,246.21</w:t>
            </w:r>
            <w:bookmarkStart w:id="0" w:name="_GoBack"/>
            <w:bookmarkEnd w:id="0"/>
            <w:r w:rsidRPr="009F0B02">
              <w:rPr>
                <w:rFonts w:ascii="Times New Roman" w:hAnsi="Times New Roman"/>
                <w:b w:val="0"/>
                <w:sz w:val="17"/>
                <w:szCs w:val="17"/>
              </w:rPr>
              <w:t xml:space="preserve"> (E+I+J+K) and as shown in system generated statement is ₹6,20,05,246.21</w:t>
            </w:r>
            <w:r w:rsidR="00FD2B2F">
              <w:rPr>
                <w:rFonts w:ascii="Times New Roman" w:hAnsi="Times New Roman"/>
                <w:b w:val="0"/>
                <w:sz w:val="17"/>
                <w:szCs w:val="17"/>
              </w:rPr>
              <w:t>/-</w:t>
            </w:r>
          </w:p>
        </w:tc>
      </w:tr>
    </w:tbl>
    <w:p w:rsidR="008D408D" w:rsidRPr="009F0B02" w:rsidRDefault="00612314">
      <w:pPr>
        <w:pStyle w:val="BodyText2"/>
        <w:spacing w:after="120"/>
        <w:rPr>
          <w:rFonts w:ascii="Times New Roman" w:hAnsi="Times New Roman"/>
          <w:bCs/>
          <w:szCs w:val="24"/>
        </w:rPr>
      </w:pPr>
      <w:r w:rsidRPr="009F0B02">
        <w:rPr>
          <w:rFonts w:ascii="Times New Roman" w:hAnsi="Times New Roman"/>
          <w:b w:val="0"/>
          <w:sz w:val="20"/>
        </w:rPr>
        <w:br w:type="page"/>
      </w:r>
      <w:r w:rsidRPr="009F0B02">
        <w:rPr>
          <w:rFonts w:ascii="Times New Roman" w:hAnsi="Times New Roman"/>
          <w:bCs/>
          <w:szCs w:val="24"/>
        </w:rPr>
        <w:lastRenderedPageBreak/>
        <w:t>STATEMENT NO. 17 - DETAILED STATEMENT OF BORROWINGS AND OTHER LIABILITIES - contd.</w:t>
      </w:r>
    </w:p>
    <w:p w:rsidR="008D408D" w:rsidRPr="009F0B02" w:rsidRDefault="00612314">
      <w:pPr>
        <w:pStyle w:val="BodyText2"/>
        <w:spacing w:after="120"/>
        <w:rPr>
          <w:rFonts w:ascii="Times New Roman" w:hAnsi="Times New Roman"/>
          <w:bCs/>
          <w:szCs w:val="24"/>
        </w:rPr>
      </w:pPr>
      <w:r w:rsidRPr="009F0B02">
        <w:rPr>
          <w:rFonts w:ascii="Times New Roman" w:hAnsi="Times New Roman"/>
          <w:bCs/>
          <w:szCs w:val="24"/>
        </w:rPr>
        <w:t>ANNEXURE TO STATEMENT NO. 17 (A)</w:t>
      </w:r>
    </w:p>
    <w:tbl>
      <w:tblPr>
        <w:tblW w:w="15183" w:type="dxa"/>
        <w:jc w:val="center"/>
        <w:tblInd w:w="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4" w:type="dxa"/>
          <w:right w:w="54" w:type="dxa"/>
        </w:tblCellMar>
        <w:tblLook w:val="04A0"/>
      </w:tblPr>
      <w:tblGrid>
        <w:gridCol w:w="12"/>
        <w:gridCol w:w="765"/>
        <w:gridCol w:w="5696"/>
        <w:gridCol w:w="25"/>
        <w:gridCol w:w="1433"/>
        <w:gridCol w:w="25"/>
        <w:gridCol w:w="1521"/>
        <w:gridCol w:w="17"/>
        <w:gridCol w:w="10"/>
        <w:gridCol w:w="1424"/>
        <w:gridCol w:w="1701"/>
        <w:gridCol w:w="2547"/>
        <w:gridCol w:w="7"/>
      </w:tblGrid>
      <w:tr w:rsidR="008D408D" w:rsidRPr="009F0B02" w:rsidTr="00BA7018">
        <w:trPr>
          <w:gridAfter w:val="1"/>
          <w:wAfter w:w="7" w:type="dxa"/>
          <w:cantSplit/>
          <w:trHeight w:val="216"/>
          <w:jc w:val="center"/>
        </w:trPr>
        <w:tc>
          <w:tcPr>
            <w:tcW w:w="6473" w:type="dxa"/>
            <w:gridSpan w:val="3"/>
            <w:tcBorders>
              <w:left w:val="nil"/>
              <w:bottom w:val="nil"/>
              <w:right w:val="nil"/>
            </w:tcBorders>
            <w:shd w:val="clear" w:color="auto" w:fill="BFBFBF"/>
            <w:vAlign w:val="center"/>
          </w:tcPr>
          <w:p w:rsidR="008D408D" w:rsidRPr="009F0B02" w:rsidRDefault="00612314">
            <w:pPr>
              <w:widowControl w:val="0"/>
              <w:spacing w:before="40"/>
              <w:jc w:val="center"/>
              <w:rPr>
                <w:b/>
                <w:bCs/>
                <w:i/>
              </w:rPr>
            </w:pPr>
            <w:r w:rsidRPr="009F0B02">
              <w:rPr>
                <w:b/>
                <w:bCs/>
                <w:i/>
              </w:rPr>
              <w:t>Description of Loan</w:t>
            </w:r>
          </w:p>
        </w:tc>
        <w:tc>
          <w:tcPr>
            <w:tcW w:w="1458" w:type="dxa"/>
            <w:gridSpan w:val="2"/>
            <w:vMerge w:val="restart"/>
            <w:tcBorders>
              <w:left w:val="nil"/>
              <w:bottom w:val="nil"/>
              <w:right w:val="nil"/>
            </w:tcBorders>
            <w:shd w:val="clear" w:color="auto" w:fill="BFBFBF"/>
            <w:vAlign w:val="center"/>
          </w:tcPr>
          <w:p w:rsidR="008D408D" w:rsidRPr="009F0B02" w:rsidRDefault="00612314">
            <w:pPr>
              <w:widowControl w:val="0"/>
              <w:spacing w:before="40"/>
              <w:jc w:val="center"/>
              <w:rPr>
                <w:b/>
                <w:bCs/>
                <w:i/>
              </w:rPr>
            </w:pPr>
            <w:r w:rsidRPr="009F0B02">
              <w:rPr>
                <w:b/>
                <w:bCs/>
                <w:i/>
              </w:rPr>
              <w:t>When raised</w:t>
            </w:r>
          </w:p>
        </w:tc>
        <w:tc>
          <w:tcPr>
            <w:tcW w:w="1546" w:type="dxa"/>
            <w:gridSpan w:val="2"/>
            <w:tcBorders>
              <w:left w:val="nil"/>
              <w:bottom w:val="single" w:sz="4" w:space="0" w:color="auto"/>
              <w:right w:val="nil"/>
            </w:tcBorders>
            <w:shd w:val="clear" w:color="auto" w:fill="BFBFBF"/>
            <w:vAlign w:val="center"/>
          </w:tcPr>
          <w:p w:rsidR="008D408D" w:rsidRPr="009F0B02" w:rsidRDefault="00612314">
            <w:pPr>
              <w:widowControl w:val="0"/>
              <w:spacing w:before="40"/>
              <w:jc w:val="center"/>
              <w:rPr>
                <w:b/>
                <w:bCs/>
                <w:i/>
              </w:rPr>
            </w:pPr>
            <w:r w:rsidRPr="009F0B02">
              <w:rPr>
                <w:b/>
                <w:bCs/>
                <w:i/>
              </w:rPr>
              <w:t xml:space="preserve">Balance on    </w:t>
            </w:r>
            <w:r w:rsidRPr="009F0B02">
              <w:rPr>
                <w:b/>
                <w:bCs/>
                <w:i/>
              </w:rPr>
              <w:br/>
              <w:t>1st April 2023</w:t>
            </w:r>
          </w:p>
        </w:tc>
        <w:tc>
          <w:tcPr>
            <w:tcW w:w="1451" w:type="dxa"/>
            <w:gridSpan w:val="3"/>
            <w:tcBorders>
              <w:left w:val="nil"/>
              <w:bottom w:val="single" w:sz="4" w:space="0" w:color="auto"/>
              <w:right w:val="nil"/>
            </w:tcBorders>
            <w:shd w:val="clear" w:color="auto" w:fill="BFBFBF"/>
            <w:vAlign w:val="center"/>
          </w:tcPr>
          <w:p w:rsidR="008D408D" w:rsidRPr="009F0B02" w:rsidRDefault="00612314">
            <w:pPr>
              <w:widowControl w:val="0"/>
              <w:spacing w:before="40"/>
              <w:jc w:val="center"/>
              <w:rPr>
                <w:b/>
                <w:bCs/>
                <w:i/>
              </w:rPr>
            </w:pPr>
            <w:r w:rsidRPr="009F0B02">
              <w:rPr>
                <w:b/>
                <w:bCs/>
                <w:i/>
              </w:rPr>
              <w:t>Additions during the year</w:t>
            </w:r>
          </w:p>
        </w:tc>
        <w:tc>
          <w:tcPr>
            <w:tcW w:w="1701" w:type="dxa"/>
            <w:tcBorders>
              <w:left w:val="nil"/>
              <w:bottom w:val="single" w:sz="4" w:space="0" w:color="auto"/>
              <w:right w:val="nil"/>
            </w:tcBorders>
            <w:shd w:val="clear" w:color="auto" w:fill="BFBFBF"/>
            <w:vAlign w:val="center"/>
          </w:tcPr>
          <w:p w:rsidR="008D408D" w:rsidRPr="009F0B02" w:rsidRDefault="00612314">
            <w:pPr>
              <w:widowControl w:val="0"/>
              <w:spacing w:before="40"/>
              <w:jc w:val="center"/>
              <w:rPr>
                <w:b/>
                <w:bCs/>
                <w:i/>
              </w:rPr>
            </w:pPr>
            <w:r w:rsidRPr="009F0B02">
              <w:rPr>
                <w:b/>
                <w:bCs/>
                <w:i/>
              </w:rPr>
              <w:t>Discharges during the year</w:t>
            </w:r>
          </w:p>
        </w:tc>
        <w:tc>
          <w:tcPr>
            <w:tcW w:w="2547" w:type="dxa"/>
            <w:tcBorders>
              <w:left w:val="nil"/>
              <w:bottom w:val="single" w:sz="4" w:space="0" w:color="auto"/>
              <w:right w:val="nil"/>
            </w:tcBorders>
            <w:shd w:val="clear" w:color="auto" w:fill="BFBFBF"/>
            <w:vAlign w:val="center"/>
          </w:tcPr>
          <w:p w:rsidR="008D408D" w:rsidRPr="009F0B02" w:rsidRDefault="00612314">
            <w:pPr>
              <w:widowControl w:val="0"/>
              <w:spacing w:before="40"/>
              <w:jc w:val="center"/>
              <w:rPr>
                <w:b/>
                <w:bCs/>
                <w:i/>
              </w:rPr>
            </w:pPr>
            <w:r w:rsidRPr="009F0B02">
              <w:rPr>
                <w:b/>
                <w:bCs/>
                <w:i/>
              </w:rPr>
              <w:t>Balance on</w:t>
            </w:r>
            <w:r w:rsidRPr="009F0B02">
              <w:rPr>
                <w:b/>
                <w:bCs/>
                <w:i/>
              </w:rPr>
              <w:br/>
              <w:t>31st March 2024</w:t>
            </w:r>
          </w:p>
        </w:tc>
      </w:tr>
      <w:tr w:rsidR="008D408D" w:rsidRPr="009F0B02" w:rsidTr="00BA7018">
        <w:trPr>
          <w:gridAfter w:val="1"/>
          <w:wAfter w:w="7" w:type="dxa"/>
          <w:cantSplit/>
          <w:trHeight w:val="216"/>
          <w:jc w:val="center"/>
        </w:trPr>
        <w:tc>
          <w:tcPr>
            <w:tcW w:w="6473" w:type="dxa"/>
            <w:gridSpan w:val="3"/>
            <w:tcBorders>
              <w:top w:val="nil"/>
              <w:left w:val="nil"/>
              <w:bottom w:val="nil"/>
              <w:right w:val="nil"/>
            </w:tcBorders>
            <w:shd w:val="clear" w:color="auto" w:fill="BFBFBF"/>
            <w:vAlign w:val="center"/>
          </w:tcPr>
          <w:p w:rsidR="008D408D" w:rsidRPr="009F0B02" w:rsidRDefault="008D408D">
            <w:pPr>
              <w:widowControl w:val="0"/>
              <w:spacing w:before="40"/>
              <w:jc w:val="center"/>
              <w:rPr>
                <w:b/>
                <w:bCs/>
              </w:rPr>
            </w:pPr>
          </w:p>
        </w:tc>
        <w:tc>
          <w:tcPr>
            <w:tcW w:w="1458" w:type="dxa"/>
            <w:gridSpan w:val="2"/>
            <w:vMerge/>
            <w:tcBorders>
              <w:top w:val="nil"/>
              <w:left w:val="nil"/>
              <w:right w:val="nil"/>
            </w:tcBorders>
            <w:shd w:val="clear" w:color="auto" w:fill="BFBFBF"/>
            <w:vAlign w:val="center"/>
          </w:tcPr>
          <w:p w:rsidR="008D408D" w:rsidRPr="009F0B02" w:rsidRDefault="008D408D">
            <w:pPr>
              <w:widowControl w:val="0"/>
              <w:spacing w:before="40"/>
              <w:jc w:val="center"/>
              <w:rPr>
                <w:b/>
                <w:bCs/>
              </w:rPr>
            </w:pPr>
          </w:p>
        </w:tc>
        <w:tc>
          <w:tcPr>
            <w:tcW w:w="7245" w:type="dxa"/>
            <w:gridSpan w:val="7"/>
            <w:tcBorders>
              <w:top w:val="single" w:sz="4" w:space="0" w:color="auto"/>
              <w:left w:val="nil"/>
              <w:right w:val="nil"/>
            </w:tcBorders>
            <w:shd w:val="clear" w:color="auto" w:fill="BFBFBF"/>
            <w:vAlign w:val="center"/>
          </w:tcPr>
          <w:p w:rsidR="008D408D" w:rsidRPr="009F0B02" w:rsidRDefault="00612314" w:rsidP="007C37DD">
            <w:pPr>
              <w:widowControl w:val="0"/>
              <w:spacing w:before="40"/>
              <w:jc w:val="center"/>
              <w:rPr>
                <w:b/>
                <w:bCs/>
              </w:rPr>
            </w:pPr>
            <w:r w:rsidRPr="009F0B02">
              <w:rPr>
                <w:b/>
                <w:bCs/>
                <w:i/>
              </w:rPr>
              <w:t>(</w:t>
            </w:r>
            <w:r w:rsidR="007C37DD">
              <w:rPr>
                <w:b/>
                <w:bCs/>
                <w:i/>
              </w:rPr>
              <w:t>₹</w:t>
            </w:r>
            <w:r w:rsidRPr="009F0B02">
              <w:rPr>
                <w:b/>
                <w:bCs/>
                <w:i/>
              </w:rPr>
              <w:t xml:space="preserve"> in lakh )</w:t>
            </w:r>
          </w:p>
        </w:tc>
      </w:tr>
      <w:tr w:rsidR="008D408D" w:rsidRPr="009F0B02" w:rsidTr="00977FCD">
        <w:trPr>
          <w:gridBefore w:val="1"/>
          <w:wBefore w:w="12" w:type="dxa"/>
          <w:trHeight w:val="216"/>
          <w:jc w:val="center"/>
        </w:trPr>
        <w:tc>
          <w:tcPr>
            <w:tcW w:w="765" w:type="dxa"/>
            <w:tcBorders>
              <w:left w:val="nil"/>
              <w:bottom w:val="single" w:sz="4" w:space="0" w:color="auto"/>
              <w:right w:val="nil"/>
            </w:tcBorders>
            <w:shd w:val="clear" w:color="auto" w:fill="BFBFBF"/>
            <w:vAlign w:val="center"/>
          </w:tcPr>
          <w:p w:rsidR="008D408D" w:rsidRPr="009F0B02" w:rsidRDefault="008D408D">
            <w:pPr>
              <w:widowControl w:val="0"/>
              <w:spacing w:before="40"/>
              <w:jc w:val="center"/>
              <w:rPr>
                <w:b/>
                <w:bCs/>
              </w:rPr>
            </w:pPr>
          </w:p>
        </w:tc>
        <w:tc>
          <w:tcPr>
            <w:tcW w:w="5721" w:type="dxa"/>
            <w:gridSpan w:val="2"/>
            <w:tcBorders>
              <w:left w:val="nil"/>
              <w:bottom w:val="single" w:sz="4" w:space="0" w:color="auto"/>
              <w:right w:val="nil"/>
            </w:tcBorders>
            <w:shd w:val="clear" w:color="auto" w:fill="BFBFBF"/>
            <w:vAlign w:val="center"/>
          </w:tcPr>
          <w:p w:rsidR="008D408D" w:rsidRPr="009F0B02" w:rsidRDefault="00612314">
            <w:pPr>
              <w:widowControl w:val="0"/>
              <w:spacing w:before="40"/>
              <w:jc w:val="center"/>
              <w:rPr>
                <w:b/>
                <w:bCs/>
              </w:rPr>
            </w:pPr>
            <w:r w:rsidRPr="009F0B02">
              <w:rPr>
                <w:b/>
                <w:bCs/>
              </w:rPr>
              <w:t>(1)</w:t>
            </w:r>
          </w:p>
        </w:tc>
        <w:tc>
          <w:tcPr>
            <w:tcW w:w="1458" w:type="dxa"/>
            <w:gridSpan w:val="2"/>
            <w:tcBorders>
              <w:left w:val="nil"/>
              <w:bottom w:val="single" w:sz="4" w:space="0" w:color="auto"/>
              <w:right w:val="nil"/>
            </w:tcBorders>
            <w:shd w:val="clear" w:color="auto" w:fill="BFBFBF"/>
            <w:vAlign w:val="center"/>
          </w:tcPr>
          <w:p w:rsidR="008D408D" w:rsidRPr="009F0B02" w:rsidRDefault="00612314">
            <w:pPr>
              <w:widowControl w:val="0"/>
              <w:spacing w:before="40"/>
              <w:jc w:val="center"/>
              <w:rPr>
                <w:b/>
                <w:bCs/>
              </w:rPr>
            </w:pPr>
            <w:r w:rsidRPr="009F0B02">
              <w:rPr>
                <w:b/>
                <w:bCs/>
              </w:rPr>
              <w:t>(2)</w:t>
            </w:r>
          </w:p>
        </w:tc>
        <w:tc>
          <w:tcPr>
            <w:tcW w:w="1538" w:type="dxa"/>
            <w:gridSpan w:val="2"/>
            <w:tcBorders>
              <w:left w:val="nil"/>
              <w:bottom w:val="single" w:sz="4" w:space="0" w:color="auto"/>
              <w:right w:val="nil"/>
            </w:tcBorders>
            <w:shd w:val="clear" w:color="auto" w:fill="BFBFBF"/>
            <w:vAlign w:val="center"/>
          </w:tcPr>
          <w:p w:rsidR="008D408D" w:rsidRPr="009F0B02" w:rsidRDefault="00612314">
            <w:pPr>
              <w:widowControl w:val="0"/>
              <w:spacing w:before="40"/>
              <w:jc w:val="center"/>
              <w:rPr>
                <w:b/>
                <w:bCs/>
              </w:rPr>
            </w:pPr>
            <w:r w:rsidRPr="009F0B02">
              <w:rPr>
                <w:b/>
                <w:bCs/>
              </w:rPr>
              <w:t>(3)</w:t>
            </w:r>
          </w:p>
        </w:tc>
        <w:tc>
          <w:tcPr>
            <w:tcW w:w="1434" w:type="dxa"/>
            <w:gridSpan w:val="2"/>
            <w:tcBorders>
              <w:left w:val="nil"/>
              <w:bottom w:val="single" w:sz="4" w:space="0" w:color="auto"/>
              <w:right w:val="nil"/>
            </w:tcBorders>
            <w:shd w:val="clear" w:color="auto" w:fill="BFBFBF"/>
            <w:vAlign w:val="center"/>
          </w:tcPr>
          <w:p w:rsidR="008D408D" w:rsidRPr="009F0B02" w:rsidRDefault="00612314">
            <w:pPr>
              <w:widowControl w:val="0"/>
              <w:spacing w:before="40"/>
              <w:jc w:val="center"/>
              <w:rPr>
                <w:b/>
                <w:bCs/>
              </w:rPr>
            </w:pPr>
            <w:r w:rsidRPr="009F0B02">
              <w:rPr>
                <w:b/>
                <w:bCs/>
              </w:rPr>
              <w:t>(4)</w:t>
            </w:r>
          </w:p>
        </w:tc>
        <w:tc>
          <w:tcPr>
            <w:tcW w:w="1701" w:type="dxa"/>
            <w:tcBorders>
              <w:left w:val="nil"/>
              <w:bottom w:val="single" w:sz="4" w:space="0" w:color="auto"/>
              <w:right w:val="nil"/>
            </w:tcBorders>
            <w:shd w:val="clear" w:color="auto" w:fill="BFBFBF"/>
            <w:vAlign w:val="center"/>
          </w:tcPr>
          <w:p w:rsidR="008D408D" w:rsidRPr="009F0B02" w:rsidRDefault="00612314">
            <w:pPr>
              <w:widowControl w:val="0"/>
              <w:spacing w:before="40"/>
              <w:jc w:val="center"/>
              <w:rPr>
                <w:b/>
                <w:bCs/>
              </w:rPr>
            </w:pPr>
            <w:r w:rsidRPr="009F0B02">
              <w:rPr>
                <w:b/>
                <w:bCs/>
              </w:rPr>
              <w:t>(5)</w:t>
            </w:r>
          </w:p>
        </w:tc>
        <w:tc>
          <w:tcPr>
            <w:tcW w:w="2554" w:type="dxa"/>
            <w:gridSpan w:val="2"/>
            <w:tcBorders>
              <w:left w:val="nil"/>
              <w:bottom w:val="single" w:sz="4" w:space="0" w:color="auto"/>
              <w:right w:val="nil"/>
            </w:tcBorders>
            <w:shd w:val="clear" w:color="auto" w:fill="BFBFBF"/>
            <w:vAlign w:val="center"/>
          </w:tcPr>
          <w:p w:rsidR="008D408D" w:rsidRPr="009F0B02" w:rsidRDefault="00612314">
            <w:pPr>
              <w:widowControl w:val="0"/>
              <w:spacing w:before="40"/>
              <w:jc w:val="center"/>
              <w:rPr>
                <w:b/>
                <w:bCs/>
              </w:rPr>
            </w:pPr>
            <w:r w:rsidRPr="009F0B02">
              <w:rPr>
                <w:b/>
                <w:bCs/>
              </w:rPr>
              <w:t>(6)</w:t>
            </w:r>
          </w:p>
        </w:tc>
      </w:tr>
      <w:tr w:rsidR="008D408D" w:rsidRPr="009F0B02" w:rsidTr="00BA7018">
        <w:trPr>
          <w:gridBefore w:val="1"/>
          <w:wBefore w:w="12" w:type="dxa"/>
          <w:trHeight w:val="288"/>
          <w:jc w:val="center"/>
        </w:trPr>
        <w:tc>
          <w:tcPr>
            <w:tcW w:w="765" w:type="dxa"/>
            <w:tcBorders>
              <w:top w:val="nil"/>
              <w:left w:val="nil"/>
              <w:bottom w:val="nil"/>
              <w:right w:val="nil"/>
            </w:tcBorders>
          </w:tcPr>
          <w:p w:rsidR="008D408D" w:rsidRPr="009F0B02" w:rsidRDefault="00612314">
            <w:pPr>
              <w:pStyle w:val="Heading4"/>
              <w:spacing w:before="40"/>
              <w:jc w:val="center"/>
              <w:rPr>
                <w:rFonts w:ascii="Times New Roman" w:hAnsi="Times New Roman"/>
                <w:bCs/>
              </w:rPr>
            </w:pPr>
            <w:r w:rsidRPr="009F0B02">
              <w:rPr>
                <w:rFonts w:ascii="Times New Roman" w:hAnsi="Times New Roman"/>
                <w:bCs/>
              </w:rPr>
              <w:t>E</w:t>
            </w:r>
          </w:p>
        </w:tc>
        <w:tc>
          <w:tcPr>
            <w:tcW w:w="5721" w:type="dxa"/>
            <w:gridSpan w:val="2"/>
            <w:tcBorders>
              <w:top w:val="nil"/>
              <w:left w:val="nil"/>
              <w:bottom w:val="nil"/>
              <w:right w:val="nil"/>
            </w:tcBorders>
          </w:tcPr>
          <w:p w:rsidR="008D408D" w:rsidRPr="009F0B02" w:rsidRDefault="00612314">
            <w:pPr>
              <w:pStyle w:val="Heading1"/>
              <w:spacing w:before="40"/>
              <w:rPr>
                <w:rFonts w:ascii="Times New Roman" w:hAnsi="Times New Roman"/>
                <w:bCs/>
              </w:rPr>
            </w:pPr>
            <w:r w:rsidRPr="009F0B02">
              <w:rPr>
                <w:rFonts w:ascii="Times New Roman" w:hAnsi="Times New Roman"/>
                <w:bCs/>
              </w:rPr>
              <w:t>Public Debt</w:t>
            </w:r>
          </w:p>
        </w:tc>
        <w:tc>
          <w:tcPr>
            <w:tcW w:w="1458" w:type="dxa"/>
            <w:gridSpan w:val="2"/>
            <w:tcBorders>
              <w:top w:val="nil"/>
              <w:left w:val="nil"/>
              <w:bottom w:val="nil"/>
              <w:right w:val="nil"/>
            </w:tcBorders>
          </w:tcPr>
          <w:p w:rsidR="008D408D" w:rsidRPr="009F0B02" w:rsidRDefault="008D408D">
            <w:pPr>
              <w:widowControl w:val="0"/>
              <w:spacing w:before="40"/>
              <w:jc w:val="right"/>
            </w:pPr>
          </w:p>
        </w:tc>
        <w:tc>
          <w:tcPr>
            <w:tcW w:w="1538" w:type="dxa"/>
            <w:gridSpan w:val="2"/>
            <w:tcBorders>
              <w:top w:val="nil"/>
              <w:left w:val="nil"/>
              <w:bottom w:val="nil"/>
              <w:right w:val="nil"/>
            </w:tcBorders>
          </w:tcPr>
          <w:p w:rsidR="008D408D" w:rsidRPr="009F0B02" w:rsidRDefault="008D408D">
            <w:pPr>
              <w:widowControl w:val="0"/>
              <w:spacing w:before="40"/>
              <w:jc w:val="right"/>
            </w:pPr>
          </w:p>
        </w:tc>
        <w:tc>
          <w:tcPr>
            <w:tcW w:w="1434" w:type="dxa"/>
            <w:gridSpan w:val="2"/>
            <w:tcBorders>
              <w:top w:val="nil"/>
              <w:left w:val="nil"/>
              <w:bottom w:val="nil"/>
              <w:right w:val="nil"/>
            </w:tcBorders>
          </w:tcPr>
          <w:p w:rsidR="008D408D" w:rsidRPr="009F0B02" w:rsidRDefault="008D408D">
            <w:pPr>
              <w:widowControl w:val="0"/>
              <w:spacing w:before="40"/>
              <w:jc w:val="right"/>
            </w:pPr>
          </w:p>
        </w:tc>
        <w:tc>
          <w:tcPr>
            <w:tcW w:w="1701" w:type="dxa"/>
            <w:tcBorders>
              <w:top w:val="nil"/>
              <w:left w:val="nil"/>
              <w:bottom w:val="nil"/>
              <w:right w:val="nil"/>
            </w:tcBorders>
          </w:tcPr>
          <w:p w:rsidR="008D408D" w:rsidRPr="009F0B02" w:rsidRDefault="008D408D">
            <w:pPr>
              <w:widowControl w:val="0"/>
              <w:spacing w:before="40"/>
              <w:jc w:val="right"/>
            </w:pPr>
          </w:p>
        </w:tc>
        <w:tc>
          <w:tcPr>
            <w:tcW w:w="2554" w:type="dxa"/>
            <w:gridSpan w:val="2"/>
            <w:tcBorders>
              <w:top w:val="nil"/>
              <w:left w:val="nil"/>
              <w:bottom w:val="nil"/>
              <w:right w:val="nil"/>
            </w:tcBorders>
          </w:tcPr>
          <w:p w:rsidR="008D408D" w:rsidRPr="009F0B02" w:rsidRDefault="008D408D">
            <w:pPr>
              <w:widowControl w:val="0"/>
              <w:spacing w:before="40"/>
              <w:jc w:val="right"/>
            </w:pPr>
          </w:p>
        </w:tc>
      </w:tr>
      <w:tr w:rsidR="008D408D" w:rsidRPr="009F0B02" w:rsidTr="00BA7018">
        <w:trPr>
          <w:gridBefore w:val="1"/>
          <w:wBefore w:w="12" w:type="dxa"/>
          <w:trHeight w:val="288"/>
          <w:jc w:val="center"/>
        </w:trPr>
        <w:tc>
          <w:tcPr>
            <w:tcW w:w="765" w:type="dxa"/>
            <w:tcBorders>
              <w:top w:val="nil"/>
              <w:left w:val="nil"/>
              <w:bottom w:val="nil"/>
              <w:right w:val="nil"/>
            </w:tcBorders>
          </w:tcPr>
          <w:p w:rsidR="008D408D" w:rsidRPr="009F0B02" w:rsidRDefault="00612314">
            <w:pPr>
              <w:widowControl w:val="0"/>
              <w:spacing w:before="40"/>
              <w:jc w:val="center"/>
              <w:rPr>
                <w:b/>
                <w:bCs/>
              </w:rPr>
            </w:pPr>
            <w:r w:rsidRPr="009F0B02">
              <w:rPr>
                <w:b/>
                <w:bCs/>
              </w:rPr>
              <w:t>6003</w:t>
            </w:r>
          </w:p>
        </w:tc>
        <w:tc>
          <w:tcPr>
            <w:tcW w:w="5721" w:type="dxa"/>
            <w:gridSpan w:val="2"/>
            <w:tcBorders>
              <w:top w:val="nil"/>
              <w:left w:val="nil"/>
              <w:bottom w:val="nil"/>
              <w:right w:val="nil"/>
            </w:tcBorders>
          </w:tcPr>
          <w:p w:rsidR="008D408D" w:rsidRPr="009F0B02" w:rsidRDefault="00612314">
            <w:pPr>
              <w:widowControl w:val="0"/>
              <w:spacing w:before="40"/>
              <w:rPr>
                <w:b/>
                <w:bCs/>
              </w:rPr>
            </w:pPr>
            <w:r w:rsidRPr="009F0B02">
              <w:rPr>
                <w:b/>
                <w:bCs/>
              </w:rPr>
              <w:t>Internal Debt of the State Government</w:t>
            </w:r>
          </w:p>
        </w:tc>
        <w:tc>
          <w:tcPr>
            <w:tcW w:w="1458" w:type="dxa"/>
            <w:gridSpan w:val="2"/>
            <w:tcBorders>
              <w:top w:val="nil"/>
              <w:left w:val="nil"/>
              <w:bottom w:val="nil"/>
              <w:right w:val="nil"/>
            </w:tcBorders>
          </w:tcPr>
          <w:p w:rsidR="008D408D" w:rsidRPr="009F0B02" w:rsidRDefault="008D408D">
            <w:pPr>
              <w:widowControl w:val="0"/>
              <w:spacing w:before="40"/>
              <w:jc w:val="right"/>
            </w:pPr>
          </w:p>
        </w:tc>
        <w:tc>
          <w:tcPr>
            <w:tcW w:w="1538" w:type="dxa"/>
            <w:gridSpan w:val="2"/>
            <w:tcBorders>
              <w:top w:val="nil"/>
              <w:left w:val="nil"/>
              <w:bottom w:val="nil"/>
              <w:right w:val="nil"/>
            </w:tcBorders>
          </w:tcPr>
          <w:p w:rsidR="008D408D" w:rsidRPr="009F0B02" w:rsidRDefault="008D408D">
            <w:pPr>
              <w:widowControl w:val="0"/>
              <w:spacing w:before="40"/>
              <w:jc w:val="right"/>
            </w:pPr>
          </w:p>
        </w:tc>
        <w:tc>
          <w:tcPr>
            <w:tcW w:w="1434" w:type="dxa"/>
            <w:gridSpan w:val="2"/>
            <w:tcBorders>
              <w:top w:val="nil"/>
              <w:left w:val="nil"/>
              <w:bottom w:val="nil"/>
              <w:right w:val="nil"/>
            </w:tcBorders>
          </w:tcPr>
          <w:p w:rsidR="008D408D" w:rsidRPr="009F0B02" w:rsidRDefault="008D408D">
            <w:pPr>
              <w:widowControl w:val="0"/>
              <w:spacing w:before="40"/>
              <w:jc w:val="right"/>
            </w:pPr>
          </w:p>
        </w:tc>
        <w:tc>
          <w:tcPr>
            <w:tcW w:w="1701" w:type="dxa"/>
            <w:tcBorders>
              <w:top w:val="nil"/>
              <w:left w:val="nil"/>
              <w:bottom w:val="nil"/>
              <w:right w:val="nil"/>
            </w:tcBorders>
          </w:tcPr>
          <w:p w:rsidR="008D408D" w:rsidRPr="009F0B02" w:rsidRDefault="008D408D">
            <w:pPr>
              <w:widowControl w:val="0"/>
              <w:spacing w:before="40"/>
              <w:jc w:val="right"/>
            </w:pPr>
          </w:p>
        </w:tc>
        <w:tc>
          <w:tcPr>
            <w:tcW w:w="2554" w:type="dxa"/>
            <w:gridSpan w:val="2"/>
            <w:tcBorders>
              <w:top w:val="nil"/>
              <w:left w:val="nil"/>
              <w:bottom w:val="nil"/>
              <w:right w:val="nil"/>
            </w:tcBorders>
          </w:tcPr>
          <w:p w:rsidR="008D408D" w:rsidRPr="009F0B02" w:rsidRDefault="008D408D">
            <w:pPr>
              <w:widowControl w:val="0"/>
              <w:spacing w:before="40"/>
              <w:jc w:val="right"/>
            </w:pPr>
          </w:p>
        </w:tc>
      </w:tr>
      <w:tr w:rsidR="008D408D" w:rsidRPr="009F0B02" w:rsidTr="00BA7018">
        <w:trPr>
          <w:gridBefore w:val="1"/>
          <w:wBefore w:w="12" w:type="dxa"/>
          <w:trHeight w:val="288"/>
          <w:jc w:val="center"/>
        </w:trPr>
        <w:tc>
          <w:tcPr>
            <w:tcW w:w="765" w:type="dxa"/>
            <w:tcBorders>
              <w:top w:val="nil"/>
              <w:left w:val="nil"/>
              <w:bottom w:val="nil"/>
              <w:right w:val="nil"/>
            </w:tcBorders>
          </w:tcPr>
          <w:p w:rsidR="008D408D" w:rsidRPr="009F0B02" w:rsidRDefault="00612314">
            <w:pPr>
              <w:widowControl w:val="0"/>
              <w:spacing w:before="40"/>
              <w:jc w:val="center"/>
              <w:rPr>
                <w:bCs/>
              </w:rPr>
            </w:pPr>
            <w:r w:rsidRPr="009F0B02">
              <w:rPr>
                <w:bCs/>
              </w:rPr>
              <w:t>101</w:t>
            </w:r>
          </w:p>
        </w:tc>
        <w:tc>
          <w:tcPr>
            <w:tcW w:w="5721" w:type="dxa"/>
            <w:gridSpan w:val="2"/>
            <w:tcBorders>
              <w:top w:val="nil"/>
              <w:left w:val="nil"/>
              <w:bottom w:val="nil"/>
              <w:right w:val="nil"/>
            </w:tcBorders>
          </w:tcPr>
          <w:p w:rsidR="008D408D" w:rsidRPr="009F0B02" w:rsidRDefault="00612314">
            <w:pPr>
              <w:widowControl w:val="0"/>
              <w:spacing w:before="40"/>
              <w:rPr>
                <w:bCs/>
              </w:rPr>
            </w:pPr>
            <w:r w:rsidRPr="009F0B02">
              <w:rPr>
                <w:bCs/>
              </w:rPr>
              <w:t>Market Loans</w:t>
            </w:r>
          </w:p>
        </w:tc>
        <w:tc>
          <w:tcPr>
            <w:tcW w:w="1458" w:type="dxa"/>
            <w:gridSpan w:val="2"/>
            <w:tcBorders>
              <w:top w:val="nil"/>
              <w:left w:val="nil"/>
              <w:bottom w:val="nil"/>
              <w:right w:val="nil"/>
            </w:tcBorders>
          </w:tcPr>
          <w:p w:rsidR="008D408D" w:rsidRPr="009F0B02" w:rsidRDefault="008D408D">
            <w:pPr>
              <w:widowControl w:val="0"/>
              <w:spacing w:before="40"/>
              <w:jc w:val="right"/>
            </w:pPr>
          </w:p>
        </w:tc>
        <w:tc>
          <w:tcPr>
            <w:tcW w:w="1538" w:type="dxa"/>
            <w:gridSpan w:val="2"/>
            <w:tcBorders>
              <w:top w:val="nil"/>
              <w:left w:val="nil"/>
              <w:bottom w:val="nil"/>
              <w:right w:val="nil"/>
            </w:tcBorders>
          </w:tcPr>
          <w:p w:rsidR="008D408D" w:rsidRPr="009F0B02" w:rsidRDefault="008D408D">
            <w:pPr>
              <w:widowControl w:val="0"/>
              <w:spacing w:before="40"/>
              <w:jc w:val="right"/>
            </w:pPr>
          </w:p>
        </w:tc>
        <w:tc>
          <w:tcPr>
            <w:tcW w:w="1434" w:type="dxa"/>
            <w:gridSpan w:val="2"/>
            <w:tcBorders>
              <w:top w:val="nil"/>
              <w:left w:val="nil"/>
              <w:bottom w:val="nil"/>
              <w:right w:val="nil"/>
            </w:tcBorders>
          </w:tcPr>
          <w:p w:rsidR="008D408D" w:rsidRPr="009F0B02" w:rsidRDefault="008D408D">
            <w:pPr>
              <w:widowControl w:val="0"/>
              <w:spacing w:before="40"/>
              <w:jc w:val="right"/>
            </w:pPr>
          </w:p>
        </w:tc>
        <w:tc>
          <w:tcPr>
            <w:tcW w:w="1701" w:type="dxa"/>
            <w:tcBorders>
              <w:top w:val="nil"/>
              <w:left w:val="nil"/>
              <w:bottom w:val="nil"/>
              <w:right w:val="nil"/>
            </w:tcBorders>
          </w:tcPr>
          <w:p w:rsidR="008D408D" w:rsidRPr="009F0B02" w:rsidRDefault="008D408D">
            <w:pPr>
              <w:widowControl w:val="0"/>
              <w:spacing w:before="40"/>
              <w:jc w:val="right"/>
            </w:pPr>
          </w:p>
        </w:tc>
        <w:tc>
          <w:tcPr>
            <w:tcW w:w="2554" w:type="dxa"/>
            <w:gridSpan w:val="2"/>
            <w:tcBorders>
              <w:top w:val="nil"/>
              <w:left w:val="nil"/>
              <w:bottom w:val="nil"/>
              <w:right w:val="nil"/>
            </w:tcBorders>
          </w:tcPr>
          <w:p w:rsidR="008D408D" w:rsidRPr="009F0B02" w:rsidRDefault="008D408D">
            <w:pPr>
              <w:widowControl w:val="0"/>
              <w:spacing w:before="40"/>
              <w:jc w:val="right"/>
            </w:pPr>
          </w:p>
        </w:tc>
      </w:tr>
      <w:tr w:rsidR="008D408D" w:rsidRPr="009F0B02" w:rsidTr="00BA7018">
        <w:trPr>
          <w:gridBefore w:val="1"/>
          <w:wBefore w:w="12" w:type="dxa"/>
          <w:trHeight w:val="80"/>
          <w:jc w:val="center"/>
        </w:trPr>
        <w:tc>
          <w:tcPr>
            <w:tcW w:w="765" w:type="dxa"/>
            <w:tcBorders>
              <w:top w:val="nil"/>
              <w:left w:val="nil"/>
              <w:bottom w:val="nil"/>
              <w:right w:val="nil"/>
            </w:tcBorders>
          </w:tcPr>
          <w:p w:rsidR="008D408D" w:rsidRPr="009F0B02" w:rsidRDefault="00612314">
            <w:pPr>
              <w:widowControl w:val="0"/>
              <w:spacing w:before="40"/>
              <w:jc w:val="center"/>
            </w:pPr>
            <w:r w:rsidRPr="009F0B02">
              <w:t>(a)</w:t>
            </w:r>
          </w:p>
        </w:tc>
        <w:tc>
          <w:tcPr>
            <w:tcW w:w="5721" w:type="dxa"/>
            <w:gridSpan w:val="2"/>
            <w:tcBorders>
              <w:top w:val="nil"/>
              <w:left w:val="nil"/>
              <w:bottom w:val="nil"/>
              <w:right w:val="nil"/>
            </w:tcBorders>
          </w:tcPr>
          <w:p w:rsidR="008D408D" w:rsidRPr="009F0B02" w:rsidRDefault="00612314">
            <w:pPr>
              <w:widowControl w:val="0"/>
              <w:spacing w:before="40"/>
            </w:pPr>
            <w:r w:rsidRPr="009F0B02">
              <w:rPr>
                <w:bCs/>
              </w:rPr>
              <w:t xml:space="preserve"> Market loans bearing Interest</w:t>
            </w:r>
          </w:p>
        </w:tc>
        <w:tc>
          <w:tcPr>
            <w:tcW w:w="1458" w:type="dxa"/>
            <w:gridSpan w:val="2"/>
            <w:tcBorders>
              <w:top w:val="nil"/>
              <w:left w:val="nil"/>
              <w:bottom w:val="nil"/>
              <w:right w:val="nil"/>
            </w:tcBorders>
          </w:tcPr>
          <w:p w:rsidR="008D408D" w:rsidRPr="009F0B02" w:rsidRDefault="008D408D">
            <w:pPr>
              <w:widowControl w:val="0"/>
              <w:spacing w:before="40"/>
              <w:jc w:val="center"/>
            </w:pPr>
          </w:p>
        </w:tc>
        <w:tc>
          <w:tcPr>
            <w:tcW w:w="1538" w:type="dxa"/>
            <w:gridSpan w:val="2"/>
            <w:tcBorders>
              <w:top w:val="nil"/>
              <w:left w:val="nil"/>
              <w:bottom w:val="nil"/>
              <w:right w:val="nil"/>
            </w:tcBorders>
          </w:tcPr>
          <w:p w:rsidR="008D408D" w:rsidRPr="009F0B02" w:rsidRDefault="008D408D">
            <w:pPr>
              <w:widowControl w:val="0"/>
              <w:spacing w:before="40"/>
              <w:jc w:val="right"/>
            </w:pPr>
          </w:p>
        </w:tc>
        <w:tc>
          <w:tcPr>
            <w:tcW w:w="1434" w:type="dxa"/>
            <w:gridSpan w:val="2"/>
            <w:tcBorders>
              <w:top w:val="nil"/>
              <w:left w:val="nil"/>
              <w:bottom w:val="nil"/>
              <w:right w:val="nil"/>
            </w:tcBorders>
          </w:tcPr>
          <w:p w:rsidR="008D408D" w:rsidRPr="009F0B02" w:rsidRDefault="008D408D">
            <w:pPr>
              <w:widowControl w:val="0"/>
              <w:spacing w:before="40"/>
              <w:jc w:val="right"/>
            </w:pPr>
          </w:p>
        </w:tc>
        <w:tc>
          <w:tcPr>
            <w:tcW w:w="1701" w:type="dxa"/>
            <w:tcBorders>
              <w:top w:val="nil"/>
              <w:left w:val="nil"/>
              <w:bottom w:val="nil"/>
              <w:right w:val="nil"/>
            </w:tcBorders>
          </w:tcPr>
          <w:p w:rsidR="008D408D" w:rsidRPr="009F0B02" w:rsidRDefault="008D408D">
            <w:pPr>
              <w:widowControl w:val="0"/>
              <w:spacing w:before="40"/>
              <w:jc w:val="right"/>
            </w:pPr>
          </w:p>
        </w:tc>
        <w:tc>
          <w:tcPr>
            <w:tcW w:w="2554" w:type="dxa"/>
            <w:gridSpan w:val="2"/>
            <w:tcBorders>
              <w:top w:val="nil"/>
              <w:left w:val="nil"/>
              <w:bottom w:val="nil"/>
              <w:right w:val="nil"/>
            </w:tcBorders>
          </w:tcPr>
          <w:p w:rsidR="008D408D" w:rsidRPr="009F0B02" w:rsidRDefault="008D408D">
            <w:pPr>
              <w:widowControl w:val="0"/>
              <w:spacing w:before="40"/>
              <w:jc w:val="right"/>
            </w:pPr>
          </w:p>
        </w:tc>
      </w:tr>
      <w:tr w:rsidR="008D408D" w:rsidRPr="009F0B02" w:rsidTr="00BA7018">
        <w:trPr>
          <w:gridBefore w:val="1"/>
          <w:wBefore w:w="12" w:type="dxa"/>
          <w:trHeight w:val="288"/>
          <w:jc w:val="center"/>
        </w:trPr>
        <w:tc>
          <w:tcPr>
            <w:tcW w:w="765" w:type="dxa"/>
            <w:tcBorders>
              <w:top w:val="nil"/>
              <w:left w:val="nil"/>
              <w:bottom w:val="nil"/>
              <w:right w:val="nil"/>
            </w:tcBorders>
          </w:tcPr>
          <w:p w:rsidR="008D408D" w:rsidRPr="009F0B02" w:rsidRDefault="008D408D" w:rsidP="004609E9">
            <w:pPr>
              <w:widowControl w:val="0"/>
              <w:numPr>
                <w:ilvl w:val="0"/>
                <w:numId w:val="1"/>
              </w:numPr>
              <w:spacing w:before="40"/>
              <w:ind w:left="646" w:right="-6"/>
              <w:jc w:val="center"/>
            </w:pPr>
          </w:p>
        </w:tc>
        <w:tc>
          <w:tcPr>
            <w:tcW w:w="5721" w:type="dxa"/>
            <w:gridSpan w:val="2"/>
            <w:tcBorders>
              <w:top w:val="nil"/>
              <w:left w:val="nil"/>
              <w:bottom w:val="nil"/>
              <w:right w:val="nil"/>
            </w:tcBorders>
          </w:tcPr>
          <w:p w:rsidR="008D408D" w:rsidRPr="009F0B02" w:rsidRDefault="00612314">
            <w:pPr>
              <w:widowControl w:val="0"/>
              <w:spacing w:before="40"/>
            </w:pPr>
            <w:r w:rsidRPr="009F0B02">
              <w:t xml:space="preserve">The 9.39 </w:t>
            </w:r>
            <w:r w:rsidRPr="009F0B02">
              <w:rPr>
                <w:i/>
                <w:iCs/>
              </w:rPr>
              <w:t>per cent</w:t>
            </w:r>
            <w:r w:rsidRPr="009F0B02">
              <w:t xml:space="preserve"> Karnataka State Development Loan 2023</w:t>
            </w:r>
          </w:p>
        </w:tc>
        <w:tc>
          <w:tcPr>
            <w:tcW w:w="1458" w:type="dxa"/>
            <w:gridSpan w:val="2"/>
            <w:tcBorders>
              <w:top w:val="nil"/>
              <w:left w:val="nil"/>
              <w:bottom w:val="nil"/>
              <w:right w:val="nil"/>
            </w:tcBorders>
          </w:tcPr>
          <w:p w:rsidR="008D408D" w:rsidRPr="009F0B02" w:rsidRDefault="00612314">
            <w:pPr>
              <w:spacing w:before="40"/>
              <w:jc w:val="center"/>
            </w:pPr>
            <w:r w:rsidRPr="009F0B02">
              <w:t>2013</w:t>
            </w:r>
          </w:p>
        </w:tc>
        <w:tc>
          <w:tcPr>
            <w:tcW w:w="1538" w:type="dxa"/>
            <w:gridSpan w:val="2"/>
            <w:tcBorders>
              <w:top w:val="nil"/>
              <w:left w:val="nil"/>
              <w:bottom w:val="nil"/>
              <w:right w:val="nil"/>
            </w:tcBorders>
          </w:tcPr>
          <w:p w:rsidR="008D408D" w:rsidRPr="009F0B02" w:rsidRDefault="00612314">
            <w:pPr>
              <w:spacing w:before="40"/>
              <w:jc w:val="right"/>
              <w:rPr>
                <w:rFonts w:eastAsia="Arial Unicode MS"/>
              </w:rPr>
            </w:pPr>
            <w:r w:rsidRPr="009F0B02">
              <w:rPr>
                <w:rFonts w:eastAsia="Arial Unicode MS"/>
              </w:rPr>
              <w:t>1,10,230.00</w:t>
            </w:r>
          </w:p>
        </w:tc>
        <w:tc>
          <w:tcPr>
            <w:tcW w:w="1434" w:type="dxa"/>
            <w:gridSpan w:val="2"/>
            <w:tcBorders>
              <w:top w:val="nil"/>
              <w:left w:val="nil"/>
              <w:bottom w:val="nil"/>
              <w:right w:val="nil"/>
            </w:tcBorders>
          </w:tcPr>
          <w:p w:rsidR="008D408D" w:rsidRPr="009F0B02" w:rsidRDefault="00612314">
            <w:pPr>
              <w:spacing w:before="40"/>
              <w:jc w:val="right"/>
              <w:rPr>
                <w:rFonts w:eastAsia="Arial Unicode MS"/>
              </w:rPr>
            </w:pPr>
            <w:r w:rsidRPr="009F0B02">
              <w:rPr>
                <w:rFonts w:eastAsia="Arial Unicode MS"/>
              </w:rPr>
              <w:t>…</w:t>
            </w:r>
          </w:p>
        </w:tc>
        <w:tc>
          <w:tcPr>
            <w:tcW w:w="1701" w:type="dxa"/>
            <w:tcBorders>
              <w:top w:val="nil"/>
              <w:left w:val="nil"/>
              <w:bottom w:val="nil"/>
              <w:right w:val="nil"/>
            </w:tcBorders>
          </w:tcPr>
          <w:p w:rsidR="008D408D" w:rsidRPr="009F0B02" w:rsidRDefault="00612314">
            <w:pPr>
              <w:spacing w:before="40"/>
              <w:jc w:val="right"/>
              <w:rPr>
                <w:rFonts w:eastAsia="Arial Unicode MS"/>
              </w:rPr>
            </w:pPr>
            <w:r w:rsidRPr="009F0B02">
              <w:rPr>
                <w:rFonts w:eastAsia="Arial Unicode MS"/>
              </w:rPr>
              <w:t xml:space="preserve">         1,10,230.00</w:t>
            </w:r>
          </w:p>
        </w:tc>
        <w:tc>
          <w:tcPr>
            <w:tcW w:w="2554" w:type="dxa"/>
            <w:gridSpan w:val="2"/>
            <w:tcBorders>
              <w:top w:val="nil"/>
              <w:left w:val="nil"/>
              <w:bottom w:val="nil"/>
              <w:right w:val="nil"/>
            </w:tcBorders>
          </w:tcPr>
          <w:p w:rsidR="008D408D" w:rsidRPr="009F0B02" w:rsidRDefault="00612314">
            <w:pPr>
              <w:spacing w:before="40"/>
              <w:jc w:val="right"/>
              <w:rPr>
                <w:rFonts w:eastAsia="Arial Unicode MS"/>
              </w:rPr>
            </w:pPr>
            <w:r w:rsidRPr="009F0B02">
              <w:rPr>
                <w:rFonts w:eastAsia="Arial Unicode MS"/>
              </w:rPr>
              <w:t>…</w:t>
            </w:r>
          </w:p>
        </w:tc>
      </w:tr>
      <w:tr w:rsidR="008D408D" w:rsidRPr="009F0B02" w:rsidTr="00BA7018">
        <w:trPr>
          <w:gridBefore w:val="1"/>
          <w:wBefore w:w="12" w:type="dxa"/>
          <w:trHeight w:val="288"/>
          <w:jc w:val="center"/>
        </w:trPr>
        <w:tc>
          <w:tcPr>
            <w:tcW w:w="765" w:type="dxa"/>
            <w:tcBorders>
              <w:top w:val="nil"/>
              <w:left w:val="nil"/>
              <w:bottom w:val="nil"/>
              <w:right w:val="nil"/>
            </w:tcBorders>
          </w:tcPr>
          <w:p w:rsidR="008D408D" w:rsidRPr="009F0B02" w:rsidRDefault="008D408D" w:rsidP="004609E9">
            <w:pPr>
              <w:widowControl w:val="0"/>
              <w:numPr>
                <w:ilvl w:val="0"/>
                <w:numId w:val="1"/>
              </w:numPr>
              <w:spacing w:before="40"/>
              <w:ind w:left="646" w:right="-6"/>
              <w:jc w:val="center"/>
            </w:pPr>
          </w:p>
        </w:tc>
        <w:tc>
          <w:tcPr>
            <w:tcW w:w="5721" w:type="dxa"/>
            <w:gridSpan w:val="2"/>
            <w:tcBorders>
              <w:top w:val="nil"/>
              <w:left w:val="nil"/>
              <w:bottom w:val="nil"/>
              <w:right w:val="nil"/>
            </w:tcBorders>
          </w:tcPr>
          <w:p w:rsidR="008D408D" w:rsidRPr="009F0B02" w:rsidRDefault="00612314">
            <w:pPr>
              <w:widowControl w:val="0"/>
              <w:spacing w:before="40"/>
            </w:pPr>
            <w:r w:rsidRPr="009F0B02">
              <w:t xml:space="preserve">The 9.65 </w:t>
            </w:r>
            <w:r w:rsidRPr="009F0B02">
              <w:rPr>
                <w:i/>
                <w:iCs/>
              </w:rPr>
              <w:t>per cent</w:t>
            </w:r>
            <w:r w:rsidRPr="009F0B02">
              <w:t xml:space="preserve"> Karnataka State Development Loan 2023</w:t>
            </w:r>
          </w:p>
        </w:tc>
        <w:tc>
          <w:tcPr>
            <w:tcW w:w="1458" w:type="dxa"/>
            <w:gridSpan w:val="2"/>
            <w:tcBorders>
              <w:top w:val="nil"/>
              <w:left w:val="nil"/>
              <w:bottom w:val="nil"/>
              <w:right w:val="nil"/>
            </w:tcBorders>
          </w:tcPr>
          <w:p w:rsidR="008D408D" w:rsidRPr="009F0B02" w:rsidRDefault="00612314">
            <w:pPr>
              <w:spacing w:before="40"/>
              <w:jc w:val="center"/>
            </w:pPr>
            <w:r w:rsidRPr="009F0B02">
              <w:t>2013</w:t>
            </w:r>
          </w:p>
        </w:tc>
        <w:tc>
          <w:tcPr>
            <w:tcW w:w="1538" w:type="dxa"/>
            <w:gridSpan w:val="2"/>
            <w:tcBorders>
              <w:top w:val="nil"/>
              <w:left w:val="nil"/>
              <w:bottom w:val="nil"/>
              <w:right w:val="nil"/>
            </w:tcBorders>
          </w:tcPr>
          <w:p w:rsidR="008D408D" w:rsidRPr="009F0B02" w:rsidRDefault="00612314">
            <w:pPr>
              <w:spacing w:before="40"/>
              <w:jc w:val="right"/>
              <w:rPr>
                <w:rFonts w:eastAsia="Arial Unicode MS"/>
              </w:rPr>
            </w:pPr>
            <w:r w:rsidRPr="009F0B02">
              <w:rPr>
                <w:rFonts w:eastAsia="Arial Unicode MS"/>
              </w:rPr>
              <w:t>1,00,000.00</w:t>
            </w:r>
          </w:p>
        </w:tc>
        <w:tc>
          <w:tcPr>
            <w:tcW w:w="1434" w:type="dxa"/>
            <w:gridSpan w:val="2"/>
            <w:tcBorders>
              <w:top w:val="nil"/>
              <w:left w:val="nil"/>
              <w:bottom w:val="nil"/>
              <w:right w:val="nil"/>
            </w:tcBorders>
          </w:tcPr>
          <w:p w:rsidR="008D408D" w:rsidRPr="009F0B02" w:rsidRDefault="00612314">
            <w:pPr>
              <w:spacing w:before="40"/>
              <w:jc w:val="right"/>
              <w:rPr>
                <w:rFonts w:eastAsia="Arial Unicode MS"/>
              </w:rPr>
            </w:pPr>
            <w:r w:rsidRPr="009F0B02">
              <w:rPr>
                <w:rFonts w:eastAsia="Arial Unicode MS"/>
              </w:rPr>
              <w:t>…</w:t>
            </w:r>
          </w:p>
        </w:tc>
        <w:tc>
          <w:tcPr>
            <w:tcW w:w="1701" w:type="dxa"/>
            <w:tcBorders>
              <w:top w:val="nil"/>
              <w:left w:val="nil"/>
              <w:bottom w:val="nil"/>
              <w:right w:val="nil"/>
            </w:tcBorders>
          </w:tcPr>
          <w:p w:rsidR="008D408D" w:rsidRPr="009F0B02" w:rsidRDefault="00612314">
            <w:pPr>
              <w:spacing w:before="40"/>
              <w:jc w:val="right"/>
              <w:rPr>
                <w:rFonts w:eastAsia="Arial Unicode MS"/>
              </w:rPr>
            </w:pPr>
            <w:r w:rsidRPr="009F0B02">
              <w:rPr>
                <w:rFonts w:eastAsia="Arial Unicode MS"/>
              </w:rPr>
              <w:t xml:space="preserve">         1,00,000.00</w:t>
            </w:r>
          </w:p>
        </w:tc>
        <w:tc>
          <w:tcPr>
            <w:tcW w:w="2554" w:type="dxa"/>
            <w:gridSpan w:val="2"/>
            <w:tcBorders>
              <w:top w:val="nil"/>
              <w:left w:val="nil"/>
              <w:bottom w:val="nil"/>
              <w:right w:val="nil"/>
            </w:tcBorders>
          </w:tcPr>
          <w:p w:rsidR="008D408D" w:rsidRPr="009F0B02" w:rsidRDefault="00612314">
            <w:pPr>
              <w:spacing w:before="40"/>
              <w:jc w:val="right"/>
              <w:rPr>
                <w:rFonts w:eastAsia="Arial Unicode MS"/>
              </w:rPr>
            </w:pPr>
            <w:r w:rsidRPr="009F0B02">
              <w:rPr>
                <w:rFonts w:eastAsia="Arial Unicode MS"/>
              </w:rPr>
              <w:t>…</w:t>
            </w:r>
          </w:p>
        </w:tc>
      </w:tr>
      <w:tr w:rsidR="008D408D" w:rsidRPr="009F0B02" w:rsidTr="00BA7018">
        <w:trPr>
          <w:gridBefore w:val="1"/>
          <w:wBefore w:w="12" w:type="dxa"/>
          <w:trHeight w:val="288"/>
          <w:jc w:val="center"/>
        </w:trPr>
        <w:tc>
          <w:tcPr>
            <w:tcW w:w="765" w:type="dxa"/>
            <w:tcBorders>
              <w:top w:val="nil"/>
              <w:left w:val="nil"/>
              <w:bottom w:val="nil"/>
              <w:right w:val="nil"/>
            </w:tcBorders>
          </w:tcPr>
          <w:p w:rsidR="008D408D" w:rsidRPr="009F0B02" w:rsidRDefault="008D408D" w:rsidP="004609E9">
            <w:pPr>
              <w:widowControl w:val="0"/>
              <w:numPr>
                <w:ilvl w:val="0"/>
                <w:numId w:val="1"/>
              </w:numPr>
              <w:spacing w:before="40"/>
              <w:ind w:left="646" w:right="-6"/>
              <w:jc w:val="center"/>
            </w:pPr>
          </w:p>
        </w:tc>
        <w:tc>
          <w:tcPr>
            <w:tcW w:w="5721" w:type="dxa"/>
            <w:gridSpan w:val="2"/>
            <w:tcBorders>
              <w:top w:val="nil"/>
              <w:left w:val="nil"/>
              <w:bottom w:val="nil"/>
              <w:right w:val="nil"/>
            </w:tcBorders>
          </w:tcPr>
          <w:p w:rsidR="008D408D" w:rsidRPr="009F0B02" w:rsidRDefault="00612314">
            <w:pPr>
              <w:widowControl w:val="0"/>
              <w:spacing w:before="40"/>
            </w:pPr>
            <w:r w:rsidRPr="009F0B02">
              <w:t xml:space="preserve">The 9.54 </w:t>
            </w:r>
            <w:r w:rsidRPr="009F0B02">
              <w:rPr>
                <w:i/>
                <w:iCs/>
              </w:rPr>
              <w:t>per cent</w:t>
            </w:r>
            <w:r w:rsidRPr="009F0B02">
              <w:t xml:space="preserve"> Karnataka State Development Loan 2023</w:t>
            </w:r>
          </w:p>
        </w:tc>
        <w:tc>
          <w:tcPr>
            <w:tcW w:w="1458" w:type="dxa"/>
            <w:gridSpan w:val="2"/>
            <w:tcBorders>
              <w:top w:val="nil"/>
              <w:left w:val="nil"/>
              <w:bottom w:val="nil"/>
              <w:right w:val="nil"/>
            </w:tcBorders>
          </w:tcPr>
          <w:p w:rsidR="008D408D" w:rsidRPr="009F0B02" w:rsidRDefault="00612314">
            <w:pPr>
              <w:spacing w:before="40"/>
              <w:jc w:val="center"/>
            </w:pPr>
            <w:r w:rsidRPr="009F0B02">
              <w:t>2013</w:t>
            </w:r>
          </w:p>
        </w:tc>
        <w:tc>
          <w:tcPr>
            <w:tcW w:w="1538" w:type="dxa"/>
            <w:gridSpan w:val="2"/>
            <w:tcBorders>
              <w:top w:val="nil"/>
              <w:left w:val="nil"/>
              <w:bottom w:val="nil"/>
              <w:right w:val="nil"/>
            </w:tcBorders>
          </w:tcPr>
          <w:p w:rsidR="008D408D" w:rsidRPr="009F0B02" w:rsidRDefault="00612314">
            <w:pPr>
              <w:spacing w:before="40"/>
              <w:jc w:val="right"/>
              <w:rPr>
                <w:rFonts w:eastAsia="Arial Unicode MS"/>
              </w:rPr>
            </w:pPr>
            <w:r w:rsidRPr="009F0B02">
              <w:rPr>
                <w:rFonts w:eastAsia="Arial Unicode MS"/>
              </w:rPr>
              <w:t>1,50,000.00</w:t>
            </w:r>
          </w:p>
        </w:tc>
        <w:tc>
          <w:tcPr>
            <w:tcW w:w="1434" w:type="dxa"/>
            <w:gridSpan w:val="2"/>
            <w:tcBorders>
              <w:top w:val="nil"/>
              <w:left w:val="nil"/>
              <w:bottom w:val="nil"/>
              <w:right w:val="nil"/>
            </w:tcBorders>
          </w:tcPr>
          <w:p w:rsidR="008D408D" w:rsidRPr="009F0B02" w:rsidRDefault="00612314">
            <w:pPr>
              <w:spacing w:before="40"/>
              <w:jc w:val="right"/>
              <w:rPr>
                <w:rFonts w:eastAsia="Arial Unicode MS"/>
              </w:rPr>
            </w:pPr>
            <w:r w:rsidRPr="009F0B02">
              <w:rPr>
                <w:rFonts w:eastAsia="Arial Unicode MS"/>
              </w:rPr>
              <w:t>…</w:t>
            </w:r>
          </w:p>
        </w:tc>
        <w:tc>
          <w:tcPr>
            <w:tcW w:w="1701" w:type="dxa"/>
            <w:tcBorders>
              <w:top w:val="nil"/>
              <w:left w:val="nil"/>
              <w:bottom w:val="nil"/>
              <w:right w:val="nil"/>
            </w:tcBorders>
          </w:tcPr>
          <w:p w:rsidR="008D408D" w:rsidRPr="009F0B02" w:rsidRDefault="00612314">
            <w:pPr>
              <w:spacing w:before="40"/>
              <w:jc w:val="right"/>
              <w:rPr>
                <w:rFonts w:eastAsia="Arial Unicode MS"/>
              </w:rPr>
            </w:pPr>
            <w:r w:rsidRPr="009F0B02">
              <w:rPr>
                <w:rFonts w:eastAsia="Arial Unicode MS"/>
              </w:rPr>
              <w:t xml:space="preserve">         1,50,000.00</w:t>
            </w:r>
          </w:p>
        </w:tc>
        <w:tc>
          <w:tcPr>
            <w:tcW w:w="2554" w:type="dxa"/>
            <w:gridSpan w:val="2"/>
            <w:tcBorders>
              <w:top w:val="nil"/>
              <w:left w:val="nil"/>
              <w:bottom w:val="nil"/>
              <w:right w:val="nil"/>
            </w:tcBorders>
          </w:tcPr>
          <w:p w:rsidR="008D408D" w:rsidRPr="009F0B02" w:rsidRDefault="00612314">
            <w:pPr>
              <w:spacing w:before="40"/>
              <w:jc w:val="right"/>
              <w:rPr>
                <w:rFonts w:eastAsia="Arial Unicode MS"/>
              </w:rPr>
            </w:pPr>
            <w:r w:rsidRPr="009F0B02">
              <w:rPr>
                <w:rFonts w:eastAsia="Arial Unicode MS"/>
              </w:rPr>
              <w:t>…</w:t>
            </w:r>
          </w:p>
        </w:tc>
      </w:tr>
      <w:tr w:rsidR="008D408D" w:rsidRPr="009F0B02" w:rsidTr="00BA7018">
        <w:trPr>
          <w:gridBefore w:val="1"/>
          <w:wBefore w:w="12" w:type="dxa"/>
          <w:trHeight w:val="288"/>
          <w:jc w:val="center"/>
        </w:trPr>
        <w:tc>
          <w:tcPr>
            <w:tcW w:w="765" w:type="dxa"/>
            <w:tcBorders>
              <w:top w:val="nil"/>
              <w:left w:val="nil"/>
              <w:bottom w:val="nil"/>
              <w:right w:val="nil"/>
            </w:tcBorders>
          </w:tcPr>
          <w:p w:rsidR="008D408D" w:rsidRPr="009F0B02" w:rsidRDefault="008D408D" w:rsidP="004609E9">
            <w:pPr>
              <w:widowControl w:val="0"/>
              <w:numPr>
                <w:ilvl w:val="0"/>
                <w:numId w:val="1"/>
              </w:numPr>
              <w:spacing w:before="40"/>
              <w:ind w:left="646" w:right="-6"/>
              <w:jc w:val="center"/>
            </w:pPr>
          </w:p>
        </w:tc>
        <w:tc>
          <w:tcPr>
            <w:tcW w:w="5721" w:type="dxa"/>
            <w:gridSpan w:val="2"/>
            <w:tcBorders>
              <w:top w:val="nil"/>
              <w:left w:val="nil"/>
              <w:bottom w:val="nil"/>
              <w:right w:val="nil"/>
            </w:tcBorders>
          </w:tcPr>
          <w:p w:rsidR="008D408D" w:rsidRPr="009F0B02" w:rsidRDefault="00612314">
            <w:pPr>
              <w:widowControl w:val="0"/>
              <w:spacing w:before="40"/>
            </w:pPr>
            <w:r w:rsidRPr="009F0B02">
              <w:t xml:space="preserve">The 9.39 </w:t>
            </w:r>
            <w:r w:rsidRPr="009F0B02">
              <w:rPr>
                <w:i/>
                <w:iCs/>
              </w:rPr>
              <w:t>per cent</w:t>
            </w:r>
            <w:r w:rsidRPr="009F0B02">
              <w:t xml:space="preserve"> Karnataka State Development Loan 2023</w:t>
            </w:r>
          </w:p>
        </w:tc>
        <w:tc>
          <w:tcPr>
            <w:tcW w:w="1458" w:type="dxa"/>
            <w:gridSpan w:val="2"/>
            <w:tcBorders>
              <w:top w:val="nil"/>
              <w:left w:val="nil"/>
              <w:bottom w:val="nil"/>
              <w:right w:val="nil"/>
            </w:tcBorders>
          </w:tcPr>
          <w:p w:rsidR="008D408D" w:rsidRPr="009F0B02" w:rsidRDefault="00612314">
            <w:pPr>
              <w:spacing w:before="40"/>
              <w:jc w:val="center"/>
            </w:pPr>
            <w:r w:rsidRPr="009F0B02">
              <w:t>2013</w:t>
            </w:r>
          </w:p>
        </w:tc>
        <w:tc>
          <w:tcPr>
            <w:tcW w:w="1538" w:type="dxa"/>
            <w:gridSpan w:val="2"/>
            <w:tcBorders>
              <w:top w:val="nil"/>
              <w:left w:val="nil"/>
              <w:bottom w:val="nil"/>
              <w:right w:val="nil"/>
            </w:tcBorders>
          </w:tcPr>
          <w:p w:rsidR="008D408D" w:rsidRPr="009F0B02" w:rsidRDefault="00612314">
            <w:pPr>
              <w:spacing w:before="40"/>
              <w:jc w:val="right"/>
              <w:rPr>
                <w:rFonts w:eastAsia="Arial Unicode MS"/>
              </w:rPr>
            </w:pPr>
            <w:r w:rsidRPr="009F0B02">
              <w:rPr>
                <w:rFonts w:eastAsia="Arial Unicode MS"/>
              </w:rPr>
              <w:t>2,00,000.00</w:t>
            </w:r>
          </w:p>
        </w:tc>
        <w:tc>
          <w:tcPr>
            <w:tcW w:w="1434" w:type="dxa"/>
            <w:gridSpan w:val="2"/>
            <w:tcBorders>
              <w:top w:val="nil"/>
              <w:left w:val="nil"/>
              <w:bottom w:val="nil"/>
              <w:right w:val="nil"/>
            </w:tcBorders>
          </w:tcPr>
          <w:p w:rsidR="008D408D" w:rsidRPr="009F0B02" w:rsidRDefault="00612314">
            <w:pPr>
              <w:spacing w:before="40"/>
              <w:jc w:val="right"/>
              <w:rPr>
                <w:rFonts w:eastAsia="Arial Unicode MS"/>
              </w:rPr>
            </w:pPr>
            <w:r w:rsidRPr="009F0B02">
              <w:rPr>
                <w:rFonts w:eastAsia="Arial Unicode MS"/>
              </w:rPr>
              <w:t>…</w:t>
            </w:r>
          </w:p>
        </w:tc>
        <w:tc>
          <w:tcPr>
            <w:tcW w:w="1701" w:type="dxa"/>
            <w:tcBorders>
              <w:top w:val="nil"/>
              <w:left w:val="nil"/>
              <w:bottom w:val="nil"/>
              <w:right w:val="nil"/>
            </w:tcBorders>
          </w:tcPr>
          <w:p w:rsidR="008D408D" w:rsidRPr="009F0B02" w:rsidRDefault="00612314">
            <w:pPr>
              <w:spacing w:before="40"/>
              <w:jc w:val="right"/>
              <w:rPr>
                <w:rFonts w:eastAsia="Arial Unicode MS"/>
              </w:rPr>
            </w:pPr>
            <w:r w:rsidRPr="009F0B02">
              <w:rPr>
                <w:rFonts w:eastAsia="Arial Unicode MS"/>
              </w:rPr>
              <w:t xml:space="preserve">         2,00,000.00</w:t>
            </w:r>
          </w:p>
        </w:tc>
        <w:tc>
          <w:tcPr>
            <w:tcW w:w="2554" w:type="dxa"/>
            <w:gridSpan w:val="2"/>
            <w:tcBorders>
              <w:top w:val="nil"/>
              <w:left w:val="nil"/>
              <w:bottom w:val="nil"/>
              <w:right w:val="nil"/>
            </w:tcBorders>
          </w:tcPr>
          <w:p w:rsidR="008D408D" w:rsidRPr="009F0B02" w:rsidRDefault="00612314">
            <w:pPr>
              <w:spacing w:before="40"/>
              <w:jc w:val="right"/>
              <w:rPr>
                <w:rFonts w:eastAsia="Arial Unicode MS"/>
              </w:rPr>
            </w:pPr>
            <w:r w:rsidRPr="009F0B02">
              <w:rPr>
                <w:rFonts w:eastAsia="Arial Unicode MS"/>
              </w:rPr>
              <w:t>…</w:t>
            </w:r>
          </w:p>
        </w:tc>
      </w:tr>
      <w:tr w:rsidR="008D408D" w:rsidRPr="009F0B02" w:rsidTr="00BA7018">
        <w:trPr>
          <w:gridBefore w:val="1"/>
          <w:wBefore w:w="12" w:type="dxa"/>
          <w:trHeight w:val="288"/>
          <w:jc w:val="center"/>
        </w:trPr>
        <w:tc>
          <w:tcPr>
            <w:tcW w:w="765" w:type="dxa"/>
            <w:tcBorders>
              <w:top w:val="nil"/>
              <w:left w:val="nil"/>
              <w:bottom w:val="nil"/>
              <w:right w:val="nil"/>
            </w:tcBorders>
          </w:tcPr>
          <w:p w:rsidR="008D408D" w:rsidRPr="009F0B02" w:rsidRDefault="008D408D" w:rsidP="004609E9">
            <w:pPr>
              <w:widowControl w:val="0"/>
              <w:numPr>
                <w:ilvl w:val="0"/>
                <w:numId w:val="1"/>
              </w:numPr>
              <w:spacing w:before="40"/>
              <w:ind w:left="646" w:right="-6"/>
              <w:jc w:val="center"/>
            </w:pPr>
          </w:p>
        </w:tc>
        <w:tc>
          <w:tcPr>
            <w:tcW w:w="5721" w:type="dxa"/>
            <w:gridSpan w:val="2"/>
            <w:tcBorders>
              <w:top w:val="nil"/>
              <w:left w:val="nil"/>
              <w:bottom w:val="nil"/>
              <w:right w:val="nil"/>
            </w:tcBorders>
          </w:tcPr>
          <w:p w:rsidR="008D408D" w:rsidRPr="009F0B02" w:rsidRDefault="00612314">
            <w:pPr>
              <w:widowControl w:val="0"/>
              <w:spacing w:before="40"/>
            </w:pPr>
            <w:r w:rsidRPr="009F0B02">
              <w:t xml:space="preserve">The 9.39 </w:t>
            </w:r>
            <w:r w:rsidRPr="009F0B02">
              <w:rPr>
                <w:i/>
                <w:iCs/>
              </w:rPr>
              <w:t>per cent</w:t>
            </w:r>
            <w:r w:rsidRPr="009F0B02">
              <w:t xml:space="preserve"> Karnataka State Development Loan 2023</w:t>
            </w:r>
          </w:p>
        </w:tc>
        <w:tc>
          <w:tcPr>
            <w:tcW w:w="1458" w:type="dxa"/>
            <w:gridSpan w:val="2"/>
            <w:tcBorders>
              <w:top w:val="nil"/>
              <w:left w:val="nil"/>
              <w:bottom w:val="nil"/>
              <w:right w:val="nil"/>
            </w:tcBorders>
          </w:tcPr>
          <w:p w:rsidR="008D408D" w:rsidRPr="009F0B02" w:rsidRDefault="00612314">
            <w:pPr>
              <w:spacing w:before="40"/>
              <w:jc w:val="center"/>
            </w:pPr>
            <w:r w:rsidRPr="009F0B02">
              <w:t>2013</w:t>
            </w:r>
          </w:p>
        </w:tc>
        <w:tc>
          <w:tcPr>
            <w:tcW w:w="1548" w:type="dxa"/>
            <w:gridSpan w:val="3"/>
            <w:tcBorders>
              <w:top w:val="nil"/>
              <w:left w:val="nil"/>
              <w:bottom w:val="nil"/>
              <w:right w:val="nil"/>
            </w:tcBorders>
          </w:tcPr>
          <w:p w:rsidR="008D408D" w:rsidRPr="009F0B02" w:rsidRDefault="00612314">
            <w:pPr>
              <w:spacing w:before="40"/>
              <w:jc w:val="right"/>
              <w:rPr>
                <w:rFonts w:eastAsia="Arial Unicode MS"/>
              </w:rPr>
            </w:pPr>
            <w:r w:rsidRPr="009F0B02">
              <w:rPr>
                <w:rFonts w:eastAsia="Arial Unicode MS"/>
              </w:rPr>
              <w:t>3,00,000.00</w:t>
            </w:r>
          </w:p>
        </w:tc>
        <w:tc>
          <w:tcPr>
            <w:tcW w:w="1424" w:type="dxa"/>
            <w:tcBorders>
              <w:top w:val="nil"/>
              <w:left w:val="nil"/>
              <w:bottom w:val="nil"/>
              <w:right w:val="nil"/>
            </w:tcBorders>
          </w:tcPr>
          <w:p w:rsidR="008D408D" w:rsidRPr="009F0B02" w:rsidRDefault="00612314">
            <w:pPr>
              <w:spacing w:before="40"/>
              <w:jc w:val="right"/>
              <w:rPr>
                <w:rFonts w:eastAsia="Arial Unicode MS"/>
              </w:rPr>
            </w:pPr>
            <w:r w:rsidRPr="009F0B02">
              <w:rPr>
                <w:rFonts w:eastAsia="Arial Unicode MS"/>
              </w:rPr>
              <w:t>…</w:t>
            </w:r>
          </w:p>
        </w:tc>
        <w:tc>
          <w:tcPr>
            <w:tcW w:w="1701" w:type="dxa"/>
            <w:tcBorders>
              <w:top w:val="nil"/>
              <w:left w:val="nil"/>
              <w:bottom w:val="nil"/>
              <w:right w:val="nil"/>
            </w:tcBorders>
          </w:tcPr>
          <w:p w:rsidR="008D408D" w:rsidRPr="009F0B02" w:rsidRDefault="00612314">
            <w:pPr>
              <w:spacing w:before="40"/>
              <w:jc w:val="right"/>
              <w:rPr>
                <w:rFonts w:eastAsia="Arial Unicode MS"/>
              </w:rPr>
            </w:pPr>
            <w:r w:rsidRPr="009F0B02">
              <w:rPr>
                <w:rFonts w:eastAsia="Arial Unicode MS"/>
              </w:rPr>
              <w:t>3,00,000.00</w:t>
            </w:r>
          </w:p>
        </w:tc>
        <w:tc>
          <w:tcPr>
            <w:tcW w:w="2554" w:type="dxa"/>
            <w:gridSpan w:val="2"/>
            <w:tcBorders>
              <w:top w:val="nil"/>
              <w:left w:val="nil"/>
              <w:bottom w:val="nil"/>
              <w:right w:val="nil"/>
            </w:tcBorders>
          </w:tcPr>
          <w:p w:rsidR="008D408D" w:rsidRPr="009F0B02" w:rsidRDefault="00612314">
            <w:pPr>
              <w:spacing w:before="40"/>
              <w:jc w:val="right"/>
              <w:rPr>
                <w:rFonts w:eastAsia="Arial Unicode MS"/>
              </w:rPr>
            </w:pPr>
            <w:r w:rsidRPr="009F0B02">
              <w:rPr>
                <w:rFonts w:eastAsia="Arial Unicode MS"/>
              </w:rPr>
              <w:t>…</w:t>
            </w:r>
          </w:p>
        </w:tc>
      </w:tr>
      <w:tr w:rsidR="008D408D" w:rsidRPr="009F0B02" w:rsidTr="00BA7018">
        <w:trPr>
          <w:gridBefore w:val="1"/>
          <w:wBefore w:w="12" w:type="dxa"/>
          <w:trHeight w:val="288"/>
          <w:jc w:val="center"/>
        </w:trPr>
        <w:tc>
          <w:tcPr>
            <w:tcW w:w="765" w:type="dxa"/>
            <w:tcBorders>
              <w:top w:val="nil"/>
              <w:left w:val="nil"/>
              <w:bottom w:val="nil"/>
              <w:right w:val="nil"/>
            </w:tcBorders>
          </w:tcPr>
          <w:p w:rsidR="008D408D" w:rsidRPr="009F0B02" w:rsidRDefault="008D408D" w:rsidP="004609E9">
            <w:pPr>
              <w:widowControl w:val="0"/>
              <w:numPr>
                <w:ilvl w:val="0"/>
                <w:numId w:val="1"/>
              </w:numPr>
              <w:spacing w:before="40"/>
              <w:ind w:left="646" w:right="-6"/>
              <w:jc w:val="center"/>
            </w:pPr>
          </w:p>
        </w:tc>
        <w:tc>
          <w:tcPr>
            <w:tcW w:w="5721" w:type="dxa"/>
            <w:gridSpan w:val="2"/>
            <w:tcBorders>
              <w:top w:val="nil"/>
              <w:left w:val="nil"/>
              <w:bottom w:val="nil"/>
              <w:right w:val="nil"/>
            </w:tcBorders>
          </w:tcPr>
          <w:p w:rsidR="008D408D" w:rsidRPr="009F0B02" w:rsidRDefault="00612314">
            <w:pPr>
              <w:widowControl w:val="0"/>
              <w:spacing w:before="40"/>
            </w:pPr>
            <w:r w:rsidRPr="009F0B02">
              <w:t xml:space="preserve">The 9.50 </w:t>
            </w:r>
            <w:r w:rsidRPr="009F0B02">
              <w:rPr>
                <w:i/>
                <w:iCs/>
              </w:rPr>
              <w:t>per cent</w:t>
            </w:r>
            <w:r w:rsidRPr="009F0B02">
              <w:t xml:space="preserve"> Karnataka State Development Loan 2023</w:t>
            </w:r>
          </w:p>
        </w:tc>
        <w:tc>
          <w:tcPr>
            <w:tcW w:w="1458" w:type="dxa"/>
            <w:gridSpan w:val="2"/>
            <w:tcBorders>
              <w:top w:val="nil"/>
              <w:left w:val="nil"/>
              <w:bottom w:val="nil"/>
              <w:right w:val="nil"/>
            </w:tcBorders>
          </w:tcPr>
          <w:p w:rsidR="008D408D" w:rsidRPr="009F0B02" w:rsidRDefault="00612314">
            <w:pPr>
              <w:spacing w:before="40"/>
              <w:jc w:val="center"/>
            </w:pPr>
            <w:r w:rsidRPr="009F0B02">
              <w:t>2013</w:t>
            </w:r>
          </w:p>
        </w:tc>
        <w:tc>
          <w:tcPr>
            <w:tcW w:w="1548" w:type="dxa"/>
            <w:gridSpan w:val="3"/>
            <w:tcBorders>
              <w:top w:val="nil"/>
              <w:left w:val="nil"/>
              <w:bottom w:val="nil"/>
              <w:right w:val="nil"/>
            </w:tcBorders>
          </w:tcPr>
          <w:p w:rsidR="008D408D" w:rsidRPr="009F0B02" w:rsidRDefault="00612314">
            <w:pPr>
              <w:spacing w:before="40"/>
              <w:jc w:val="right"/>
              <w:rPr>
                <w:rFonts w:eastAsia="Arial Unicode MS"/>
              </w:rPr>
            </w:pPr>
            <w:r w:rsidRPr="009F0B02">
              <w:rPr>
                <w:rFonts w:eastAsia="Arial Unicode MS"/>
              </w:rPr>
              <w:t>1,20,000.00</w:t>
            </w:r>
          </w:p>
        </w:tc>
        <w:tc>
          <w:tcPr>
            <w:tcW w:w="1424" w:type="dxa"/>
            <w:tcBorders>
              <w:top w:val="nil"/>
              <w:left w:val="nil"/>
              <w:bottom w:val="nil"/>
              <w:right w:val="nil"/>
            </w:tcBorders>
          </w:tcPr>
          <w:p w:rsidR="008D408D" w:rsidRPr="009F0B02" w:rsidRDefault="00612314">
            <w:pPr>
              <w:spacing w:before="40"/>
              <w:jc w:val="right"/>
              <w:rPr>
                <w:rFonts w:eastAsia="Arial Unicode MS"/>
              </w:rPr>
            </w:pPr>
            <w:r w:rsidRPr="009F0B02">
              <w:rPr>
                <w:rFonts w:eastAsia="Arial Unicode MS"/>
              </w:rPr>
              <w:t>…</w:t>
            </w:r>
          </w:p>
        </w:tc>
        <w:tc>
          <w:tcPr>
            <w:tcW w:w="1701" w:type="dxa"/>
            <w:tcBorders>
              <w:top w:val="nil"/>
              <w:left w:val="nil"/>
              <w:bottom w:val="nil"/>
              <w:right w:val="nil"/>
            </w:tcBorders>
          </w:tcPr>
          <w:p w:rsidR="008D408D" w:rsidRPr="009F0B02" w:rsidRDefault="00612314">
            <w:pPr>
              <w:spacing w:before="40"/>
              <w:jc w:val="right"/>
              <w:rPr>
                <w:rFonts w:eastAsia="Arial Unicode MS"/>
              </w:rPr>
            </w:pPr>
            <w:r w:rsidRPr="009F0B02">
              <w:rPr>
                <w:rFonts w:eastAsia="Arial Unicode MS"/>
              </w:rPr>
              <w:t>1,20,000.00</w:t>
            </w:r>
          </w:p>
        </w:tc>
        <w:tc>
          <w:tcPr>
            <w:tcW w:w="2554" w:type="dxa"/>
            <w:gridSpan w:val="2"/>
            <w:tcBorders>
              <w:top w:val="nil"/>
              <w:left w:val="nil"/>
              <w:bottom w:val="nil"/>
              <w:right w:val="nil"/>
            </w:tcBorders>
          </w:tcPr>
          <w:p w:rsidR="008D408D" w:rsidRPr="009F0B02" w:rsidRDefault="00612314">
            <w:pPr>
              <w:spacing w:before="40"/>
              <w:jc w:val="right"/>
              <w:rPr>
                <w:rFonts w:eastAsia="Arial Unicode MS"/>
              </w:rPr>
            </w:pPr>
            <w:r w:rsidRPr="009F0B02">
              <w:rPr>
                <w:rFonts w:eastAsia="Arial Unicode MS"/>
              </w:rPr>
              <w:t>…</w:t>
            </w:r>
          </w:p>
        </w:tc>
      </w:tr>
      <w:tr w:rsidR="008D408D" w:rsidRPr="009F0B02" w:rsidTr="00BA7018">
        <w:trPr>
          <w:gridBefore w:val="1"/>
          <w:wBefore w:w="12" w:type="dxa"/>
          <w:trHeight w:val="288"/>
          <w:jc w:val="center"/>
        </w:trPr>
        <w:tc>
          <w:tcPr>
            <w:tcW w:w="765" w:type="dxa"/>
            <w:tcBorders>
              <w:top w:val="nil"/>
              <w:left w:val="nil"/>
              <w:bottom w:val="nil"/>
              <w:right w:val="nil"/>
            </w:tcBorders>
          </w:tcPr>
          <w:p w:rsidR="008D408D" w:rsidRPr="009F0B02" w:rsidRDefault="008D408D" w:rsidP="004609E9">
            <w:pPr>
              <w:widowControl w:val="0"/>
              <w:numPr>
                <w:ilvl w:val="0"/>
                <w:numId w:val="1"/>
              </w:numPr>
              <w:spacing w:before="40"/>
              <w:ind w:left="646" w:right="-6"/>
              <w:jc w:val="center"/>
            </w:pPr>
          </w:p>
        </w:tc>
        <w:tc>
          <w:tcPr>
            <w:tcW w:w="5721" w:type="dxa"/>
            <w:gridSpan w:val="2"/>
            <w:tcBorders>
              <w:top w:val="nil"/>
              <w:left w:val="nil"/>
              <w:bottom w:val="nil"/>
              <w:right w:val="nil"/>
            </w:tcBorders>
          </w:tcPr>
          <w:p w:rsidR="008D408D" w:rsidRPr="009F0B02" w:rsidRDefault="00612314">
            <w:pPr>
              <w:widowControl w:val="0"/>
              <w:spacing w:before="40"/>
            </w:pPr>
            <w:r w:rsidRPr="009F0B02">
              <w:t xml:space="preserve">The 9.25 </w:t>
            </w:r>
            <w:r w:rsidRPr="009F0B02">
              <w:rPr>
                <w:i/>
                <w:iCs/>
              </w:rPr>
              <w:t>per cent</w:t>
            </w:r>
            <w:r w:rsidRPr="009F0B02">
              <w:t xml:space="preserve"> Karnataka State Development Loan 2024</w:t>
            </w:r>
          </w:p>
        </w:tc>
        <w:tc>
          <w:tcPr>
            <w:tcW w:w="1458" w:type="dxa"/>
            <w:gridSpan w:val="2"/>
            <w:tcBorders>
              <w:top w:val="nil"/>
              <w:left w:val="nil"/>
              <w:bottom w:val="nil"/>
              <w:right w:val="nil"/>
            </w:tcBorders>
          </w:tcPr>
          <w:p w:rsidR="008D408D" w:rsidRPr="009F0B02" w:rsidRDefault="00612314">
            <w:pPr>
              <w:spacing w:before="40"/>
              <w:jc w:val="center"/>
            </w:pPr>
            <w:r w:rsidRPr="009F0B02">
              <w:t>2014</w:t>
            </w:r>
          </w:p>
        </w:tc>
        <w:tc>
          <w:tcPr>
            <w:tcW w:w="1548" w:type="dxa"/>
            <w:gridSpan w:val="3"/>
            <w:tcBorders>
              <w:top w:val="nil"/>
              <w:left w:val="nil"/>
              <w:bottom w:val="nil"/>
              <w:right w:val="nil"/>
            </w:tcBorders>
          </w:tcPr>
          <w:p w:rsidR="008D408D" w:rsidRPr="009F0B02" w:rsidRDefault="00612314">
            <w:pPr>
              <w:spacing w:before="40"/>
              <w:jc w:val="right"/>
              <w:rPr>
                <w:rFonts w:eastAsia="Arial Unicode MS"/>
              </w:rPr>
            </w:pPr>
            <w:r w:rsidRPr="009F0B02">
              <w:rPr>
                <w:rFonts w:eastAsia="Arial Unicode MS"/>
              </w:rPr>
              <w:t>2,00,000.00</w:t>
            </w:r>
          </w:p>
        </w:tc>
        <w:tc>
          <w:tcPr>
            <w:tcW w:w="1424" w:type="dxa"/>
            <w:tcBorders>
              <w:top w:val="nil"/>
              <w:left w:val="nil"/>
              <w:bottom w:val="nil"/>
              <w:right w:val="nil"/>
            </w:tcBorders>
          </w:tcPr>
          <w:p w:rsidR="008D408D" w:rsidRPr="009F0B02" w:rsidRDefault="00612314">
            <w:pPr>
              <w:spacing w:before="40"/>
              <w:jc w:val="right"/>
              <w:rPr>
                <w:rFonts w:eastAsia="Arial Unicode MS"/>
              </w:rPr>
            </w:pPr>
            <w:r w:rsidRPr="009F0B02">
              <w:rPr>
                <w:rFonts w:eastAsia="Arial Unicode MS"/>
              </w:rPr>
              <w:t>…</w:t>
            </w:r>
          </w:p>
        </w:tc>
        <w:tc>
          <w:tcPr>
            <w:tcW w:w="1701" w:type="dxa"/>
            <w:tcBorders>
              <w:top w:val="nil"/>
              <w:left w:val="nil"/>
              <w:bottom w:val="nil"/>
              <w:right w:val="nil"/>
            </w:tcBorders>
          </w:tcPr>
          <w:p w:rsidR="008D408D" w:rsidRPr="009F0B02" w:rsidRDefault="00612314">
            <w:pPr>
              <w:spacing w:before="40"/>
              <w:jc w:val="right"/>
              <w:rPr>
                <w:rFonts w:eastAsia="Arial Unicode MS"/>
              </w:rPr>
            </w:pPr>
            <w:r w:rsidRPr="009F0B02">
              <w:rPr>
                <w:rFonts w:eastAsia="Arial Unicode MS"/>
              </w:rPr>
              <w:t>2,00,000.00</w:t>
            </w:r>
          </w:p>
        </w:tc>
        <w:tc>
          <w:tcPr>
            <w:tcW w:w="2554" w:type="dxa"/>
            <w:gridSpan w:val="2"/>
            <w:tcBorders>
              <w:top w:val="nil"/>
              <w:left w:val="nil"/>
              <w:bottom w:val="nil"/>
              <w:right w:val="nil"/>
            </w:tcBorders>
          </w:tcPr>
          <w:p w:rsidR="008D408D" w:rsidRPr="009F0B02" w:rsidRDefault="00612314">
            <w:pPr>
              <w:spacing w:before="40"/>
              <w:jc w:val="right"/>
              <w:rPr>
                <w:rFonts w:eastAsia="Arial Unicode MS"/>
              </w:rPr>
            </w:pPr>
            <w:r w:rsidRPr="009F0B02">
              <w:rPr>
                <w:rFonts w:eastAsia="Arial Unicode MS"/>
              </w:rPr>
              <w:t>…</w:t>
            </w:r>
          </w:p>
        </w:tc>
      </w:tr>
      <w:tr w:rsidR="008D408D" w:rsidRPr="009F0B02" w:rsidTr="00BA7018">
        <w:trPr>
          <w:gridBefore w:val="1"/>
          <w:wBefore w:w="12" w:type="dxa"/>
          <w:trHeight w:val="288"/>
          <w:jc w:val="center"/>
        </w:trPr>
        <w:tc>
          <w:tcPr>
            <w:tcW w:w="765" w:type="dxa"/>
            <w:tcBorders>
              <w:top w:val="nil"/>
              <w:left w:val="nil"/>
              <w:bottom w:val="nil"/>
              <w:right w:val="nil"/>
            </w:tcBorders>
          </w:tcPr>
          <w:p w:rsidR="008D408D" w:rsidRPr="009F0B02" w:rsidRDefault="008D408D" w:rsidP="004609E9">
            <w:pPr>
              <w:widowControl w:val="0"/>
              <w:numPr>
                <w:ilvl w:val="0"/>
                <w:numId w:val="1"/>
              </w:numPr>
              <w:spacing w:before="40"/>
              <w:ind w:left="646" w:right="-6"/>
              <w:jc w:val="center"/>
            </w:pPr>
          </w:p>
        </w:tc>
        <w:tc>
          <w:tcPr>
            <w:tcW w:w="5721" w:type="dxa"/>
            <w:gridSpan w:val="2"/>
            <w:tcBorders>
              <w:top w:val="nil"/>
              <w:left w:val="nil"/>
              <w:bottom w:val="nil"/>
              <w:right w:val="nil"/>
            </w:tcBorders>
          </w:tcPr>
          <w:p w:rsidR="008D408D" w:rsidRPr="009F0B02" w:rsidRDefault="00612314">
            <w:pPr>
              <w:widowControl w:val="0"/>
              <w:spacing w:before="40"/>
            </w:pPr>
            <w:r w:rsidRPr="009F0B02">
              <w:t xml:space="preserve">The 9.41 </w:t>
            </w:r>
            <w:r w:rsidRPr="009F0B02">
              <w:rPr>
                <w:i/>
                <w:iCs/>
              </w:rPr>
              <w:t>per cent</w:t>
            </w:r>
            <w:r w:rsidRPr="009F0B02">
              <w:t xml:space="preserve"> Karnataka State Development Loan 2024</w:t>
            </w:r>
          </w:p>
        </w:tc>
        <w:tc>
          <w:tcPr>
            <w:tcW w:w="1458" w:type="dxa"/>
            <w:gridSpan w:val="2"/>
            <w:tcBorders>
              <w:top w:val="nil"/>
              <w:left w:val="nil"/>
              <w:bottom w:val="nil"/>
              <w:right w:val="nil"/>
            </w:tcBorders>
          </w:tcPr>
          <w:p w:rsidR="008D408D" w:rsidRPr="009F0B02" w:rsidRDefault="00612314">
            <w:pPr>
              <w:spacing w:before="40"/>
              <w:jc w:val="center"/>
            </w:pPr>
            <w:r w:rsidRPr="009F0B02">
              <w:t>2014</w:t>
            </w:r>
          </w:p>
        </w:tc>
        <w:tc>
          <w:tcPr>
            <w:tcW w:w="1548" w:type="dxa"/>
            <w:gridSpan w:val="3"/>
            <w:tcBorders>
              <w:top w:val="nil"/>
              <w:left w:val="nil"/>
              <w:bottom w:val="nil"/>
              <w:right w:val="nil"/>
            </w:tcBorders>
          </w:tcPr>
          <w:p w:rsidR="008D408D" w:rsidRPr="009F0B02" w:rsidRDefault="00612314">
            <w:pPr>
              <w:spacing w:before="40"/>
              <w:jc w:val="right"/>
              <w:rPr>
                <w:rFonts w:eastAsia="Arial Unicode MS"/>
              </w:rPr>
            </w:pPr>
            <w:r w:rsidRPr="009F0B02">
              <w:rPr>
                <w:rFonts w:eastAsia="Arial Unicode MS"/>
              </w:rPr>
              <w:t>2,00,000.00</w:t>
            </w:r>
          </w:p>
        </w:tc>
        <w:tc>
          <w:tcPr>
            <w:tcW w:w="1424" w:type="dxa"/>
            <w:tcBorders>
              <w:top w:val="nil"/>
              <w:left w:val="nil"/>
              <w:bottom w:val="nil"/>
              <w:right w:val="nil"/>
            </w:tcBorders>
          </w:tcPr>
          <w:p w:rsidR="008D408D" w:rsidRPr="009F0B02" w:rsidRDefault="00612314">
            <w:pPr>
              <w:spacing w:before="40"/>
              <w:jc w:val="right"/>
              <w:rPr>
                <w:rFonts w:eastAsia="Arial Unicode MS"/>
              </w:rPr>
            </w:pPr>
            <w:r w:rsidRPr="009F0B02">
              <w:rPr>
                <w:rFonts w:eastAsia="Arial Unicode MS"/>
              </w:rPr>
              <w:t>…</w:t>
            </w:r>
          </w:p>
        </w:tc>
        <w:tc>
          <w:tcPr>
            <w:tcW w:w="1701" w:type="dxa"/>
            <w:tcBorders>
              <w:top w:val="nil"/>
              <w:left w:val="nil"/>
              <w:bottom w:val="nil"/>
              <w:right w:val="nil"/>
            </w:tcBorders>
          </w:tcPr>
          <w:p w:rsidR="008D408D" w:rsidRPr="009F0B02" w:rsidRDefault="00612314">
            <w:pPr>
              <w:spacing w:before="40"/>
              <w:jc w:val="right"/>
              <w:rPr>
                <w:rFonts w:eastAsia="Arial Unicode MS"/>
              </w:rPr>
            </w:pPr>
            <w:r w:rsidRPr="009F0B02">
              <w:rPr>
                <w:rFonts w:eastAsia="Arial Unicode MS"/>
              </w:rPr>
              <w:t>2,00,000.00</w:t>
            </w:r>
          </w:p>
        </w:tc>
        <w:tc>
          <w:tcPr>
            <w:tcW w:w="2554" w:type="dxa"/>
            <w:gridSpan w:val="2"/>
            <w:tcBorders>
              <w:top w:val="nil"/>
              <w:left w:val="nil"/>
              <w:bottom w:val="nil"/>
              <w:right w:val="nil"/>
            </w:tcBorders>
          </w:tcPr>
          <w:p w:rsidR="008D408D" w:rsidRPr="009F0B02" w:rsidRDefault="00612314">
            <w:pPr>
              <w:spacing w:before="40"/>
              <w:jc w:val="right"/>
              <w:rPr>
                <w:rFonts w:eastAsia="Arial Unicode MS"/>
              </w:rPr>
            </w:pPr>
            <w:r w:rsidRPr="009F0B02">
              <w:rPr>
                <w:rFonts w:eastAsia="Arial Unicode MS"/>
              </w:rPr>
              <w:t>…</w:t>
            </w:r>
          </w:p>
        </w:tc>
      </w:tr>
      <w:tr w:rsidR="008D408D" w:rsidRPr="009F0B02" w:rsidTr="00BA7018">
        <w:trPr>
          <w:gridBefore w:val="1"/>
          <w:wBefore w:w="12" w:type="dxa"/>
          <w:trHeight w:val="288"/>
          <w:jc w:val="center"/>
        </w:trPr>
        <w:tc>
          <w:tcPr>
            <w:tcW w:w="765" w:type="dxa"/>
            <w:tcBorders>
              <w:top w:val="nil"/>
              <w:left w:val="nil"/>
              <w:bottom w:val="nil"/>
              <w:right w:val="nil"/>
            </w:tcBorders>
          </w:tcPr>
          <w:p w:rsidR="008D408D" w:rsidRPr="009F0B02" w:rsidRDefault="008D408D" w:rsidP="004609E9">
            <w:pPr>
              <w:widowControl w:val="0"/>
              <w:numPr>
                <w:ilvl w:val="0"/>
                <w:numId w:val="1"/>
              </w:numPr>
              <w:spacing w:before="40"/>
              <w:ind w:left="646" w:right="-6"/>
              <w:jc w:val="center"/>
            </w:pPr>
          </w:p>
        </w:tc>
        <w:tc>
          <w:tcPr>
            <w:tcW w:w="5721" w:type="dxa"/>
            <w:gridSpan w:val="2"/>
            <w:tcBorders>
              <w:top w:val="nil"/>
              <w:left w:val="nil"/>
              <w:bottom w:val="nil"/>
              <w:right w:val="nil"/>
            </w:tcBorders>
          </w:tcPr>
          <w:p w:rsidR="008D408D" w:rsidRPr="009F0B02" w:rsidRDefault="00612314">
            <w:pPr>
              <w:widowControl w:val="0"/>
              <w:spacing w:before="40"/>
            </w:pPr>
            <w:r w:rsidRPr="009F0B02">
              <w:t xml:space="preserve">The 9.55 </w:t>
            </w:r>
            <w:r w:rsidRPr="009F0B02">
              <w:rPr>
                <w:i/>
                <w:iCs/>
              </w:rPr>
              <w:t>per cent</w:t>
            </w:r>
            <w:r w:rsidRPr="009F0B02">
              <w:t xml:space="preserve"> Karnataka State Development Loan 2024</w:t>
            </w:r>
          </w:p>
        </w:tc>
        <w:tc>
          <w:tcPr>
            <w:tcW w:w="1458" w:type="dxa"/>
            <w:gridSpan w:val="2"/>
            <w:tcBorders>
              <w:top w:val="nil"/>
              <w:left w:val="nil"/>
              <w:bottom w:val="nil"/>
              <w:right w:val="nil"/>
            </w:tcBorders>
          </w:tcPr>
          <w:p w:rsidR="008D408D" w:rsidRPr="009F0B02" w:rsidRDefault="00612314">
            <w:pPr>
              <w:spacing w:before="40"/>
              <w:jc w:val="center"/>
            </w:pPr>
            <w:r w:rsidRPr="009F0B02">
              <w:t>2014</w:t>
            </w:r>
          </w:p>
        </w:tc>
        <w:tc>
          <w:tcPr>
            <w:tcW w:w="1548" w:type="dxa"/>
            <w:gridSpan w:val="3"/>
            <w:tcBorders>
              <w:top w:val="nil"/>
              <w:left w:val="nil"/>
              <w:bottom w:val="nil"/>
              <w:right w:val="nil"/>
            </w:tcBorders>
          </w:tcPr>
          <w:p w:rsidR="008D408D" w:rsidRPr="009F0B02" w:rsidRDefault="00612314">
            <w:pPr>
              <w:spacing w:before="40"/>
              <w:jc w:val="right"/>
              <w:rPr>
                <w:rFonts w:eastAsia="Arial Unicode MS"/>
              </w:rPr>
            </w:pPr>
            <w:r w:rsidRPr="009F0B02">
              <w:rPr>
                <w:rFonts w:eastAsia="Arial Unicode MS"/>
              </w:rPr>
              <w:t>1,19,500.00</w:t>
            </w:r>
          </w:p>
        </w:tc>
        <w:tc>
          <w:tcPr>
            <w:tcW w:w="1424" w:type="dxa"/>
            <w:tcBorders>
              <w:top w:val="nil"/>
              <w:left w:val="nil"/>
              <w:bottom w:val="nil"/>
              <w:right w:val="nil"/>
            </w:tcBorders>
          </w:tcPr>
          <w:p w:rsidR="008D408D" w:rsidRPr="009F0B02" w:rsidRDefault="00612314">
            <w:pPr>
              <w:spacing w:before="40"/>
              <w:jc w:val="right"/>
              <w:rPr>
                <w:rFonts w:eastAsia="Arial Unicode MS"/>
              </w:rPr>
            </w:pPr>
            <w:r w:rsidRPr="009F0B02">
              <w:rPr>
                <w:rFonts w:eastAsia="Arial Unicode MS"/>
              </w:rPr>
              <w:t>…</w:t>
            </w:r>
          </w:p>
        </w:tc>
        <w:tc>
          <w:tcPr>
            <w:tcW w:w="1701" w:type="dxa"/>
            <w:tcBorders>
              <w:top w:val="nil"/>
              <w:left w:val="nil"/>
              <w:bottom w:val="nil"/>
              <w:right w:val="nil"/>
            </w:tcBorders>
          </w:tcPr>
          <w:p w:rsidR="008D408D" w:rsidRPr="009F0B02" w:rsidRDefault="00612314">
            <w:pPr>
              <w:spacing w:before="40"/>
              <w:jc w:val="right"/>
              <w:rPr>
                <w:rFonts w:eastAsia="Arial Unicode MS"/>
              </w:rPr>
            </w:pPr>
            <w:r w:rsidRPr="009F0B02">
              <w:rPr>
                <w:rFonts w:eastAsia="Arial Unicode MS"/>
              </w:rPr>
              <w:t>1,19,500.00</w:t>
            </w:r>
          </w:p>
        </w:tc>
        <w:tc>
          <w:tcPr>
            <w:tcW w:w="2554" w:type="dxa"/>
            <w:gridSpan w:val="2"/>
            <w:tcBorders>
              <w:top w:val="nil"/>
              <w:left w:val="nil"/>
              <w:bottom w:val="nil"/>
              <w:right w:val="nil"/>
            </w:tcBorders>
          </w:tcPr>
          <w:p w:rsidR="008D408D" w:rsidRPr="009F0B02" w:rsidRDefault="00612314">
            <w:pPr>
              <w:spacing w:before="40"/>
              <w:jc w:val="right"/>
              <w:rPr>
                <w:rFonts w:eastAsia="Arial Unicode MS"/>
              </w:rPr>
            </w:pPr>
            <w:r w:rsidRPr="009F0B02">
              <w:rPr>
                <w:rFonts w:eastAsia="Arial Unicode MS"/>
              </w:rPr>
              <w:t>…</w:t>
            </w:r>
          </w:p>
        </w:tc>
      </w:tr>
      <w:tr w:rsidR="008D408D" w:rsidRPr="009F0B02" w:rsidTr="00BA7018">
        <w:trPr>
          <w:gridBefore w:val="1"/>
          <w:wBefore w:w="12" w:type="dxa"/>
          <w:trHeight w:val="288"/>
          <w:jc w:val="center"/>
        </w:trPr>
        <w:tc>
          <w:tcPr>
            <w:tcW w:w="765" w:type="dxa"/>
            <w:tcBorders>
              <w:top w:val="nil"/>
              <w:left w:val="nil"/>
              <w:bottom w:val="nil"/>
              <w:right w:val="nil"/>
            </w:tcBorders>
          </w:tcPr>
          <w:p w:rsidR="008D408D" w:rsidRPr="009F0B02" w:rsidRDefault="008D408D" w:rsidP="004609E9">
            <w:pPr>
              <w:widowControl w:val="0"/>
              <w:numPr>
                <w:ilvl w:val="0"/>
                <w:numId w:val="1"/>
              </w:numPr>
              <w:spacing w:before="40"/>
              <w:ind w:left="646" w:right="-6"/>
            </w:pPr>
          </w:p>
        </w:tc>
        <w:tc>
          <w:tcPr>
            <w:tcW w:w="5721" w:type="dxa"/>
            <w:gridSpan w:val="2"/>
            <w:tcBorders>
              <w:top w:val="nil"/>
              <w:left w:val="nil"/>
              <w:bottom w:val="nil"/>
              <w:right w:val="nil"/>
            </w:tcBorders>
            <w:vAlign w:val="center"/>
          </w:tcPr>
          <w:p w:rsidR="008D408D" w:rsidRPr="009F0B02" w:rsidRDefault="00612314">
            <w:pPr>
              <w:widowControl w:val="0"/>
              <w:spacing w:before="40" w:line="240" w:lineRule="exact"/>
            </w:pPr>
            <w:r w:rsidRPr="009F0B02">
              <w:t xml:space="preserve">The 9.14 </w:t>
            </w:r>
            <w:r w:rsidRPr="009F0B02">
              <w:rPr>
                <w:i/>
                <w:iCs/>
              </w:rPr>
              <w:t>per cent</w:t>
            </w:r>
            <w:r w:rsidRPr="009F0B02">
              <w:t xml:space="preserve"> Karnataka State Development Loan 2024</w:t>
            </w:r>
          </w:p>
        </w:tc>
        <w:tc>
          <w:tcPr>
            <w:tcW w:w="1458" w:type="dxa"/>
            <w:gridSpan w:val="2"/>
            <w:tcBorders>
              <w:top w:val="nil"/>
              <w:left w:val="nil"/>
              <w:bottom w:val="nil"/>
              <w:right w:val="nil"/>
            </w:tcBorders>
          </w:tcPr>
          <w:p w:rsidR="008D408D" w:rsidRPr="009F0B02" w:rsidRDefault="00612314">
            <w:pPr>
              <w:spacing w:before="40"/>
              <w:jc w:val="center"/>
            </w:pPr>
            <w:r w:rsidRPr="009F0B02">
              <w:t>2014</w:t>
            </w:r>
          </w:p>
        </w:tc>
        <w:tc>
          <w:tcPr>
            <w:tcW w:w="1548" w:type="dxa"/>
            <w:gridSpan w:val="3"/>
            <w:tcBorders>
              <w:top w:val="nil"/>
              <w:left w:val="nil"/>
              <w:bottom w:val="nil"/>
              <w:right w:val="nil"/>
            </w:tcBorders>
          </w:tcPr>
          <w:p w:rsidR="008D408D" w:rsidRPr="009F0B02" w:rsidRDefault="00612314">
            <w:pPr>
              <w:spacing w:before="40"/>
              <w:jc w:val="right"/>
              <w:rPr>
                <w:rFonts w:eastAsia="Arial Unicode MS"/>
                <w:bCs/>
              </w:rPr>
            </w:pPr>
            <w:r w:rsidRPr="009F0B02">
              <w:rPr>
                <w:rFonts w:eastAsia="Arial Unicode MS"/>
                <w:bCs/>
              </w:rPr>
              <w:t>1,50,000.00</w:t>
            </w:r>
          </w:p>
        </w:tc>
        <w:tc>
          <w:tcPr>
            <w:tcW w:w="1424" w:type="dxa"/>
            <w:tcBorders>
              <w:top w:val="nil"/>
              <w:left w:val="nil"/>
              <w:bottom w:val="nil"/>
              <w:right w:val="nil"/>
            </w:tcBorders>
          </w:tcPr>
          <w:p w:rsidR="008D408D" w:rsidRPr="009F0B02" w:rsidRDefault="00612314">
            <w:pPr>
              <w:spacing w:before="40"/>
              <w:jc w:val="right"/>
            </w:pPr>
            <w:r w:rsidRPr="009F0B02">
              <w:rPr>
                <w:rFonts w:eastAsia="Arial Unicode MS"/>
              </w:rPr>
              <w:t>…</w:t>
            </w:r>
          </w:p>
        </w:tc>
        <w:tc>
          <w:tcPr>
            <w:tcW w:w="1701" w:type="dxa"/>
            <w:tcBorders>
              <w:top w:val="nil"/>
              <w:left w:val="nil"/>
              <w:bottom w:val="nil"/>
              <w:right w:val="nil"/>
            </w:tcBorders>
          </w:tcPr>
          <w:p w:rsidR="008D408D" w:rsidRPr="009F0B02" w:rsidRDefault="00612314">
            <w:pPr>
              <w:spacing w:before="40"/>
              <w:jc w:val="right"/>
            </w:pPr>
            <w:r w:rsidRPr="009F0B02">
              <w:rPr>
                <w:rFonts w:eastAsia="Arial Unicode MS"/>
              </w:rPr>
              <w:t>…</w:t>
            </w:r>
          </w:p>
        </w:tc>
        <w:tc>
          <w:tcPr>
            <w:tcW w:w="2554" w:type="dxa"/>
            <w:gridSpan w:val="2"/>
            <w:tcBorders>
              <w:top w:val="nil"/>
              <w:left w:val="nil"/>
              <w:bottom w:val="nil"/>
              <w:right w:val="nil"/>
            </w:tcBorders>
          </w:tcPr>
          <w:p w:rsidR="008D408D" w:rsidRPr="009F0B02" w:rsidRDefault="00612314">
            <w:pPr>
              <w:spacing w:before="40"/>
              <w:jc w:val="right"/>
              <w:rPr>
                <w:rFonts w:eastAsia="Arial Unicode MS"/>
                <w:bCs/>
              </w:rPr>
            </w:pPr>
            <w:r w:rsidRPr="009F0B02">
              <w:rPr>
                <w:rFonts w:eastAsia="Arial Unicode MS"/>
                <w:bCs/>
              </w:rPr>
              <w:t>1,50,000.00</w:t>
            </w:r>
          </w:p>
        </w:tc>
      </w:tr>
      <w:tr w:rsidR="008D408D" w:rsidRPr="009F0B02" w:rsidTr="00BA7018">
        <w:trPr>
          <w:gridBefore w:val="1"/>
          <w:wBefore w:w="12" w:type="dxa"/>
          <w:trHeight w:val="288"/>
          <w:jc w:val="center"/>
        </w:trPr>
        <w:tc>
          <w:tcPr>
            <w:tcW w:w="765" w:type="dxa"/>
            <w:tcBorders>
              <w:top w:val="nil"/>
              <w:left w:val="nil"/>
              <w:bottom w:val="nil"/>
              <w:right w:val="nil"/>
            </w:tcBorders>
          </w:tcPr>
          <w:p w:rsidR="008D408D" w:rsidRPr="009F0B02" w:rsidRDefault="008D408D" w:rsidP="004609E9">
            <w:pPr>
              <w:widowControl w:val="0"/>
              <w:numPr>
                <w:ilvl w:val="0"/>
                <w:numId w:val="1"/>
              </w:numPr>
              <w:spacing w:before="40"/>
              <w:ind w:left="646" w:right="-6"/>
              <w:jc w:val="center"/>
            </w:pPr>
          </w:p>
        </w:tc>
        <w:tc>
          <w:tcPr>
            <w:tcW w:w="5721" w:type="dxa"/>
            <w:gridSpan w:val="2"/>
            <w:tcBorders>
              <w:top w:val="nil"/>
              <w:left w:val="nil"/>
              <w:bottom w:val="nil"/>
              <w:right w:val="nil"/>
            </w:tcBorders>
          </w:tcPr>
          <w:p w:rsidR="008D408D" w:rsidRPr="009F0B02" w:rsidRDefault="00612314">
            <w:pPr>
              <w:spacing w:before="40"/>
            </w:pPr>
            <w:r w:rsidRPr="009F0B02">
              <w:t xml:space="preserve">The 9.01 </w:t>
            </w:r>
            <w:r w:rsidRPr="009F0B02">
              <w:rPr>
                <w:i/>
                <w:iCs/>
              </w:rPr>
              <w:t>per cent</w:t>
            </w:r>
            <w:r w:rsidRPr="009F0B02">
              <w:t xml:space="preserve"> Karnataka State Development Loan 2024</w:t>
            </w:r>
          </w:p>
        </w:tc>
        <w:tc>
          <w:tcPr>
            <w:tcW w:w="1458" w:type="dxa"/>
            <w:gridSpan w:val="2"/>
            <w:tcBorders>
              <w:top w:val="nil"/>
              <w:left w:val="nil"/>
              <w:bottom w:val="nil"/>
              <w:right w:val="nil"/>
            </w:tcBorders>
          </w:tcPr>
          <w:p w:rsidR="008D408D" w:rsidRPr="009F0B02" w:rsidRDefault="00612314">
            <w:pPr>
              <w:spacing w:before="40"/>
              <w:jc w:val="center"/>
            </w:pPr>
            <w:r w:rsidRPr="009F0B02">
              <w:t>2014</w:t>
            </w:r>
          </w:p>
        </w:tc>
        <w:tc>
          <w:tcPr>
            <w:tcW w:w="1548" w:type="dxa"/>
            <w:gridSpan w:val="3"/>
            <w:tcBorders>
              <w:top w:val="nil"/>
              <w:left w:val="nil"/>
              <w:bottom w:val="nil"/>
              <w:right w:val="nil"/>
            </w:tcBorders>
          </w:tcPr>
          <w:p w:rsidR="008D408D" w:rsidRPr="009F0B02" w:rsidRDefault="00612314">
            <w:pPr>
              <w:spacing w:before="40"/>
              <w:jc w:val="right"/>
              <w:rPr>
                <w:rFonts w:eastAsia="Arial Unicode MS"/>
                <w:bCs/>
              </w:rPr>
            </w:pPr>
            <w:r w:rsidRPr="009F0B02">
              <w:rPr>
                <w:rFonts w:eastAsia="Arial Unicode MS"/>
                <w:bCs/>
              </w:rPr>
              <w:t>1,00,000.00</w:t>
            </w:r>
          </w:p>
        </w:tc>
        <w:tc>
          <w:tcPr>
            <w:tcW w:w="1424" w:type="dxa"/>
            <w:tcBorders>
              <w:top w:val="nil"/>
              <w:left w:val="nil"/>
              <w:bottom w:val="nil"/>
              <w:right w:val="nil"/>
            </w:tcBorders>
          </w:tcPr>
          <w:p w:rsidR="008D408D" w:rsidRPr="009F0B02" w:rsidRDefault="00612314">
            <w:pPr>
              <w:spacing w:before="40"/>
              <w:jc w:val="right"/>
            </w:pPr>
            <w:r w:rsidRPr="009F0B02">
              <w:rPr>
                <w:rFonts w:eastAsia="Arial Unicode MS"/>
              </w:rPr>
              <w:t>…</w:t>
            </w:r>
          </w:p>
        </w:tc>
        <w:tc>
          <w:tcPr>
            <w:tcW w:w="1701" w:type="dxa"/>
            <w:tcBorders>
              <w:top w:val="nil"/>
              <w:left w:val="nil"/>
              <w:bottom w:val="nil"/>
              <w:right w:val="nil"/>
            </w:tcBorders>
          </w:tcPr>
          <w:p w:rsidR="008D408D" w:rsidRPr="009F0B02" w:rsidRDefault="00612314">
            <w:pPr>
              <w:spacing w:before="40"/>
              <w:jc w:val="right"/>
            </w:pPr>
            <w:r w:rsidRPr="009F0B02">
              <w:rPr>
                <w:rFonts w:eastAsia="Arial Unicode MS"/>
              </w:rPr>
              <w:t>…</w:t>
            </w:r>
          </w:p>
        </w:tc>
        <w:tc>
          <w:tcPr>
            <w:tcW w:w="2554" w:type="dxa"/>
            <w:gridSpan w:val="2"/>
            <w:tcBorders>
              <w:top w:val="nil"/>
              <w:left w:val="nil"/>
              <w:bottom w:val="nil"/>
              <w:right w:val="nil"/>
            </w:tcBorders>
          </w:tcPr>
          <w:p w:rsidR="008D408D" w:rsidRPr="009F0B02" w:rsidRDefault="00612314">
            <w:pPr>
              <w:spacing w:before="40"/>
              <w:jc w:val="right"/>
              <w:rPr>
                <w:rFonts w:eastAsia="Arial Unicode MS"/>
                <w:bCs/>
              </w:rPr>
            </w:pPr>
            <w:r w:rsidRPr="009F0B02">
              <w:rPr>
                <w:rFonts w:eastAsia="Arial Unicode MS"/>
                <w:bCs/>
              </w:rPr>
              <w:t>1,00,000.00</w:t>
            </w:r>
          </w:p>
        </w:tc>
      </w:tr>
      <w:tr w:rsidR="008D408D" w:rsidRPr="009F0B02" w:rsidTr="00BA7018">
        <w:trPr>
          <w:gridBefore w:val="1"/>
          <w:wBefore w:w="12" w:type="dxa"/>
          <w:trHeight w:val="288"/>
          <w:jc w:val="center"/>
        </w:trPr>
        <w:tc>
          <w:tcPr>
            <w:tcW w:w="765" w:type="dxa"/>
            <w:tcBorders>
              <w:top w:val="nil"/>
              <w:left w:val="nil"/>
              <w:bottom w:val="nil"/>
              <w:right w:val="nil"/>
            </w:tcBorders>
          </w:tcPr>
          <w:p w:rsidR="008D408D" w:rsidRPr="009F0B02" w:rsidRDefault="008D408D" w:rsidP="004609E9">
            <w:pPr>
              <w:widowControl w:val="0"/>
              <w:numPr>
                <w:ilvl w:val="0"/>
                <w:numId w:val="1"/>
              </w:numPr>
              <w:spacing w:before="40"/>
              <w:ind w:left="646" w:right="-6"/>
              <w:jc w:val="center"/>
            </w:pPr>
          </w:p>
        </w:tc>
        <w:tc>
          <w:tcPr>
            <w:tcW w:w="5721" w:type="dxa"/>
            <w:gridSpan w:val="2"/>
            <w:tcBorders>
              <w:top w:val="nil"/>
              <w:left w:val="nil"/>
              <w:bottom w:val="nil"/>
              <w:right w:val="nil"/>
            </w:tcBorders>
          </w:tcPr>
          <w:p w:rsidR="008D408D" w:rsidRPr="009F0B02" w:rsidRDefault="00612314">
            <w:pPr>
              <w:spacing w:before="40"/>
            </w:pPr>
            <w:r w:rsidRPr="009F0B02">
              <w:t xml:space="preserve">The 8.97 </w:t>
            </w:r>
            <w:r w:rsidRPr="009F0B02">
              <w:rPr>
                <w:i/>
                <w:iCs/>
              </w:rPr>
              <w:t>per cent</w:t>
            </w:r>
            <w:r w:rsidRPr="009F0B02">
              <w:t xml:space="preserve"> Karnataka State Development Loan 2024</w:t>
            </w:r>
          </w:p>
        </w:tc>
        <w:tc>
          <w:tcPr>
            <w:tcW w:w="1458" w:type="dxa"/>
            <w:gridSpan w:val="2"/>
            <w:tcBorders>
              <w:top w:val="nil"/>
              <w:left w:val="nil"/>
              <w:bottom w:val="nil"/>
              <w:right w:val="nil"/>
            </w:tcBorders>
          </w:tcPr>
          <w:p w:rsidR="008D408D" w:rsidRPr="009F0B02" w:rsidRDefault="00612314">
            <w:pPr>
              <w:spacing w:before="40"/>
              <w:jc w:val="center"/>
            </w:pPr>
            <w:r w:rsidRPr="009F0B02">
              <w:t>2014</w:t>
            </w:r>
          </w:p>
        </w:tc>
        <w:tc>
          <w:tcPr>
            <w:tcW w:w="1548" w:type="dxa"/>
            <w:gridSpan w:val="3"/>
            <w:tcBorders>
              <w:top w:val="nil"/>
              <w:left w:val="nil"/>
              <w:bottom w:val="nil"/>
              <w:right w:val="nil"/>
            </w:tcBorders>
          </w:tcPr>
          <w:p w:rsidR="008D408D" w:rsidRPr="009F0B02" w:rsidRDefault="00612314">
            <w:pPr>
              <w:spacing w:before="40"/>
              <w:jc w:val="right"/>
              <w:rPr>
                <w:rFonts w:eastAsia="Arial Unicode MS"/>
                <w:bCs/>
              </w:rPr>
            </w:pPr>
            <w:r w:rsidRPr="009F0B02">
              <w:rPr>
                <w:rFonts w:eastAsia="Arial Unicode MS"/>
                <w:bCs/>
              </w:rPr>
              <w:t>2,00,000.00</w:t>
            </w:r>
          </w:p>
        </w:tc>
        <w:tc>
          <w:tcPr>
            <w:tcW w:w="1424" w:type="dxa"/>
            <w:tcBorders>
              <w:top w:val="nil"/>
              <w:left w:val="nil"/>
              <w:bottom w:val="nil"/>
              <w:right w:val="nil"/>
            </w:tcBorders>
          </w:tcPr>
          <w:p w:rsidR="008D408D" w:rsidRPr="009F0B02" w:rsidRDefault="00612314">
            <w:pPr>
              <w:spacing w:before="40"/>
              <w:jc w:val="right"/>
            </w:pPr>
            <w:r w:rsidRPr="009F0B02">
              <w:rPr>
                <w:rFonts w:eastAsia="Arial Unicode MS"/>
              </w:rPr>
              <w:t>…</w:t>
            </w:r>
          </w:p>
        </w:tc>
        <w:tc>
          <w:tcPr>
            <w:tcW w:w="1701" w:type="dxa"/>
            <w:tcBorders>
              <w:top w:val="nil"/>
              <w:left w:val="nil"/>
              <w:bottom w:val="nil"/>
              <w:right w:val="nil"/>
            </w:tcBorders>
          </w:tcPr>
          <w:p w:rsidR="008D408D" w:rsidRPr="009F0B02" w:rsidRDefault="00612314">
            <w:pPr>
              <w:spacing w:before="40"/>
              <w:jc w:val="right"/>
            </w:pPr>
            <w:r w:rsidRPr="009F0B02">
              <w:rPr>
                <w:rFonts w:eastAsia="Arial Unicode MS"/>
              </w:rPr>
              <w:t>…</w:t>
            </w:r>
          </w:p>
        </w:tc>
        <w:tc>
          <w:tcPr>
            <w:tcW w:w="2554" w:type="dxa"/>
            <w:gridSpan w:val="2"/>
            <w:tcBorders>
              <w:top w:val="nil"/>
              <w:left w:val="nil"/>
              <w:bottom w:val="nil"/>
              <w:right w:val="nil"/>
            </w:tcBorders>
          </w:tcPr>
          <w:p w:rsidR="008D408D" w:rsidRPr="009F0B02" w:rsidRDefault="00612314">
            <w:pPr>
              <w:spacing w:before="40"/>
              <w:jc w:val="right"/>
              <w:rPr>
                <w:rFonts w:eastAsia="Arial Unicode MS"/>
                <w:bCs/>
              </w:rPr>
            </w:pPr>
            <w:r w:rsidRPr="009F0B02">
              <w:rPr>
                <w:rFonts w:eastAsia="Arial Unicode MS"/>
                <w:bCs/>
              </w:rPr>
              <w:t>2,00,000.00</w:t>
            </w:r>
          </w:p>
        </w:tc>
      </w:tr>
      <w:tr w:rsidR="008D408D" w:rsidRPr="009F0B02" w:rsidTr="00BA7018">
        <w:trPr>
          <w:gridBefore w:val="1"/>
          <w:wBefore w:w="12" w:type="dxa"/>
          <w:trHeight w:val="288"/>
          <w:jc w:val="center"/>
        </w:trPr>
        <w:tc>
          <w:tcPr>
            <w:tcW w:w="765" w:type="dxa"/>
            <w:tcBorders>
              <w:top w:val="nil"/>
              <w:left w:val="nil"/>
              <w:bottom w:val="nil"/>
              <w:right w:val="nil"/>
            </w:tcBorders>
          </w:tcPr>
          <w:p w:rsidR="008D408D" w:rsidRPr="009F0B02" w:rsidRDefault="008D408D" w:rsidP="004609E9">
            <w:pPr>
              <w:widowControl w:val="0"/>
              <w:numPr>
                <w:ilvl w:val="0"/>
                <w:numId w:val="1"/>
              </w:numPr>
              <w:spacing w:before="40"/>
              <w:ind w:left="646" w:right="-6"/>
              <w:jc w:val="center"/>
            </w:pPr>
          </w:p>
        </w:tc>
        <w:tc>
          <w:tcPr>
            <w:tcW w:w="5721" w:type="dxa"/>
            <w:gridSpan w:val="2"/>
            <w:tcBorders>
              <w:top w:val="nil"/>
              <w:left w:val="nil"/>
              <w:bottom w:val="nil"/>
              <w:right w:val="nil"/>
            </w:tcBorders>
          </w:tcPr>
          <w:p w:rsidR="008D408D" w:rsidRPr="009F0B02" w:rsidRDefault="00612314">
            <w:pPr>
              <w:spacing w:before="40"/>
            </w:pPr>
            <w:r w:rsidRPr="009F0B02">
              <w:t xml:space="preserve">The 9.04 </w:t>
            </w:r>
            <w:r w:rsidRPr="009F0B02">
              <w:rPr>
                <w:i/>
                <w:iCs/>
              </w:rPr>
              <w:t>per cent</w:t>
            </w:r>
            <w:r w:rsidRPr="009F0B02">
              <w:t xml:space="preserve"> Karnataka State Development Loan 2024</w:t>
            </w:r>
          </w:p>
        </w:tc>
        <w:tc>
          <w:tcPr>
            <w:tcW w:w="1458" w:type="dxa"/>
            <w:gridSpan w:val="2"/>
            <w:tcBorders>
              <w:top w:val="nil"/>
              <w:left w:val="nil"/>
              <w:bottom w:val="nil"/>
              <w:right w:val="nil"/>
            </w:tcBorders>
          </w:tcPr>
          <w:p w:rsidR="008D408D" w:rsidRPr="009F0B02" w:rsidRDefault="00612314">
            <w:pPr>
              <w:spacing w:before="40"/>
              <w:jc w:val="center"/>
            </w:pPr>
            <w:r w:rsidRPr="009F0B02">
              <w:t>2014</w:t>
            </w:r>
          </w:p>
        </w:tc>
        <w:tc>
          <w:tcPr>
            <w:tcW w:w="1548" w:type="dxa"/>
            <w:gridSpan w:val="3"/>
            <w:tcBorders>
              <w:top w:val="nil"/>
              <w:left w:val="nil"/>
              <w:bottom w:val="nil"/>
              <w:right w:val="nil"/>
            </w:tcBorders>
          </w:tcPr>
          <w:p w:rsidR="008D408D" w:rsidRPr="009F0B02" w:rsidRDefault="00612314">
            <w:pPr>
              <w:spacing w:before="40"/>
              <w:jc w:val="right"/>
            </w:pPr>
            <w:r w:rsidRPr="009F0B02">
              <w:rPr>
                <w:rFonts w:eastAsia="Arial Unicode MS"/>
                <w:bCs/>
              </w:rPr>
              <w:t>2,00,000.00</w:t>
            </w:r>
          </w:p>
        </w:tc>
        <w:tc>
          <w:tcPr>
            <w:tcW w:w="1424" w:type="dxa"/>
            <w:tcBorders>
              <w:top w:val="nil"/>
              <w:left w:val="nil"/>
              <w:bottom w:val="nil"/>
              <w:right w:val="nil"/>
            </w:tcBorders>
          </w:tcPr>
          <w:p w:rsidR="008D408D" w:rsidRPr="009F0B02" w:rsidRDefault="00612314">
            <w:pPr>
              <w:spacing w:before="40"/>
              <w:jc w:val="right"/>
            </w:pPr>
            <w:r w:rsidRPr="009F0B02">
              <w:rPr>
                <w:rFonts w:eastAsia="Arial Unicode MS"/>
              </w:rPr>
              <w:t>…</w:t>
            </w:r>
          </w:p>
        </w:tc>
        <w:tc>
          <w:tcPr>
            <w:tcW w:w="1701" w:type="dxa"/>
            <w:tcBorders>
              <w:top w:val="nil"/>
              <w:left w:val="nil"/>
              <w:bottom w:val="nil"/>
              <w:right w:val="nil"/>
            </w:tcBorders>
          </w:tcPr>
          <w:p w:rsidR="008D408D" w:rsidRPr="009F0B02" w:rsidRDefault="00612314">
            <w:pPr>
              <w:spacing w:before="40"/>
              <w:jc w:val="right"/>
            </w:pPr>
            <w:r w:rsidRPr="009F0B02">
              <w:rPr>
                <w:rFonts w:eastAsia="Arial Unicode MS"/>
              </w:rPr>
              <w:t>…</w:t>
            </w:r>
          </w:p>
        </w:tc>
        <w:tc>
          <w:tcPr>
            <w:tcW w:w="2554" w:type="dxa"/>
            <w:gridSpan w:val="2"/>
            <w:tcBorders>
              <w:top w:val="nil"/>
              <w:left w:val="nil"/>
              <w:bottom w:val="nil"/>
              <w:right w:val="nil"/>
            </w:tcBorders>
          </w:tcPr>
          <w:p w:rsidR="008D408D" w:rsidRPr="009F0B02" w:rsidRDefault="00612314">
            <w:pPr>
              <w:spacing w:before="40"/>
              <w:jc w:val="right"/>
            </w:pPr>
            <w:r w:rsidRPr="009F0B02">
              <w:rPr>
                <w:rFonts w:eastAsia="Arial Unicode MS"/>
                <w:bCs/>
              </w:rPr>
              <w:t>2,00,000.00</w:t>
            </w:r>
          </w:p>
        </w:tc>
      </w:tr>
      <w:tr w:rsidR="008D408D" w:rsidRPr="009F0B02" w:rsidTr="00BA7018">
        <w:trPr>
          <w:gridBefore w:val="1"/>
          <w:wBefore w:w="12" w:type="dxa"/>
          <w:trHeight w:val="288"/>
          <w:jc w:val="center"/>
        </w:trPr>
        <w:tc>
          <w:tcPr>
            <w:tcW w:w="765" w:type="dxa"/>
            <w:tcBorders>
              <w:top w:val="nil"/>
              <w:left w:val="nil"/>
              <w:bottom w:val="nil"/>
              <w:right w:val="nil"/>
            </w:tcBorders>
          </w:tcPr>
          <w:p w:rsidR="008D408D" w:rsidRPr="009F0B02" w:rsidRDefault="008D408D" w:rsidP="004609E9">
            <w:pPr>
              <w:widowControl w:val="0"/>
              <w:numPr>
                <w:ilvl w:val="0"/>
                <w:numId w:val="1"/>
              </w:numPr>
              <w:spacing w:before="40"/>
              <w:ind w:left="646" w:right="-6"/>
              <w:jc w:val="center"/>
            </w:pPr>
          </w:p>
        </w:tc>
        <w:tc>
          <w:tcPr>
            <w:tcW w:w="5721" w:type="dxa"/>
            <w:gridSpan w:val="2"/>
            <w:tcBorders>
              <w:top w:val="nil"/>
              <w:left w:val="nil"/>
              <w:bottom w:val="nil"/>
              <w:right w:val="nil"/>
            </w:tcBorders>
          </w:tcPr>
          <w:p w:rsidR="008D408D" w:rsidRPr="009F0B02" w:rsidRDefault="00612314">
            <w:pPr>
              <w:spacing w:before="40"/>
            </w:pPr>
            <w:r w:rsidRPr="009F0B02">
              <w:t xml:space="preserve">The 8.73 </w:t>
            </w:r>
            <w:r w:rsidRPr="009F0B02">
              <w:rPr>
                <w:i/>
                <w:iCs/>
              </w:rPr>
              <w:t>per cent</w:t>
            </w:r>
            <w:r w:rsidRPr="009F0B02">
              <w:t xml:space="preserve"> Karnataka State Development Loan 2024</w:t>
            </w:r>
          </w:p>
        </w:tc>
        <w:tc>
          <w:tcPr>
            <w:tcW w:w="1458" w:type="dxa"/>
            <w:gridSpan w:val="2"/>
            <w:tcBorders>
              <w:top w:val="nil"/>
              <w:left w:val="nil"/>
              <w:bottom w:val="nil"/>
              <w:right w:val="nil"/>
            </w:tcBorders>
          </w:tcPr>
          <w:p w:rsidR="008D408D" w:rsidRPr="009F0B02" w:rsidRDefault="00612314">
            <w:pPr>
              <w:spacing w:before="40"/>
              <w:jc w:val="center"/>
            </w:pPr>
            <w:r w:rsidRPr="009F0B02">
              <w:t>2014</w:t>
            </w:r>
          </w:p>
        </w:tc>
        <w:tc>
          <w:tcPr>
            <w:tcW w:w="1548" w:type="dxa"/>
            <w:gridSpan w:val="3"/>
            <w:tcBorders>
              <w:top w:val="nil"/>
              <w:left w:val="nil"/>
              <w:bottom w:val="nil"/>
              <w:right w:val="nil"/>
            </w:tcBorders>
          </w:tcPr>
          <w:p w:rsidR="008D408D" w:rsidRPr="009F0B02" w:rsidRDefault="00612314">
            <w:pPr>
              <w:spacing w:before="40"/>
              <w:jc w:val="right"/>
            </w:pPr>
            <w:r w:rsidRPr="009F0B02">
              <w:rPr>
                <w:rFonts w:eastAsia="Arial Unicode MS"/>
                <w:bCs/>
              </w:rPr>
              <w:t>2,00,000.00</w:t>
            </w:r>
          </w:p>
        </w:tc>
        <w:tc>
          <w:tcPr>
            <w:tcW w:w="1424" w:type="dxa"/>
            <w:tcBorders>
              <w:top w:val="nil"/>
              <w:left w:val="nil"/>
              <w:bottom w:val="nil"/>
              <w:right w:val="nil"/>
            </w:tcBorders>
          </w:tcPr>
          <w:p w:rsidR="008D408D" w:rsidRPr="009F0B02" w:rsidRDefault="00612314">
            <w:pPr>
              <w:spacing w:before="40"/>
              <w:jc w:val="right"/>
            </w:pPr>
            <w:r w:rsidRPr="009F0B02">
              <w:rPr>
                <w:rFonts w:eastAsia="Arial Unicode MS"/>
              </w:rPr>
              <w:t>…</w:t>
            </w:r>
          </w:p>
        </w:tc>
        <w:tc>
          <w:tcPr>
            <w:tcW w:w="1701" w:type="dxa"/>
            <w:tcBorders>
              <w:top w:val="nil"/>
              <w:left w:val="nil"/>
              <w:bottom w:val="nil"/>
              <w:right w:val="nil"/>
            </w:tcBorders>
          </w:tcPr>
          <w:p w:rsidR="008D408D" w:rsidRPr="009F0B02" w:rsidRDefault="00612314">
            <w:pPr>
              <w:spacing w:before="40"/>
              <w:jc w:val="right"/>
            </w:pPr>
            <w:r w:rsidRPr="009F0B02">
              <w:rPr>
                <w:rFonts w:eastAsia="Arial Unicode MS"/>
              </w:rPr>
              <w:t>…</w:t>
            </w:r>
          </w:p>
        </w:tc>
        <w:tc>
          <w:tcPr>
            <w:tcW w:w="2554" w:type="dxa"/>
            <w:gridSpan w:val="2"/>
            <w:tcBorders>
              <w:top w:val="nil"/>
              <w:left w:val="nil"/>
              <w:bottom w:val="nil"/>
              <w:right w:val="nil"/>
            </w:tcBorders>
          </w:tcPr>
          <w:p w:rsidR="008D408D" w:rsidRPr="009F0B02" w:rsidRDefault="00612314">
            <w:pPr>
              <w:spacing w:before="40"/>
              <w:jc w:val="right"/>
            </w:pPr>
            <w:r w:rsidRPr="009F0B02">
              <w:rPr>
                <w:rFonts w:eastAsia="Arial Unicode MS"/>
                <w:bCs/>
              </w:rPr>
              <w:t>2,00,000.00</w:t>
            </w:r>
          </w:p>
        </w:tc>
      </w:tr>
      <w:tr w:rsidR="008D408D" w:rsidRPr="009F0B02" w:rsidTr="00BA7018">
        <w:trPr>
          <w:gridBefore w:val="1"/>
          <w:wBefore w:w="12" w:type="dxa"/>
          <w:trHeight w:val="288"/>
          <w:jc w:val="center"/>
        </w:trPr>
        <w:tc>
          <w:tcPr>
            <w:tcW w:w="765" w:type="dxa"/>
            <w:tcBorders>
              <w:top w:val="nil"/>
              <w:left w:val="nil"/>
              <w:bottom w:val="nil"/>
              <w:right w:val="nil"/>
            </w:tcBorders>
          </w:tcPr>
          <w:p w:rsidR="008D408D" w:rsidRPr="009F0B02" w:rsidRDefault="008D408D" w:rsidP="004609E9">
            <w:pPr>
              <w:widowControl w:val="0"/>
              <w:numPr>
                <w:ilvl w:val="0"/>
                <w:numId w:val="1"/>
              </w:numPr>
              <w:spacing w:before="40"/>
              <w:ind w:left="646" w:right="-6"/>
              <w:jc w:val="center"/>
            </w:pPr>
          </w:p>
        </w:tc>
        <w:tc>
          <w:tcPr>
            <w:tcW w:w="5721" w:type="dxa"/>
            <w:gridSpan w:val="2"/>
            <w:tcBorders>
              <w:top w:val="nil"/>
              <w:left w:val="nil"/>
              <w:bottom w:val="nil"/>
              <w:right w:val="nil"/>
            </w:tcBorders>
          </w:tcPr>
          <w:p w:rsidR="008D408D" w:rsidRPr="009F0B02" w:rsidRDefault="00612314">
            <w:pPr>
              <w:spacing w:before="40"/>
            </w:pPr>
            <w:r w:rsidRPr="009F0B02">
              <w:t xml:space="preserve">The 8.45 </w:t>
            </w:r>
            <w:r w:rsidRPr="009F0B02">
              <w:rPr>
                <w:i/>
                <w:iCs/>
              </w:rPr>
              <w:t>per cent</w:t>
            </w:r>
            <w:r w:rsidRPr="009F0B02">
              <w:t xml:space="preserve"> Karnataka State Development Loan 2024</w:t>
            </w:r>
          </w:p>
        </w:tc>
        <w:tc>
          <w:tcPr>
            <w:tcW w:w="1458" w:type="dxa"/>
            <w:gridSpan w:val="2"/>
            <w:tcBorders>
              <w:top w:val="nil"/>
              <w:left w:val="nil"/>
              <w:bottom w:val="nil"/>
              <w:right w:val="nil"/>
            </w:tcBorders>
          </w:tcPr>
          <w:p w:rsidR="008D408D" w:rsidRPr="009F0B02" w:rsidRDefault="00612314">
            <w:pPr>
              <w:spacing w:before="40"/>
              <w:jc w:val="center"/>
            </w:pPr>
            <w:r w:rsidRPr="009F0B02">
              <w:t>2014</w:t>
            </w:r>
          </w:p>
        </w:tc>
        <w:tc>
          <w:tcPr>
            <w:tcW w:w="1548" w:type="dxa"/>
            <w:gridSpan w:val="3"/>
            <w:tcBorders>
              <w:top w:val="nil"/>
              <w:left w:val="nil"/>
              <w:bottom w:val="nil"/>
              <w:right w:val="nil"/>
            </w:tcBorders>
          </w:tcPr>
          <w:p w:rsidR="008D408D" w:rsidRPr="009F0B02" w:rsidRDefault="00612314">
            <w:pPr>
              <w:spacing w:before="40"/>
              <w:jc w:val="right"/>
            </w:pPr>
            <w:r w:rsidRPr="009F0B02">
              <w:rPr>
                <w:rFonts w:eastAsia="Arial Unicode MS"/>
                <w:bCs/>
              </w:rPr>
              <w:t>2,50,000.00</w:t>
            </w:r>
          </w:p>
        </w:tc>
        <w:tc>
          <w:tcPr>
            <w:tcW w:w="1424" w:type="dxa"/>
            <w:tcBorders>
              <w:top w:val="nil"/>
              <w:left w:val="nil"/>
              <w:bottom w:val="nil"/>
              <w:right w:val="nil"/>
            </w:tcBorders>
          </w:tcPr>
          <w:p w:rsidR="008D408D" w:rsidRPr="009F0B02" w:rsidRDefault="00612314">
            <w:pPr>
              <w:spacing w:before="40"/>
              <w:jc w:val="right"/>
            </w:pPr>
            <w:r w:rsidRPr="009F0B02">
              <w:rPr>
                <w:rFonts w:eastAsia="Arial Unicode MS"/>
              </w:rPr>
              <w:t>…</w:t>
            </w:r>
          </w:p>
        </w:tc>
        <w:tc>
          <w:tcPr>
            <w:tcW w:w="1701" w:type="dxa"/>
            <w:tcBorders>
              <w:top w:val="nil"/>
              <w:left w:val="nil"/>
              <w:bottom w:val="nil"/>
              <w:right w:val="nil"/>
            </w:tcBorders>
          </w:tcPr>
          <w:p w:rsidR="008D408D" w:rsidRPr="009F0B02" w:rsidRDefault="00612314">
            <w:pPr>
              <w:spacing w:before="40"/>
              <w:jc w:val="right"/>
            </w:pPr>
            <w:r w:rsidRPr="009F0B02">
              <w:rPr>
                <w:rFonts w:eastAsia="Arial Unicode MS"/>
              </w:rPr>
              <w:t>…</w:t>
            </w:r>
          </w:p>
        </w:tc>
        <w:tc>
          <w:tcPr>
            <w:tcW w:w="2554" w:type="dxa"/>
            <w:gridSpan w:val="2"/>
            <w:tcBorders>
              <w:top w:val="nil"/>
              <w:left w:val="nil"/>
              <w:bottom w:val="nil"/>
              <w:right w:val="nil"/>
            </w:tcBorders>
          </w:tcPr>
          <w:p w:rsidR="008D408D" w:rsidRPr="009F0B02" w:rsidRDefault="00612314">
            <w:pPr>
              <w:spacing w:before="40"/>
              <w:jc w:val="right"/>
            </w:pPr>
            <w:r w:rsidRPr="009F0B02">
              <w:rPr>
                <w:rFonts w:eastAsia="Arial Unicode MS"/>
                <w:bCs/>
              </w:rPr>
              <w:t>2,50,000.00</w:t>
            </w:r>
          </w:p>
        </w:tc>
      </w:tr>
      <w:tr w:rsidR="008D408D" w:rsidRPr="009F0B02" w:rsidTr="00BA7018">
        <w:trPr>
          <w:gridBefore w:val="1"/>
          <w:wBefore w:w="12" w:type="dxa"/>
          <w:trHeight w:val="288"/>
          <w:jc w:val="center"/>
        </w:trPr>
        <w:tc>
          <w:tcPr>
            <w:tcW w:w="765" w:type="dxa"/>
            <w:tcBorders>
              <w:top w:val="nil"/>
              <w:left w:val="nil"/>
              <w:bottom w:val="nil"/>
              <w:right w:val="nil"/>
            </w:tcBorders>
          </w:tcPr>
          <w:p w:rsidR="008D408D" w:rsidRPr="009F0B02" w:rsidRDefault="008D408D" w:rsidP="004609E9">
            <w:pPr>
              <w:widowControl w:val="0"/>
              <w:numPr>
                <w:ilvl w:val="0"/>
                <w:numId w:val="1"/>
              </w:numPr>
              <w:spacing w:before="40"/>
              <w:ind w:left="646" w:right="-6"/>
              <w:jc w:val="center"/>
            </w:pPr>
          </w:p>
        </w:tc>
        <w:tc>
          <w:tcPr>
            <w:tcW w:w="5721" w:type="dxa"/>
            <w:gridSpan w:val="2"/>
            <w:tcBorders>
              <w:top w:val="nil"/>
              <w:left w:val="nil"/>
              <w:bottom w:val="nil"/>
              <w:right w:val="nil"/>
            </w:tcBorders>
          </w:tcPr>
          <w:p w:rsidR="008D408D" w:rsidRPr="009F0B02" w:rsidRDefault="00612314">
            <w:pPr>
              <w:spacing w:before="40"/>
            </w:pPr>
            <w:r w:rsidRPr="009F0B02">
              <w:t xml:space="preserve">The 8.24 </w:t>
            </w:r>
            <w:r w:rsidRPr="009F0B02">
              <w:rPr>
                <w:i/>
                <w:iCs/>
              </w:rPr>
              <w:t>per cent</w:t>
            </w:r>
            <w:r w:rsidRPr="009F0B02">
              <w:t xml:space="preserve"> Karnataka State Development Loan 2024</w:t>
            </w:r>
          </w:p>
        </w:tc>
        <w:tc>
          <w:tcPr>
            <w:tcW w:w="1458" w:type="dxa"/>
            <w:gridSpan w:val="2"/>
            <w:tcBorders>
              <w:top w:val="nil"/>
              <w:left w:val="nil"/>
              <w:bottom w:val="nil"/>
              <w:right w:val="nil"/>
            </w:tcBorders>
          </w:tcPr>
          <w:p w:rsidR="008D408D" w:rsidRPr="009F0B02" w:rsidRDefault="00612314">
            <w:pPr>
              <w:spacing w:before="40"/>
              <w:jc w:val="center"/>
            </w:pPr>
            <w:r w:rsidRPr="009F0B02">
              <w:t>2014</w:t>
            </w:r>
          </w:p>
        </w:tc>
        <w:tc>
          <w:tcPr>
            <w:tcW w:w="1548" w:type="dxa"/>
            <w:gridSpan w:val="3"/>
            <w:tcBorders>
              <w:top w:val="nil"/>
              <w:left w:val="nil"/>
              <w:bottom w:val="nil"/>
              <w:right w:val="nil"/>
            </w:tcBorders>
          </w:tcPr>
          <w:p w:rsidR="008D408D" w:rsidRPr="009F0B02" w:rsidRDefault="00612314">
            <w:pPr>
              <w:spacing w:before="40"/>
              <w:jc w:val="right"/>
            </w:pPr>
            <w:r w:rsidRPr="009F0B02">
              <w:rPr>
                <w:rFonts w:eastAsia="Arial Unicode MS"/>
                <w:bCs/>
              </w:rPr>
              <w:t>2,50,000.00</w:t>
            </w:r>
          </w:p>
        </w:tc>
        <w:tc>
          <w:tcPr>
            <w:tcW w:w="1424" w:type="dxa"/>
            <w:tcBorders>
              <w:top w:val="nil"/>
              <w:left w:val="nil"/>
              <w:bottom w:val="nil"/>
              <w:right w:val="nil"/>
            </w:tcBorders>
          </w:tcPr>
          <w:p w:rsidR="008D408D" w:rsidRPr="009F0B02" w:rsidRDefault="00612314">
            <w:pPr>
              <w:spacing w:before="40"/>
              <w:jc w:val="right"/>
            </w:pPr>
            <w:r w:rsidRPr="009F0B02">
              <w:rPr>
                <w:rFonts w:eastAsia="Arial Unicode MS"/>
              </w:rPr>
              <w:t>…</w:t>
            </w:r>
          </w:p>
        </w:tc>
        <w:tc>
          <w:tcPr>
            <w:tcW w:w="1701" w:type="dxa"/>
            <w:tcBorders>
              <w:top w:val="nil"/>
              <w:left w:val="nil"/>
              <w:bottom w:val="nil"/>
              <w:right w:val="nil"/>
            </w:tcBorders>
          </w:tcPr>
          <w:p w:rsidR="008D408D" w:rsidRPr="009F0B02" w:rsidRDefault="00612314">
            <w:pPr>
              <w:spacing w:before="40"/>
              <w:jc w:val="right"/>
            </w:pPr>
            <w:r w:rsidRPr="009F0B02">
              <w:rPr>
                <w:rFonts w:eastAsia="Arial Unicode MS"/>
              </w:rPr>
              <w:t>…</w:t>
            </w:r>
          </w:p>
        </w:tc>
        <w:tc>
          <w:tcPr>
            <w:tcW w:w="2554" w:type="dxa"/>
            <w:gridSpan w:val="2"/>
            <w:tcBorders>
              <w:top w:val="nil"/>
              <w:left w:val="nil"/>
              <w:bottom w:val="nil"/>
              <w:right w:val="nil"/>
            </w:tcBorders>
          </w:tcPr>
          <w:p w:rsidR="008D408D" w:rsidRPr="009F0B02" w:rsidRDefault="00612314">
            <w:pPr>
              <w:spacing w:before="40"/>
              <w:jc w:val="right"/>
            </w:pPr>
            <w:r w:rsidRPr="009F0B02">
              <w:rPr>
                <w:rFonts w:eastAsia="Arial Unicode MS"/>
                <w:bCs/>
              </w:rPr>
              <w:t>2,50,000.00</w:t>
            </w:r>
          </w:p>
        </w:tc>
      </w:tr>
      <w:tr w:rsidR="008D408D" w:rsidRPr="009F0B02" w:rsidTr="00BA7018">
        <w:trPr>
          <w:gridBefore w:val="1"/>
          <w:wBefore w:w="12" w:type="dxa"/>
          <w:trHeight w:val="288"/>
          <w:jc w:val="center"/>
        </w:trPr>
        <w:tc>
          <w:tcPr>
            <w:tcW w:w="765" w:type="dxa"/>
            <w:tcBorders>
              <w:top w:val="nil"/>
              <w:left w:val="nil"/>
              <w:bottom w:val="nil"/>
              <w:right w:val="nil"/>
            </w:tcBorders>
          </w:tcPr>
          <w:p w:rsidR="008D408D" w:rsidRPr="009F0B02" w:rsidRDefault="008D408D" w:rsidP="004609E9">
            <w:pPr>
              <w:widowControl w:val="0"/>
              <w:numPr>
                <w:ilvl w:val="0"/>
                <w:numId w:val="1"/>
              </w:numPr>
              <w:spacing w:before="40"/>
              <w:ind w:left="646" w:right="-6"/>
              <w:jc w:val="center"/>
            </w:pPr>
          </w:p>
        </w:tc>
        <w:tc>
          <w:tcPr>
            <w:tcW w:w="5721" w:type="dxa"/>
            <w:gridSpan w:val="2"/>
            <w:tcBorders>
              <w:top w:val="nil"/>
              <w:left w:val="nil"/>
              <w:bottom w:val="nil"/>
              <w:right w:val="nil"/>
            </w:tcBorders>
            <w:vAlign w:val="center"/>
          </w:tcPr>
          <w:p w:rsidR="008D408D" w:rsidRPr="009F0B02" w:rsidRDefault="00612314">
            <w:pPr>
              <w:widowControl w:val="0"/>
              <w:spacing w:before="40" w:line="240" w:lineRule="exact"/>
            </w:pPr>
            <w:r w:rsidRPr="009F0B02">
              <w:t xml:space="preserve">The 8.06 </w:t>
            </w:r>
            <w:r w:rsidRPr="009F0B02">
              <w:rPr>
                <w:i/>
                <w:iCs/>
              </w:rPr>
              <w:t>per cent</w:t>
            </w:r>
            <w:r w:rsidRPr="009F0B02">
              <w:t xml:space="preserve"> Karnataka State Development Loan 2025</w:t>
            </w:r>
          </w:p>
        </w:tc>
        <w:tc>
          <w:tcPr>
            <w:tcW w:w="1458" w:type="dxa"/>
            <w:gridSpan w:val="2"/>
            <w:tcBorders>
              <w:top w:val="nil"/>
              <w:left w:val="nil"/>
              <w:bottom w:val="nil"/>
              <w:right w:val="nil"/>
            </w:tcBorders>
            <w:vAlign w:val="bottom"/>
          </w:tcPr>
          <w:p w:rsidR="008D408D" w:rsidRPr="009F0B02" w:rsidRDefault="00612314">
            <w:pPr>
              <w:widowControl w:val="0"/>
              <w:spacing w:before="40"/>
              <w:jc w:val="center"/>
            </w:pPr>
            <w:r w:rsidRPr="009F0B02">
              <w:t>2015</w:t>
            </w:r>
          </w:p>
        </w:tc>
        <w:tc>
          <w:tcPr>
            <w:tcW w:w="1548" w:type="dxa"/>
            <w:gridSpan w:val="3"/>
            <w:tcBorders>
              <w:top w:val="nil"/>
              <w:left w:val="nil"/>
              <w:bottom w:val="nil"/>
              <w:right w:val="nil"/>
            </w:tcBorders>
          </w:tcPr>
          <w:p w:rsidR="008D408D" w:rsidRPr="009F0B02" w:rsidRDefault="00612314">
            <w:pPr>
              <w:spacing w:before="40"/>
              <w:jc w:val="right"/>
              <w:rPr>
                <w:rFonts w:eastAsia="Arial Unicode MS"/>
                <w:bCs/>
              </w:rPr>
            </w:pPr>
            <w:r w:rsidRPr="009F0B02">
              <w:rPr>
                <w:rFonts w:eastAsia="Arial Unicode MS"/>
                <w:bCs/>
              </w:rPr>
              <w:t>1,00,000.00</w:t>
            </w:r>
          </w:p>
        </w:tc>
        <w:tc>
          <w:tcPr>
            <w:tcW w:w="1424" w:type="dxa"/>
            <w:tcBorders>
              <w:top w:val="nil"/>
              <w:left w:val="nil"/>
              <w:bottom w:val="nil"/>
              <w:right w:val="nil"/>
            </w:tcBorders>
          </w:tcPr>
          <w:p w:rsidR="008D408D" w:rsidRPr="009F0B02" w:rsidRDefault="00612314">
            <w:pPr>
              <w:spacing w:before="40"/>
              <w:jc w:val="right"/>
            </w:pPr>
            <w:r w:rsidRPr="009F0B02">
              <w:rPr>
                <w:rFonts w:eastAsia="Arial Unicode MS"/>
              </w:rPr>
              <w:t>…</w:t>
            </w:r>
          </w:p>
        </w:tc>
        <w:tc>
          <w:tcPr>
            <w:tcW w:w="1701" w:type="dxa"/>
            <w:tcBorders>
              <w:top w:val="nil"/>
              <w:left w:val="nil"/>
              <w:bottom w:val="nil"/>
              <w:right w:val="nil"/>
            </w:tcBorders>
          </w:tcPr>
          <w:p w:rsidR="008D408D" w:rsidRPr="009F0B02" w:rsidRDefault="00612314">
            <w:pPr>
              <w:spacing w:before="40"/>
              <w:jc w:val="right"/>
            </w:pPr>
            <w:r w:rsidRPr="009F0B02">
              <w:rPr>
                <w:rFonts w:eastAsia="Arial Unicode MS"/>
              </w:rPr>
              <w:t>…</w:t>
            </w:r>
          </w:p>
        </w:tc>
        <w:tc>
          <w:tcPr>
            <w:tcW w:w="2554" w:type="dxa"/>
            <w:gridSpan w:val="2"/>
            <w:tcBorders>
              <w:top w:val="nil"/>
              <w:left w:val="nil"/>
              <w:bottom w:val="nil"/>
              <w:right w:val="nil"/>
            </w:tcBorders>
          </w:tcPr>
          <w:p w:rsidR="008D408D" w:rsidRPr="009F0B02" w:rsidRDefault="00612314">
            <w:pPr>
              <w:spacing w:before="40"/>
              <w:jc w:val="right"/>
              <w:rPr>
                <w:rFonts w:eastAsia="Arial Unicode MS"/>
                <w:bCs/>
              </w:rPr>
            </w:pPr>
            <w:r w:rsidRPr="009F0B02">
              <w:rPr>
                <w:rFonts w:eastAsia="Arial Unicode MS"/>
                <w:bCs/>
              </w:rPr>
              <w:t>1,00,000.00</w:t>
            </w:r>
          </w:p>
        </w:tc>
      </w:tr>
      <w:tr w:rsidR="008D408D" w:rsidRPr="009F0B02" w:rsidTr="00BA7018">
        <w:trPr>
          <w:gridBefore w:val="1"/>
          <w:wBefore w:w="12" w:type="dxa"/>
          <w:trHeight w:val="288"/>
          <w:jc w:val="center"/>
        </w:trPr>
        <w:tc>
          <w:tcPr>
            <w:tcW w:w="765" w:type="dxa"/>
            <w:tcBorders>
              <w:top w:val="nil"/>
              <w:left w:val="nil"/>
              <w:bottom w:val="nil"/>
              <w:right w:val="nil"/>
            </w:tcBorders>
          </w:tcPr>
          <w:p w:rsidR="008D408D" w:rsidRPr="009F0B02" w:rsidRDefault="008D408D" w:rsidP="004609E9">
            <w:pPr>
              <w:widowControl w:val="0"/>
              <w:numPr>
                <w:ilvl w:val="0"/>
                <w:numId w:val="1"/>
              </w:numPr>
              <w:spacing w:before="40"/>
              <w:ind w:left="646" w:right="-6"/>
              <w:jc w:val="center"/>
            </w:pPr>
          </w:p>
        </w:tc>
        <w:tc>
          <w:tcPr>
            <w:tcW w:w="5721" w:type="dxa"/>
            <w:gridSpan w:val="2"/>
            <w:tcBorders>
              <w:top w:val="nil"/>
              <w:left w:val="nil"/>
              <w:bottom w:val="nil"/>
              <w:right w:val="nil"/>
            </w:tcBorders>
          </w:tcPr>
          <w:p w:rsidR="008D408D" w:rsidRPr="009F0B02" w:rsidRDefault="00612314">
            <w:pPr>
              <w:spacing w:before="40"/>
            </w:pPr>
            <w:r w:rsidRPr="009F0B02">
              <w:t xml:space="preserve">The 8.06 </w:t>
            </w:r>
            <w:r w:rsidRPr="009F0B02">
              <w:rPr>
                <w:i/>
                <w:iCs/>
              </w:rPr>
              <w:t>per cent</w:t>
            </w:r>
            <w:r w:rsidRPr="009F0B02">
              <w:t xml:space="preserve"> Karnataka State Development Loan 2025</w:t>
            </w:r>
          </w:p>
        </w:tc>
        <w:tc>
          <w:tcPr>
            <w:tcW w:w="1458" w:type="dxa"/>
            <w:gridSpan w:val="2"/>
            <w:tcBorders>
              <w:top w:val="nil"/>
              <w:left w:val="nil"/>
              <w:bottom w:val="nil"/>
              <w:right w:val="nil"/>
            </w:tcBorders>
          </w:tcPr>
          <w:p w:rsidR="008D408D" w:rsidRPr="009F0B02" w:rsidRDefault="00612314">
            <w:pPr>
              <w:spacing w:before="40"/>
              <w:jc w:val="center"/>
            </w:pPr>
            <w:r w:rsidRPr="009F0B02">
              <w:t>2015</w:t>
            </w:r>
          </w:p>
        </w:tc>
        <w:tc>
          <w:tcPr>
            <w:tcW w:w="1548" w:type="dxa"/>
            <w:gridSpan w:val="3"/>
            <w:tcBorders>
              <w:top w:val="nil"/>
              <w:left w:val="nil"/>
              <w:bottom w:val="nil"/>
              <w:right w:val="nil"/>
            </w:tcBorders>
          </w:tcPr>
          <w:p w:rsidR="008D408D" w:rsidRPr="009F0B02" w:rsidRDefault="00612314">
            <w:pPr>
              <w:spacing w:before="40"/>
              <w:jc w:val="right"/>
            </w:pPr>
            <w:r w:rsidRPr="009F0B02">
              <w:rPr>
                <w:rFonts w:eastAsia="Arial Unicode MS"/>
                <w:bCs/>
              </w:rPr>
              <w:t>1,50,000.00</w:t>
            </w:r>
          </w:p>
        </w:tc>
        <w:tc>
          <w:tcPr>
            <w:tcW w:w="1424" w:type="dxa"/>
            <w:tcBorders>
              <w:top w:val="nil"/>
              <w:left w:val="nil"/>
              <w:bottom w:val="nil"/>
              <w:right w:val="nil"/>
            </w:tcBorders>
          </w:tcPr>
          <w:p w:rsidR="008D408D" w:rsidRPr="009F0B02" w:rsidRDefault="00612314">
            <w:pPr>
              <w:spacing w:before="40"/>
              <w:jc w:val="right"/>
            </w:pPr>
            <w:r w:rsidRPr="009F0B02">
              <w:rPr>
                <w:rFonts w:eastAsia="Arial Unicode MS"/>
              </w:rPr>
              <w:t>…</w:t>
            </w:r>
          </w:p>
        </w:tc>
        <w:tc>
          <w:tcPr>
            <w:tcW w:w="1701" w:type="dxa"/>
            <w:tcBorders>
              <w:top w:val="nil"/>
              <w:left w:val="nil"/>
              <w:bottom w:val="nil"/>
              <w:right w:val="nil"/>
            </w:tcBorders>
          </w:tcPr>
          <w:p w:rsidR="008D408D" w:rsidRPr="009F0B02" w:rsidRDefault="00612314">
            <w:pPr>
              <w:spacing w:before="40"/>
              <w:jc w:val="right"/>
            </w:pPr>
            <w:r w:rsidRPr="009F0B02">
              <w:rPr>
                <w:rFonts w:eastAsia="Arial Unicode MS"/>
              </w:rPr>
              <w:t>…</w:t>
            </w:r>
          </w:p>
        </w:tc>
        <w:tc>
          <w:tcPr>
            <w:tcW w:w="2554" w:type="dxa"/>
            <w:gridSpan w:val="2"/>
            <w:tcBorders>
              <w:top w:val="nil"/>
              <w:left w:val="nil"/>
              <w:bottom w:val="nil"/>
              <w:right w:val="nil"/>
            </w:tcBorders>
          </w:tcPr>
          <w:p w:rsidR="008D408D" w:rsidRPr="009F0B02" w:rsidRDefault="00612314">
            <w:pPr>
              <w:spacing w:before="40"/>
              <w:jc w:val="right"/>
            </w:pPr>
            <w:r w:rsidRPr="009F0B02">
              <w:rPr>
                <w:rFonts w:eastAsia="Arial Unicode MS"/>
                <w:bCs/>
              </w:rPr>
              <w:t>1,50,000.00</w:t>
            </w:r>
          </w:p>
        </w:tc>
      </w:tr>
      <w:tr w:rsidR="008D408D" w:rsidRPr="009F0B02" w:rsidTr="00BA7018">
        <w:trPr>
          <w:gridBefore w:val="1"/>
          <w:wBefore w:w="12" w:type="dxa"/>
          <w:trHeight w:val="288"/>
          <w:jc w:val="center"/>
        </w:trPr>
        <w:tc>
          <w:tcPr>
            <w:tcW w:w="765" w:type="dxa"/>
            <w:tcBorders>
              <w:top w:val="nil"/>
              <w:left w:val="nil"/>
              <w:bottom w:val="nil"/>
              <w:right w:val="nil"/>
            </w:tcBorders>
          </w:tcPr>
          <w:p w:rsidR="008D408D" w:rsidRPr="009F0B02" w:rsidRDefault="008D408D" w:rsidP="004609E9">
            <w:pPr>
              <w:widowControl w:val="0"/>
              <w:numPr>
                <w:ilvl w:val="0"/>
                <w:numId w:val="1"/>
              </w:numPr>
              <w:spacing w:before="40"/>
              <w:ind w:left="646" w:right="-6"/>
              <w:jc w:val="center"/>
            </w:pPr>
          </w:p>
        </w:tc>
        <w:tc>
          <w:tcPr>
            <w:tcW w:w="5721" w:type="dxa"/>
            <w:gridSpan w:val="2"/>
            <w:tcBorders>
              <w:top w:val="nil"/>
              <w:left w:val="nil"/>
              <w:bottom w:val="nil"/>
              <w:right w:val="nil"/>
            </w:tcBorders>
          </w:tcPr>
          <w:p w:rsidR="008D408D" w:rsidRPr="009F0B02" w:rsidRDefault="00612314">
            <w:pPr>
              <w:spacing w:before="40"/>
            </w:pPr>
            <w:r w:rsidRPr="009F0B02">
              <w:t xml:space="preserve">The 8.05 </w:t>
            </w:r>
            <w:r w:rsidRPr="009F0B02">
              <w:rPr>
                <w:i/>
                <w:iCs/>
              </w:rPr>
              <w:t>per cent</w:t>
            </w:r>
            <w:r w:rsidRPr="009F0B02">
              <w:t xml:space="preserve"> Karnataka State Development Loan 2025</w:t>
            </w:r>
          </w:p>
        </w:tc>
        <w:tc>
          <w:tcPr>
            <w:tcW w:w="1458" w:type="dxa"/>
            <w:gridSpan w:val="2"/>
            <w:tcBorders>
              <w:top w:val="nil"/>
              <w:left w:val="nil"/>
              <w:bottom w:val="nil"/>
              <w:right w:val="nil"/>
            </w:tcBorders>
          </w:tcPr>
          <w:p w:rsidR="008D408D" w:rsidRPr="009F0B02" w:rsidRDefault="00612314">
            <w:pPr>
              <w:spacing w:before="40"/>
              <w:jc w:val="center"/>
            </w:pPr>
            <w:r w:rsidRPr="009F0B02">
              <w:t>2015</w:t>
            </w:r>
          </w:p>
        </w:tc>
        <w:tc>
          <w:tcPr>
            <w:tcW w:w="1548" w:type="dxa"/>
            <w:gridSpan w:val="3"/>
            <w:tcBorders>
              <w:top w:val="nil"/>
              <w:left w:val="nil"/>
              <w:bottom w:val="nil"/>
              <w:right w:val="nil"/>
            </w:tcBorders>
          </w:tcPr>
          <w:p w:rsidR="008D408D" w:rsidRPr="009F0B02" w:rsidRDefault="00612314">
            <w:pPr>
              <w:spacing w:before="40"/>
              <w:jc w:val="right"/>
            </w:pPr>
            <w:r w:rsidRPr="009F0B02">
              <w:rPr>
                <w:rFonts w:eastAsia="Arial Unicode MS"/>
                <w:bCs/>
              </w:rPr>
              <w:t>1,50,000.00</w:t>
            </w:r>
          </w:p>
        </w:tc>
        <w:tc>
          <w:tcPr>
            <w:tcW w:w="1424" w:type="dxa"/>
            <w:tcBorders>
              <w:top w:val="nil"/>
              <w:left w:val="nil"/>
              <w:bottom w:val="nil"/>
              <w:right w:val="nil"/>
            </w:tcBorders>
          </w:tcPr>
          <w:p w:rsidR="008D408D" w:rsidRPr="009F0B02" w:rsidRDefault="00612314">
            <w:pPr>
              <w:spacing w:before="40"/>
              <w:jc w:val="right"/>
            </w:pPr>
            <w:r w:rsidRPr="009F0B02">
              <w:rPr>
                <w:rFonts w:eastAsia="Arial Unicode MS"/>
              </w:rPr>
              <w:t>…</w:t>
            </w:r>
          </w:p>
        </w:tc>
        <w:tc>
          <w:tcPr>
            <w:tcW w:w="1701" w:type="dxa"/>
            <w:tcBorders>
              <w:top w:val="nil"/>
              <w:left w:val="nil"/>
              <w:bottom w:val="nil"/>
              <w:right w:val="nil"/>
            </w:tcBorders>
          </w:tcPr>
          <w:p w:rsidR="008D408D" w:rsidRPr="009F0B02" w:rsidRDefault="00612314">
            <w:pPr>
              <w:spacing w:before="40"/>
              <w:jc w:val="right"/>
            </w:pPr>
            <w:r w:rsidRPr="009F0B02">
              <w:rPr>
                <w:rFonts w:eastAsia="Arial Unicode MS"/>
              </w:rPr>
              <w:t>…</w:t>
            </w:r>
          </w:p>
        </w:tc>
        <w:tc>
          <w:tcPr>
            <w:tcW w:w="2554" w:type="dxa"/>
            <w:gridSpan w:val="2"/>
            <w:tcBorders>
              <w:top w:val="nil"/>
              <w:left w:val="nil"/>
              <w:bottom w:val="nil"/>
              <w:right w:val="nil"/>
            </w:tcBorders>
          </w:tcPr>
          <w:p w:rsidR="008D408D" w:rsidRPr="009F0B02" w:rsidRDefault="00612314">
            <w:pPr>
              <w:spacing w:before="40"/>
              <w:jc w:val="right"/>
            </w:pPr>
            <w:r w:rsidRPr="009F0B02">
              <w:rPr>
                <w:rFonts w:eastAsia="Arial Unicode MS"/>
                <w:bCs/>
              </w:rPr>
              <w:t>1,50,000.00</w:t>
            </w:r>
          </w:p>
        </w:tc>
      </w:tr>
      <w:tr w:rsidR="00BA7018" w:rsidRPr="009F0B02" w:rsidTr="00BA7018">
        <w:trPr>
          <w:gridBefore w:val="1"/>
          <w:wBefore w:w="12" w:type="dxa"/>
          <w:trHeight w:val="288"/>
          <w:jc w:val="center"/>
        </w:trPr>
        <w:tc>
          <w:tcPr>
            <w:tcW w:w="765" w:type="dxa"/>
            <w:tcBorders>
              <w:top w:val="nil"/>
              <w:left w:val="nil"/>
              <w:bottom w:val="single" w:sz="4" w:space="0" w:color="auto"/>
              <w:right w:val="nil"/>
            </w:tcBorders>
          </w:tcPr>
          <w:p w:rsidR="00BA7018" w:rsidRPr="009F0B02" w:rsidRDefault="00BA7018" w:rsidP="004609E9">
            <w:pPr>
              <w:widowControl w:val="0"/>
              <w:numPr>
                <w:ilvl w:val="0"/>
                <w:numId w:val="1"/>
              </w:numPr>
              <w:spacing w:before="40"/>
              <w:ind w:left="646" w:right="-6"/>
              <w:jc w:val="center"/>
            </w:pPr>
          </w:p>
        </w:tc>
        <w:tc>
          <w:tcPr>
            <w:tcW w:w="5721" w:type="dxa"/>
            <w:gridSpan w:val="2"/>
            <w:tcBorders>
              <w:top w:val="nil"/>
              <w:left w:val="nil"/>
              <w:bottom w:val="single" w:sz="4" w:space="0" w:color="auto"/>
              <w:right w:val="nil"/>
            </w:tcBorders>
          </w:tcPr>
          <w:p w:rsidR="00BA7018" w:rsidRPr="009F0B02" w:rsidRDefault="00BA7018">
            <w:pPr>
              <w:spacing w:before="40"/>
            </w:pPr>
            <w:r w:rsidRPr="009F0B02">
              <w:t xml:space="preserve">The 8.08 </w:t>
            </w:r>
            <w:r w:rsidRPr="009F0B02">
              <w:rPr>
                <w:i/>
                <w:iCs/>
              </w:rPr>
              <w:t>per cent</w:t>
            </w:r>
            <w:r w:rsidRPr="009F0B02">
              <w:t xml:space="preserve"> Karnataka State Development Loan 2025</w:t>
            </w:r>
          </w:p>
        </w:tc>
        <w:tc>
          <w:tcPr>
            <w:tcW w:w="1458" w:type="dxa"/>
            <w:gridSpan w:val="2"/>
            <w:tcBorders>
              <w:top w:val="nil"/>
              <w:left w:val="nil"/>
              <w:bottom w:val="single" w:sz="4" w:space="0" w:color="auto"/>
              <w:right w:val="nil"/>
            </w:tcBorders>
          </w:tcPr>
          <w:p w:rsidR="00BA7018" w:rsidRPr="009F0B02" w:rsidRDefault="00BA7018">
            <w:pPr>
              <w:spacing w:before="40"/>
              <w:jc w:val="center"/>
            </w:pPr>
            <w:r w:rsidRPr="009F0B02">
              <w:rPr>
                <w:bCs/>
              </w:rPr>
              <w:t>2015</w:t>
            </w:r>
          </w:p>
        </w:tc>
        <w:tc>
          <w:tcPr>
            <w:tcW w:w="1548" w:type="dxa"/>
            <w:gridSpan w:val="3"/>
            <w:tcBorders>
              <w:top w:val="nil"/>
              <w:left w:val="nil"/>
              <w:bottom w:val="single" w:sz="4" w:space="0" w:color="auto"/>
              <w:right w:val="nil"/>
            </w:tcBorders>
          </w:tcPr>
          <w:p w:rsidR="00BA7018" w:rsidRPr="009F0B02" w:rsidRDefault="00BA7018">
            <w:pPr>
              <w:spacing w:before="40"/>
              <w:jc w:val="right"/>
              <w:rPr>
                <w:rFonts w:eastAsia="Arial Unicode MS"/>
                <w:bCs/>
              </w:rPr>
            </w:pPr>
            <w:r w:rsidRPr="009F0B02">
              <w:rPr>
                <w:bCs/>
              </w:rPr>
              <w:t>1,00,000.00</w:t>
            </w:r>
          </w:p>
        </w:tc>
        <w:tc>
          <w:tcPr>
            <w:tcW w:w="1424" w:type="dxa"/>
            <w:tcBorders>
              <w:top w:val="nil"/>
              <w:left w:val="nil"/>
              <w:bottom w:val="single" w:sz="4" w:space="0" w:color="auto"/>
              <w:right w:val="nil"/>
            </w:tcBorders>
          </w:tcPr>
          <w:p w:rsidR="00BA7018" w:rsidRPr="009F0B02" w:rsidRDefault="00BA7018">
            <w:pPr>
              <w:spacing w:before="40"/>
              <w:jc w:val="right"/>
              <w:rPr>
                <w:rFonts w:eastAsia="Arial Unicode MS"/>
              </w:rPr>
            </w:pPr>
            <w:r>
              <w:rPr>
                <w:rFonts w:eastAsia="Arial Unicode MS"/>
              </w:rPr>
              <w:t>…</w:t>
            </w:r>
          </w:p>
        </w:tc>
        <w:tc>
          <w:tcPr>
            <w:tcW w:w="1701" w:type="dxa"/>
            <w:tcBorders>
              <w:top w:val="nil"/>
              <w:left w:val="nil"/>
              <w:bottom w:val="single" w:sz="4" w:space="0" w:color="auto"/>
              <w:right w:val="nil"/>
            </w:tcBorders>
          </w:tcPr>
          <w:p w:rsidR="00BA7018" w:rsidRPr="009F0B02" w:rsidRDefault="00BA7018">
            <w:pPr>
              <w:spacing w:before="40"/>
              <w:jc w:val="right"/>
              <w:rPr>
                <w:rFonts w:eastAsia="Arial Unicode MS"/>
              </w:rPr>
            </w:pPr>
            <w:r>
              <w:rPr>
                <w:rFonts w:eastAsia="Arial Unicode MS"/>
              </w:rPr>
              <w:t>…</w:t>
            </w:r>
          </w:p>
        </w:tc>
        <w:tc>
          <w:tcPr>
            <w:tcW w:w="2554" w:type="dxa"/>
            <w:gridSpan w:val="2"/>
            <w:tcBorders>
              <w:top w:val="nil"/>
              <w:left w:val="nil"/>
              <w:bottom w:val="single" w:sz="4" w:space="0" w:color="auto"/>
              <w:right w:val="nil"/>
            </w:tcBorders>
          </w:tcPr>
          <w:p w:rsidR="00BA7018" w:rsidRPr="009F0B02" w:rsidRDefault="00BA7018">
            <w:pPr>
              <w:spacing w:before="40"/>
              <w:jc w:val="right"/>
              <w:rPr>
                <w:rFonts w:eastAsia="Arial Unicode MS"/>
                <w:bCs/>
              </w:rPr>
            </w:pPr>
            <w:r w:rsidRPr="009F0B02">
              <w:rPr>
                <w:bCs/>
              </w:rPr>
              <w:t>1,00,000.00</w:t>
            </w:r>
          </w:p>
        </w:tc>
      </w:tr>
    </w:tbl>
    <w:p w:rsidR="008D408D" w:rsidRPr="009F0B02" w:rsidRDefault="00612314">
      <w:r w:rsidRPr="009F0B02">
        <w:br w:type="page"/>
      </w:r>
    </w:p>
    <w:tbl>
      <w:tblPr>
        <w:tblW w:w="15206" w:type="dxa"/>
        <w:jc w:val="center"/>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4" w:type="dxa"/>
          <w:right w:w="54" w:type="dxa"/>
        </w:tblCellMar>
        <w:tblLook w:val="04A0"/>
      </w:tblPr>
      <w:tblGrid>
        <w:gridCol w:w="6"/>
        <w:gridCol w:w="765"/>
        <w:gridCol w:w="125"/>
        <w:gridCol w:w="5596"/>
        <w:gridCol w:w="115"/>
        <w:gridCol w:w="1343"/>
        <w:gridCol w:w="62"/>
        <w:gridCol w:w="1476"/>
        <w:gridCol w:w="83"/>
        <w:gridCol w:w="1351"/>
        <w:gridCol w:w="14"/>
        <w:gridCol w:w="1687"/>
        <w:gridCol w:w="297"/>
        <w:gridCol w:w="2257"/>
        <w:gridCol w:w="29"/>
      </w:tblGrid>
      <w:tr w:rsidR="00015D6B" w:rsidRPr="009F0B02" w:rsidTr="00C522FA">
        <w:trPr>
          <w:gridBefore w:val="1"/>
          <w:gridAfter w:val="1"/>
          <w:wBefore w:w="6" w:type="dxa"/>
          <w:wAfter w:w="29" w:type="dxa"/>
          <w:trHeight w:val="216"/>
          <w:jc w:val="center"/>
        </w:trPr>
        <w:tc>
          <w:tcPr>
            <w:tcW w:w="765" w:type="dxa"/>
            <w:tcBorders>
              <w:left w:val="nil"/>
              <w:bottom w:val="single" w:sz="4" w:space="0" w:color="auto"/>
              <w:right w:val="nil"/>
            </w:tcBorders>
            <w:shd w:val="clear" w:color="auto" w:fill="BFBFBF"/>
            <w:vAlign w:val="center"/>
          </w:tcPr>
          <w:p w:rsidR="00015D6B" w:rsidRPr="009F0B02" w:rsidRDefault="00015D6B" w:rsidP="00B70D26">
            <w:pPr>
              <w:widowControl w:val="0"/>
              <w:spacing w:before="40"/>
              <w:jc w:val="center"/>
              <w:rPr>
                <w:b/>
                <w:bCs/>
              </w:rPr>
            </w:pPr>
          </w:p>
        </w:tc>
        <w:tc>
          <w:tcPr>
            <w:tcW w:w="5721" w:type="dxa"/>
            <w:gridSpan w:val="2"/>
            <w:tcBorders>
              <w:left w:val="nil"/>
              <w:bottom w:val="single" w:sz="4" w:space="0" w:color="auto"/>
              <w:right w:val="nil"/>
            </w:tcBorders>
            <w:shd w:val="clear" w:color="auto" w:fill="BFBFBF"/>
            <w:vAlign w:val="center"/>
          </w:tcPr>
          <w:p w:rsidR="00015D6B" w:rsidRPr="009F0B02" w:rsidRDefault="00015D6B" w:rsidP="00B70D26">
            <w:pPr>
              <w:widowControl w:val="0"/>
              <w:spacing w:before="40"/>
              <w:jc w:val="center"/>
              <w:rPr>
                <w:b/>
                <w:bCs/>
              </w:rPr>
            </w:pPr>
            <w:r w:rsidRPr="009F0B02">
              <w:rPr>
                <w:b/>
                <w:bCs/>
              </w:rPr>
              <w:t>(1)</w:t>
            </w:r>
          </w:p>
        </w:tc>
        <w:tc>
          <w:tcPr>
            <w:tcW w:w="1458" w:type="dxa"/>
            <w:gridSpan w:val="2"/>
            <w:tcBorders>
              <w:left w:val="nil"/>
              <w:bottom w:val="single" w:sz="4" w:space="0" w:color="auto"/>
              <w:right w:val="nil"/>
            </w:tcBorders>
            <w:shd w:val="clear" w:color="auto" w:fill="BFBFBF"/>
            <w:vAlign w:val="center"/>
          </w:tcPr>
          <w:p w:rsidR="00015D6B" w:rsidRPr="009F0B02" w:rsidRDefault="00015D6B" w:rsidP="00B70D26">
            <w:pPr>
              <w:widowControl w:val="0"/>
              <w:spacing w:before="40"/>
              <w:jc w:val="center"/>
              <w:rPr>
                <w:b/>
                <w:bCs/>
              </w:rPr>
            </w:pPr>
            <w:r w:rsidRPr="009F0B02">
              <w:rPr>
                <w:b/>
                <w:bCs/>
              </w:rPr>
              <w:t>(2)</w:t>
            </w:r>
          </w:p>
        </w:tc>
        <w:tc>
          <w:tcPr>
            <w:tcW w:w="1538" w:type="dxa"/>
            <w:gridSpan w:val="2"/>
            <w:tcBorders>
              <w:left w:val="nil"/>
              <w:bottom w:val="single" w:sz="4" w:space="0" w:color="auto"/>
              <w:right w:val="nil"/>
            </w:tcBorders>
            <w:shd w:val="clear" w:color="auto" w:fill="BFBFBF"/>
            <w:vAlign w:val="center"/>
          </w:tcPr>
          <w:p w:rsidR="00015D6B" w:rsidRPr="009F0B02" w:rsidRDefault="00015D6B" w:rsidP="00B70D26">
            <w:pPr>
              <w:widowControl w:val="0"/>
              <w:spacing w:before="40"/>
              <w:jc w:val="center"/>
              <w:rPr>
                <w:b/>
                <w:bCs/>
              </w:rPr>
            </w:pPr>
            <w:r w:rsidRPr="009F0B02">
              <w:rPr>
                <w:b/>
                <w:bCs/>
              </w:rPr>
              <w:t>(3)</w:t>
            </w:r>
          </w:p>
        </w:tc>
        <w:tc>
          <w:tcPr>
            <w:tcW w:w="1434" w:type="dxa"/>
            <w:gridSpan w:val="2"/>
            <w:tcBorders>
              <w:left w:val="nil"/>
              <w:bottom w:val="single" w:sz="4" w:space="0" w:color="auto"/>
              <w:right w:val="nil"/>
            </w:tcBorders>
            <w:shd w:val="clear" w:color="auto" w:fill="BFBFBF"/>
            <w:vAlign w:val="center"/>
          </w:tcPr>
          <w:p w:rsidR="00015D6B" w:rsidRPr="009F0B02" w:rsidRDefault="00015D6B" w:rsidP="00B70D26">
            <w:pPr>
              <w:widowControl w:val="0"/>
              <w:spacing w:before="40"/>
              <w:jc w:val="center"/>
              <w:rPr>
                <w:b/>
                <w:bCs/>
              </w:rPr>
            </w:pPr>
            <w:r w:rsidRPr="009F0B02">
              <w:rPr>
                <w:b/>
                <w:bCs/>
              </w:rPr>
              <w:t>(4)</w:t>
            </w:r>
          </w:p>
        </w:tc>
        <w:tc>
          <w:tcPr>
            <w:tcW w:w="1701" w:type="dxa"/>
            <w:gridSpan w:val="2"/>
            <w:tcBorders>
              <w:left w:val="nil"/>
              <w:bottom w:val="single" w:sz="4" w:space="0" w:color="auto"/>
              <w:right w:val="nil"/>
            </w:tcBorders>
            <w:shd w:val="clear" w:color="auto" w:fill="BFBFBF"/>
            <w:vAlign w:val="center"/>
          </w:tcPr>
          <w:p w:rsidR="00015D6B" w:rsidRPr="009F0B02" w:rsidRDefault="00015D6B" w:rsidP="00B70D26">
            <w:pPr>
              <w:widowControl w:val="0"/>
              <w:spacing w:before="40"/>
              <w:jc w:val="center"/>
              <w:rPr>
                <w:b/>
                <w:bCs/>
              </w:rPr>
            </w:pPr>
            <w:r w:rsidRPr="009F0B02">
              <w:rPr>
                <w:b/>
                <w:bCs/>
              </w:rPr>
              <w:t>(5)</w:t>
            </w:r>
          </w:p>
        </w:tc>
        <w:tc>
          <w:tcPr>
            <w:tcW w:w="2554" w:type="dxa"/>
            <w:gridSpan w:val="2"/>
            <w:tcBorders>
              <w:left w:val="nil"/>
              <w:bottom w:val="single" w:sz="4" w:space="0" w:color="auto"/>
              <w:right w:val="nil"/>
            </w:tcBorders>
            <w:shd w:val="clear" w:color="auto" w:fill="BFBFBF"/>
            <w:vAlign w:val="center"/>
          </w:tcPr>
          <w:p w:rsidR="00015D6B" w:rsidRPr="009F0B02" w:rsidRDefault="00015D6B" w:rsidP="00B70D26">
            <w:pPr>
              <w:widowControl w:val="0"/>
              <w:spacing w:before="40"/>
              <w:jc w:val="center"/>
              <w:rPr>
                <w:b/>
                <w:bCs/>
              </w:rPr>
            </w:pPr>
            <w:r w:rsidRPr="009F0B02">
              <w:rPr>
                <w:b/>
                <w:bCs/>
              </w:rPr>
              <w:t>(6)</w:t>
            </w:r>
          </w:p>
        </w:tc>
      </w:tr>
      <w:tr w:rsidR="008D408D" w:rsidRPr="009F0B02" w:rsidTr="00C522FA">
        <w:trPr>
          <w:trHeight w:val="288"/>
          <w:jc w:val="center"/>
        </w:trPr>
        <w:tc>
          <w:tcPr>
            <w:tcW w:w="896" w:type="dxa"/>
            <w:gridSpan w:val="3"/>
            <w:tcBorders>
              <w:top w:val="nil"/>
              <w:left w:val="nil"/>
              <w:bottom w:val="nil"/>
              <w:right w:val="nil"/>
            </w:tcBorders>
          </w:tcPr>
          <w:p w:rsidR="008D408D" w:rsidRPr="009F0B02" w:rsidRDefault="008D408D" w:rsidP="004609E9">
            <w:pPr>
              <w:widowControl w:val="0"/>
              <w:numPr>
                <w:ilvl w:val="0"/>
                <w:numId w:val="1"/>
              </w:numPr>
              <w:spacing w:before="40"/>
              <w:ind w:left="646" w:right="-4"/>
              <w:jc w:val="center"/>
            </w:pPr>
          </w:p>
        </w:tc>
        <w:tc>
          <w:tcPr>
            <w:tcW w:w="5711" w:type="dxa"/>
            <w:gridSpan w:val="2"/>
            <w:tcBorders>
              <w:top w:val="nil"/>
              <w:left w:val="nil"/>
              <w:bottom w:val="nil"/>
              <w:right w:val="nil"/>
            </w:tcBorders>
          </w:tcPr>
          <w:p w:rsidR="008D408D" w:rsidRPr="009F0B02" w:rsidRDefault="00612314">
            <w:r w:rsidRPr="009F0B02">
              <w:t xml:space="preserve">The 7.98 </w:t>
            </w:r>
            <w:r w:rsidRPr="009F0B02">
              <w:rPr>
                <w:i/>
                <w:iCs/>
              </w:rPr>
              <w:t>per cent</w:t>
            </w:r>
            <w:r w:rsidRPr="009F0B02">
              <w:t xml:space="preserve"> Karnataka State Development Loan 2025</w:t>
            </w:r>
          </w:p>
        </w:tc>
        <w:tc>
          <w:tcPr>
            <w:tcW w:w="1405" w:type="dxa"/>
            <w:gridSpan w:val="2"/>
            <w:tcBorders>
              <w:top w:val="nil"/>
              <w:left w:val="nil"/>
              <w:bottom w:val="nil"/>
              <w:right w:val="nil"/>
            </w:tcBorders>
          </w:tcPr>
          <w:p w:rsidR="008D408D" w:rsidRPr="009F0B02" w:rsidRDefault="00612314">
            <w:pPr>
              <w:jc w:val="center"/>
            </w:pPr>
            <w:r w:rsidRPr="009F0B02">
              <w:t>2015</w:t>
            </w:r>
          </w:p>
        </w:tc>
        <w:tc>
          <w:tcPr>
            <w:tcW w:w="1559" w:type="dxa"/>
            <w:gridSpan w:val="2"/>
            <w:tcBorders>
              <w:top w:val="nil"/>
              <w:left w:val="nil"/>
              <w:bottom w:val="nil"/>
              <w:right w:val="nil"/>
            </w:tcBorders>
          </w:tcPr>
          <w:p w:rsidR="008D408D" w:rsidRPr="009F0B02" w:rsidRDefault="00612314">
            <w:pPr>
              <w:widowControl w:val="0"/>
              <w:spacing w:before="40"/>
              <w:jc w:val="right"/>
              <w:rPr>
                <w:rFonts w:eastAsia="Arial Unicode MS"/>
              </w:rPr>
            </w:pPr>
            <w:r w:rsidRPr="009F0B02">
              <w:rPr>
                <w:rFonts w:eastAsia="Arial Unicode MS"/>
              </w:rPr>
              <w:t>2,00,000.00</w:t>
            </w:r>
          </w:p>
        </w:tc>
        <w:tc>
          <w:tcPr>
            <w:tcW w:w="1365" w:type="dxa"/>
            <w:gridSpan w:val="2"/>
            <w:tcBorders>
              <w:top w:val="nil"/>
              <w:left w:val="nil"/>
              <w:bottom w:val="nil"/>
              <w:right w:val="nil"/>
            </w:tcBorders>
          </w:tcPr>
          <w:p w:rsidR="008D408D" w:rsidRPr="009F0B02" w:rsidRDefault="00612314">
            <w:pPr>
              <w:widowControl w:val="0"/>
              <w:spacing w:before="40"/>
              <w:jc w:val="right"/>
              <w:rPr>
                <w:rFonts w:eastAsia="Arial Unicode MS"/>
                <w:bCs/>
              </w:rPr>
            </w:pPr>
            <w:r w:rsidRPr="009F0B02">
              <w:rPr>
                <w:rFonts w:eastAsia="Arial Unicode MS"/>
                <w:bCs/>
              </w:rPr>
              <w:t>…</w:t>
            </w:r>
          </w:p>
        </w:tc>
        <w:tc>
          <w:tcPr>
            <w:tcW w:w="1984" w:type="dxa"/>
            <w:gridSpan w:val="2"/>
            <w:tcBorders>
              <w:top w:val="nil"/>
              <w:left w:val="nil"/>
              <w:bottom w:val="nil"/>
              <w:right w:val="nil"/>
            </w:tcBorders>
          </w:tcPr>
          <w:p w:rsidR="008D408D" w:rsidRPr="009F0B02" w:rsidRDefault="00612314">
            <w:pPr>
              <w:widowControl w:val="0"/>
              <w:spacing w:before="40"/>
              <w:jc w:val="right"/>
              <w:rPr>
                <w:rFonts w:eastAsia="Arial Unicode MS"/>
              </w:rPr>
            </w:pPr>
            <w:r w:rsidRPr="009F0B02">
              <w:rPr>
                <w:rFonts w:eastAsia="Arial Unicode MS"/>
              </w:rPr>
              <w:t>…</w:t>
            </w:r>
          </w:p>
        </w:tc>
        <w:tc>
          <w:tcPr>
            <w:tcW w:w="2286" w:type="dxa"/>
            <w:gridSpan w:val="2"/>
            <w:tcBorders>
              <w:top w:val="nil"/>
              <w:left w:val="nil"/>
              <w:bottom w:val="nil"/>
              <w:right w:val="nil"/>
            </w:tcBorders>
          </w:tcPr>
          <w:p w:rsidR="008D408D" w:rsidRPr="009F0B02" w:rsidRDefault="00612314">
            <w:pPr>
              <w:widowControl w:val="0"/>
              <w:spacing w:before="40"/>
              <w:jc w:val="right"/>
              <w:rPr>
                <w:rFonts w:eastAsia="Arial Unicode MS"/>
              </w:rPr>
            </w:pPr>
            <w:r w:rsidRPr="009F0B02">
              <w:rPr>
                <w:rFonts w:eastAsia="Arial Unicode MS"/>
              </w:rPr>
              <w:t>2,00,000.00</w:t>
            </w:r>
          </w:p>
        </w:tc>
      </w:tr>
      <w:tr w:rsidR="008D408D" w:rsidRPr="009F0B02" w:rsidTr="00C522FA">
        <w:trPr>
          <w:trHeight w:val="288"/>
          <w:jc w:val="center"/>
        </w:trPr>
        <w:tc>
          <w:tcPr>
            <w:tcW w:w="896" w:type="dxa"/>
            <w:gridSpan w:val="3"/>
            <w:tcBorders>
              <w:top w:val="nil"/>
              <w:left w:val="nil"/>
              <w:bottom w:val="nil"/>
              <w:right w:val="nil"/>
            </w:tcBorders>
          </w:tcPr>
          <w:p w:rsidR="008D408D" w:rsidRPr="009F0B02" w:rsidRDefault="008D408D" w:rsidP="004609E9">
            <w:pPr>
              <w:widowControl w:val="0"/>
              <w:numPr>
                <w:ilvl w:val="0"/>
                <w:numId w:val="1"/>
              </w:numPr>
              <w:spacing w:before="40"/>
              <w:ind w:left="646" w:right="-4"/>
              <w:jc w:val="center"/>
            </w:pPr>
          </w:p>
        </w:tc>
        <w:tc>
          <w:tcPr>
            <w:tcW w:w="5711" w:type="dxa"/>
            <w:gridSpan w:val="2"/>
            <w:tcBorders>
              <w:top w:val="nil"/>
              <w:left w:val="nil"/>
              <w:bottom w:val="nil"/>
              <w:right w:val="nil"/>
            </w:tcBorders>
          </w:tcPr>
          <w:p w:rsidR="008D408D" w:rsidRPr="009F0B02" w:rsidRDefault="00612314">
            <w:r w:rsidRPr="009F0B02">
              <w:t xml:space="preserve">The 7.99 </w:t>
            </w:r>
            <w:r w:rsidRPr="009F0B02">
              <w:rPr>
                <w:i/>
                <w:iCs/>
              </w:rPr>
              <w:t>per cent</w:t>
            </w:r>
            <w:r w:rsidRPr="009F0B02">
              <w:t xml:space="preserve"> Karnataka State Development Loan 2025</w:t>
            </w:r>
          </w:p>
        </w:tc>
        <w:tc>
          <w:tcPr>
            <w:tcW w:w="1405" w:type="dxa"/>
            <w:gridSpan w:val="2"/>
            <w:tcBorders>
              <w:top w:val="nil"/>
              <w:left w:val="nil"/>
              <w:bottom w:val="nil"/>
              <w:right w:val="nil"/>
            </w:tcBorders>
          </w:tcPr>
          <w:p w:rsidR="008D408D" w:rsidRPr="009F0B02" w:rsidRDefault="00612314">
            <w:pPr>
              <w:jc w:val="center"/>
            </w:pPr>
            <w:r w:rsidRPr="009F0B02">
              <w:t>2015</w:t>
            </w:r>
          </w:p>
        </w:tc>
        <w:tc>
          <w:tcPr>
            <w:tcW w:w="1559" w:type="dxa"/>
            <w:gridSpan w:val="2"/>
            <w:tcBorders>
              <w:top w:val="nil"/>
              <w:left w:val="nil"/>
              <w:bottom w:val="nil"/>
              <w:right w:val="nil"/>
            </w:tcBorders>
          </w:tcPr>
          <w:p w:rsidR="008D408D" w:rsidRPr="009F0B02" w:rsidRDefault="00612314">
            <w:pPr>
              <w:widowControl w:val="0"/>
              <w:spacing w:before="40"/>
              <w:jc w:val="right"/>
              <w:rPr>
                <w:rFonts w:eastAsia="Arial Unicode MS"/>
              </w:rPr>
            </w:pPr>
            <w:r w:rsidRPr="009F0B02">
              <w:rPr>
                <w:rFonts w:eastAsia="Arial Unicode MS"/>
              </w:rPr>
              <w:t>1,00,000.00</w:t>
            </w:r>
          </w:p>
        </w:tc>
        <w:tc>
          <w:tcPr>
            <w:tcW w:w="1365" w:type="dxa"/>
            <w:gridSpan w:val="2"/>
            <w:tcBorders>
              <w:top w:val="nil"/>
              <w:left w:val="nil"/>
              <w:bottom w:val="nil"/>
              <w:right w:val="nil"/>
            </w:tcBorders>
          </w:tcPr>
          <w:p w:rsidR="008D408D" w:rsidRPr="009F0B02" w:rsidRDefault="00612314">
            <w:pPr>
              <w:widowControl w:val="0"/>
              <w:spacing w:before="40"/>
              <w:jc w:val="right"/>
              <w:rPr>
                <w:rFonts w:eastAsia="Arial Unicode MS"/>
                <w:bCs/>
              </w:rPr>
            </w:pPr>
            <w:r w:rsidRPr="009F0B02">
              <w:rPr>
                <w:rFonts w:eastAsia="Arial Unicode MS"/>
                <w:bCs/>
              </w:rPr>
              <w:t>…</w:t>
            </w:r>
          </w:p>
        </w:tc>
        <w:tc>
          <w:tcPr>
            <w:tcW w:w="1984" w:type="dxa"/>
            <w:gridSpan w:val="2"/>
            <w:tcBorders>
              <w:top w:val="nil"/>
              <w:left w:val="nil"/>
              <w:bottom w:val="nil"/>
              <w:right w:val="nil"/>
            </w:tcBorders>
          </w:tcPr>
          <w:p w:rsidR="008D408D" w:rsidRPr="009F0B02" w:rsidRDefault="00612314">
            <w:pPr>
              <w:widowControl w:val="0"/>
              <w:spacing w:before="40"/>
              <w:jc w:val="right"/>
              <w:rPr>
                <w:rFonts w:eastAsia="Arial Unicode MS"/>
              </w:rPr>
            </w:pPr>
            <w:r w:rsidRPr="009F0B02">
              <w:rPr>
                <w:rFonts w:eastAsia="Arial Unicode MS"/>
              </w:rPr>
              <w:t>…</w:t>
            </w:r>
          </w:p>
        </w:tc>
        <w:tc>
          <w:tcPr>
            <w:tcW w:w="2286" w:type="dxa"/>
            <w:gridSpan w:val="2"/>
            <w:tcBorders>
              <w:top w:val="nil"/>
              <w:left w:val="nil"/>
              <w:bottom w:val="nil"/>
              <w:right w:val="nil"/>
            </w:tcBorders>
          </w:tcPr>
          <w:p w:rsidR="008D408D" w:rsidRPr="009F0B02" w:rsidRDefault="00612314">
            <w:pPr>
              <w:widowControl w:val="0"/>
              <w:spacing w:before="40"/>
              <w:jc w:val="right"/>
              <w:rPr>
                <w:rFonts w:eastAsia="Arial Unicode MS"/>
              </w:rPr>
            </w:pPr>
            <w:r w:rsidRPr="009F0B02">
              <w:rPr>
                <w:rFonts w:eastAsia="Arial Unicode MS"/>
              </w:rPr>
              <w:t>1,00,000.00</w:t>
            </w:r>
          </w:p>
        </w:tc>
      </w:tr>
      <w:tr w:rsidR="008D408D" w:rsidRPr="009F0B02" w:rsidTr="00C522FA">
        <w:trPr>
          <w:trHeight w:val="288"/>
          <w:jc w:val="center"/>
        </w:trPr>
        <w:tc>
          <w:tcPr>
            <w:tcW w:w="896" w:type="dxa"/>
            <w:gridSpan w:val="3"/>
            <w:tcBorders>
              <w:top w:val="nil"/>
              <w:left w:val="nil"/>
              <w:bottom w:val="nil"/>
              <w:right w:val="nil"/>
            </w:tcBorders>
          </w:tcPr>
          <w:p w:rsidR="008D408D" w:rsidRPr="009F0B02" w:rsidRDefault="008D408D" w:rsidP="004609E9">
            <w:pPr>
              <w:widowControl w:val="0"/>
              <w:numPr>
                <w:ilvl w:val="0"/>
                <w:numId w:val="1"/>
              </w:numPr>
              <w:spacing w:before="40"/>
              <w:ind w:left="646" w:right="-4"/>
              <w:jc w:val="center"/>
            </w:pPr>
          </w:p>
        </w:tc>
        <w:tc>
          <w:tcPr>
            <w:tcW w:w="5711" w:type="dxa"/>
            <w:gridSpan w:val="2"/>
            <w:tcBorders>
              <w:top w:val="nil"/>
              <w:left w:val="nil"/>
              <w:bottom w:val="nil"/>
              <w:right w:val="nil"/>
            </w:tcBorders>
          </w:tcPr>
          <w:p w:rsidR="008D408D" w:rsidRPr="009F0B02" w:rsidRDefault="00612314">
            <w:r w:rsidRPr="009F0B02">
              <w:t xml:space="preserve">The 8.14 </w:t>
            </w:r>
            <w:r w:rsidRPr="009F0B02">
              <w:rPr>
                <w:i/>
                <w:iCs/>
              </w:rPr>
              <w:t>per cent</w:t>
            </w:r>
            <w:r w:rsidRPr="009F0B02">
              <w:t xml:space="preserve"> Karnataka State Development Loan 2025</w:t>
            </w:r>
          </w:p>
        </w:tc>
        <w:tc>
          <w:tcPr>
            <w:tcW w:w="1405" w:type="dxa"/>
            <w:gridSpan w:val="2"/>
            <w:tcBorders>
              <w:top w:val="nil"/>
              <w:left w:val="nil"/>
              <w:bottom w:val="nil"/>
              <w:right w:val="nil"/>
            </w:tcBorders>
          </w:tcPr>
          <w:p w:rsidR="008D408D" w:rsidRPr="009F0B02" w:rsidRDefault="00612314">
            <w:pPr>
              <w:jc w:val="center"/>
            </w:pPr>
            <w:r w:rsidRPr="009F0B02">
              <w:t>2015</w:t>
            </w:r>
          </w:p>
        </w:tc>
        <w:tc>
          <w:tcPr>
            <w:tcW w:w="1559" w:type="dxa"/>
            <w:gridSpan w:val="2"/>
            <w:tcBorders>
              <w:top w:val="nil"/>
              <w:left w:val="nil"/>
              <w:bottom w:val="nil"/>
              <w:right w:val="nil"/>
            </w:tcBorders>
          </w:tcPr>
          <w:p w:rsidR="008D408D" w:rsidRPr="009F0B02" w:rsidRDefault="00612314">
            <w:pPr>
              <w:widowControl w:val="0"/>
              <w:spacing w:before="40"/>
              <w:jc w:val="right"/>
              <w:rPr>
                <w:rFonts w:eastAsia="Arial Unicode MS"/>
              </w:rPr>
            </w:pPr>
            <w:r w:rsidRPr="009F0B02">
              <w:rPr>
                <w:rFonts w:eastAsia="Arial Unicode MS"/>
              </w:rPr>
              <w:t>2,00,000.00</w:t>
            </w:r>
          </w:p>
        </w:tc>
        <w:tc>
          <w:tcPr>
            <w:tcW w:w="1365" w:type="dxa"/>
            <w:gridSpan w:val="2"/>
            <w:tcBorders>
              <w:top w:val="nil"/>
              <w:left w:val="nil"/>
              <w:bottom w:val="nil"/>
              <w:right w:val="nil"/>
            </w:tcBorders>
          </w:tcPr>
          <w:p w:rsidR="008D408D" w:rsidRPr="009F0B02" w:rsidRDefault="00612314">
            <w:pPr>
              <w:widowControl w:val="0"/>
              <w:spacing w:before="40"/>
              <w:jc w:val="right"/>
              <w:rPr>
                <w:rFonts w:eastAsia="Arial Unicode MS"/>
                <w:bCs/>
              </w:rPr>
            </w:pPr>
            <w:r w:rsidRPr="009F0B02">
              <w:rPr>
                <w:rFonts w:eastAsia="Arial Unicode MS"/>
                <w:bCs/>
              </w:rPr>
              <w:t>…</w:t>
            </w:r>
          </w:p>
        </w:tc>
        <w:tc>
          <w:tcPr>
            <w:tcW w:w="1984" w:type="dxa"/>
            <w:gridSpan w:val="2"/>
            <w:tcBorders>
              <w:top w:val="nil"/>
              <w:left w:val="nil"/>
              <w:bottom w:val="nil"/>
              <w:right w:val="nil"/>
            </w:tcBorders>
          </w:tcPr>
          <w:p w:rsidR="008D408D" w:rsidRPr="009F0B02" w:rsidRDefault="00612314">
            <w:pPr>
              <w:widowControl w:val="0"/>
              <w:spacing w:before="40"/>
              <w:jc w:val="right"/>
              <w:rPr>
                <w:rFonts w:eastAsia="Arial Unicode MS"/>
              </w:rPr>
            </w:pPr>
            <w:r w:rsidRPr="009F0B02">
              <w:rPr>
                <w:rFonts w:eastAsia="Arial Unicode MS"/>
              </w:rPr>
              <w:t>…</w:t>
            </w:r>
          </w:p>
        </w:tc>
        <w:tc>
          <w:tcPr>
            <w:tcW w:w="2286" w:type="dxa"/>
            <w:gridSpan w:val="2"/>
            <w:tcBorders>
              <w:top w:val="nil"/>
              <w:left w:val="nil"/>
              <w:bottom w:val="nil"/>
              <w:right w:val="nil"/>
            </w:tcBorders>
          </w:tcPr>
          <w:p w:rsidR="008D408D" w:rsidRPr="009F0B02" w:rsidRDefault="00612314">
            <w:pPr>
              <w:widowControl w:val="0"/>
              <w:spacing w:before="40"/>
              <w:jc w:val="right"/>
              <w:rPr>
                <w:rFonts w:eastAsia="Arial Unicode MS"/>
              </w:rPr>
            </w:pPr>
            <w:r w:rsidRPr="009F0B02">
              <w:rPr>
                <w:rFonts w:eastAsia="Arial Unicode MS"/>
              </w:rPr>
              <w:t>2,00,000.00</w:t>
            </w:r>
          </w:p>
        </w:tc>
      </w:tr>
      <w:tr w:rsidR="008D408D" w:rsidRPr="009F0B02" w:rsidTr="00C522FA">
        <w:trPr>
          <w:trHeight w:val="288"/>
          <w:jc w:val="center"/>
        </w:trPr>
        <w:tc>
          <w:tcPr>
            <w:tcW w:w="896" w:type="dxa"/>
            <w:gridSpan w:val="3"/>
            <w:tcBorders>
              <w:top w:val="nil"/>
              <w:left w:val="nil"/>
              <w:bottom w:val="nil"/>
              <w:right w:val="nil"/>
            </w:tcBorders>
          </w:tcPr>
          <w:p w:rsidR="008D408D" w:rsidRPr="009F0B02" w:rsidRDefault="008D408D" w:rsidP="004609E9">
            <w:pPr>
              <w:widowControl w:val="0"/>
              <w:numPr>
                <w:ilvl w:val="0"/>
                <w:numId w:val="1"/>
              </w:numPr>
              <w:spacing w:before="40"/>
              <w:ind w:left="646" w:right="-4"/>
              <w:jc w:val="center"/>
            </w:pPr>
          </w:p>
        </w:tc>
        <w:tc>
          <w:tcPr>
            <w:tcW w:w="5711" w:type="dxa"/>
            <w:gridSpan w:val="2"/>
            <w:tcBorders>
              <w:top w:val="nil"/>
              <w:left w:val="nil"/>
              <w:bottom w:val="nil"/>
              <w:right w:val="nil"/>
            </w:tcBorders>
          </w:tcPr>
          <w:p w:rsidR="008D408D" w:rsidRPr="009F0B02" w:rsidRDefault="00612314">
            <w:r w:rsidRPr="009F0B02">
              <w:t xml:space="preserve">The 8.16 </w:t>
            </w:r>
            <w:r w:rsidRPr="009F0B02">
              <w:rPr>
                <w:i/>
                <w:iCs/>
              </w:rPr>
              <w:t>per cent</w:t>
            </w:r>
            <w:r w:rsidRPr="009F0B02">
              <w:t xml:space="preserve"> Karnataka State Development Loan 2025</w:t>
            </w:r>
          </w:p>
        </w:tc>
        <w:tc>
          <w:tcPr>
            <w:tcW w:w="1405" w:type="dxa"/>
            <w:gridSpan w:val="2"/>
            <w:tcBorders>
              <w:top w:val="nil"/>
              <w:left w:val="nil"/>
              <w:bottom w:val="nil"/>
              <w:right w:val="nil"/>
            </w:tcBorders>
          </w:tcPr>
          <w:p w:rsidR="008D408D" w:rsidRPr="009F0B02" w:rsidRDefault="00612314">
            <w:pPr>
              <w:jc w:val="center"/>
            </w:pPr>
            <w:r w:rsidRPr="009F0B02">
              <w:t>2015</w:t>
            </w:r>
          </w:p>
        </w:tc>
        <w:tc>
          <w:tcPr>
            <w:tcW w:w="1559" w:type="dxa"/>
            <w:gridSpan w:val="2"/>
            <w:tcBorders>
              <w:top w:val="nil"/>
              <w:left w:val="nil"/>
              <w:bottom w:val="nil"/>
              <w:right w:val="nil"/>
            </w:tcBorders>
          </w:tcPr>
          <w:p w:rsidR="008D408D" w:rsidRPr="009F0B02" w:rsidRDefault="00612314">
            <w:pPr>
              <w:widowControl w:val="0"/>
              <w:spacing w:before="40"/>
              <w:jc w:val="right"/>
              <w:rPr>
                <w:rFonts w:eastAsia="Arial Unicode MS"/>
              </w:rPr>
            </w:pPr>
            <w:r w:rsidRPr="009F0B02">
              <w:rPr>
                <w:rFonts w:eastAsia="Arial Unicode MS"/>
              </w:rPr>
              <w:t>2,00,000.00</w:t>
            </w:r>
          </w:p>
        </w:tc>
        <w:tc>
          <w:tcPr>
            <w:tcW w:w="1365" w:type="dxa"/>
            <w:gridSpan w:val="2"/>
            <w:tcBorders>
              <w:top w:val="nil"/>
              <w:left w:val="nil"/>
              <w:bottom w:val="nil"/>
              <w:right w:val="nil"/>
            </w:tcBorders>
          </w:tcPr>
          <w:p w:rsidR="008D408D" w:rsidRPr="009F0B02" w:rsidRDefault="00612314">
            <w:pPr>
              <w:widowControl w:val="0"/>
              <w:spacing w:before="40"/>
              <w:jc w:val="right"/>
              <w:rPr>
                <w:rFonts w:eastAsia="Arial Unicode MS"/>
                <w:bCs/>
              </w:rPr>
            </w:pPr>
            <w:r w:rsidRPr="009F0B02">
              <w:rPr>
                <w:rFonts w:eastAsia="Arial Unicode MS"/>
                <w:bCs/>
              </w:rPr>
              <w:t>…</w:t>
            </w:r>
          </w:p>
        </w:tc>
        <w:tc>
          <w:tcPr>
            <w:tcW w:w="1984" w:type="dxa"/>
            <w:gridSpan w:val="2"/>
            <w:tcBorders>
              <w:top w:val="nil"/>
              <w:left w:val="nil"/>
              <w:bottom w:val="nil"/>
              <w:right w:val="nil"/>
            </w:tcBorders>
          </w:tcPr>
          <w:p w:rsidR="008D408D" w:rsidRPr="009F0B02" w:rsidRDefault="00612314">
            <w:pPr>
              <w:widowControl w:val="0"/>
              <w:spacing w:before="40"/>
              <w:jc w:val="right"/>
              <w:rPr>
                <w:rFonts w:eastAsia="Arial Unicode MS"/>
              </w:rPr>
            </w:pPr>
            <w:r w:rsidRPr="009F0B02">
              <w:rPr>
                <w:rFonts w:eastAsia="Arial Unicode MS"/>
              </w:rPr>
              <w:t>…</w:t>
            </w:r>
          </w:p>
        </w:tc>
        <w:tc>
          <w:tcPr>
            <w:tcW w:w="2286" w:type="dxa"/>
            <w:gridSpan w:val="2"/>
            <w:tcBorders>
              <w:top w:val="nil"/>
              <w:left w:val="nil"/>
              <w:bottom w:val="nil"/>
              <w:right w:val="nil"/>
            </w:tcBorders>
          </w:tcPr>
          <w:p w:rsidR="008D408D" w:rsidRPr="009F0B02" w:rsidRDefault="00612314">
            <w:pPr>
              <w:widowControl w:val="0"/>
              <w:spacing w:before="40"/>
              <w:jc w:val="right"/>
              <w:rPr>
                <w:rFonts w:eastAsia="Arial Unicode MS"/>
              </w:rPr>
            </w:pPr>
            <w:r w:rsidRPr="009F0B02">
              <w:rPr>
                <w:rFonts w:eastAsia="Arial Unicode MS"/>
              </w:rPr>
              <w:t>2,00,000.00</w:t>
            </w:r>
          </w:p>
        </w:tc>
      </w:tr>
      <w:tr w:rsidR="008D408D" w:rsidRPr="009F0B02" w:rsidTr="00C522FA">
        <w:trPr>
          <w:trHeight w:val="288"/>
          <w:jc w:val="center"/>
        </w:trPr>
        <w:tc>
          <w:tcPr>
            <w:tcW w:w="896" w:type="dxa"/>
            <w:gridSpan w:val="3"/>
            <w:tcBorders>
              <w:top w:val="nil"/>
              <w:left w:val="nil"/>
              <w:bottom w:val="nil"/>
              <w:right w:val="nil"/>
            </w:tcBorders>
          </w:tcPr>
          <w:p w:rsidR="008D408D" w:rsidRPr="009F0B02" w:rsidRDefault="008D408D" w:rsidP="004609E9">
            <w:pPr>
              <w:widowControl w:val="0"/>
              <w:numPr>
                <w:ilvl w:val="0"/>
                <w:numId w:val="1"/>
              </w:numPr>
              <w:spacing w:before="40"/>
              <w:ind w:left="646" w:right="-4"/>
              <w:jc w:val="center"/>
            </w:pPr>
          </w:p>
        </w:tc>
        <w:tc>
          <w:tcPr>
            <w:tcW w:w="5711" w:type="dxa"/>
            <w:gridSpan w:val="2"/>
            <w:tcBorders>
              <w:top w:val="nil"/>
              <w:left w:val="nil"/>
              <w:bottom w:val="nil"/>
              <w:right w:val="nil"/>
            </w:tcBorders>
          </w:tcPr>
          <w:p w:rsidR="008D408D" w:rsidRPr="009F0B02" w:rsidRDefault="00612314">
            <w:r w:rsidRPr="009F0B02">
              <w:t xml:space="preserve">The 8.22 </w:t>
            </w:r>
            <w:r w:rsidRPr="009F0B02">
              <w:rPr>
                <w:i/>
                <w:iCs/>
              </w:rPr>
              <w:t>per cent</w:t>
            </w:r>
            <w:r w:rsidRPr="009F0B02">
              <w:t xml:space="preserve"> Karnataka State Development Loan 2025</w:t>
            </w:r>
          </w:p>
        </w:tc>
        <w:tc>
          <w:tcPr>
            <w:tcW w:w="1405" w:type="dxa"/>
            <w:gridSpan w:val="2"/>
            <w:tcBorders>
              <w:top w:val="nil"/>
              <w:left w:val="nil"/>
              <w:bottom w:val="nil"/>
              <w:right w:val="nil"/>
            </w:tcBorders>
          </w:tcPr>
          <w:p w:rsidR="008D408D" w:rsidRPr="009F0B02" w:rsidRDefault="00612314">
            <w:pPr>
              <w:jc w:val="center"/>
            </w:pPr>
            <w:r w:rsidRPr="009F0B02">
              <w:t>2015</w:t>
            </w:r>
          </w:p>
        </w:tc>
        <w:tc>
          <w:tcPr>
            <w:tcW w:w="1559" w:type="dxa"/>
            <w:gridSpan w:val="2"/>
            <w:tcBorders>
              <w:top w:val="nil"/>
              <w:left w:val="nil"/>
              <w:bottom w:val="nil"/>
              <w:right w:val="nil"/>
            </w:tcBorders>
          </w:tcPr>
          <w:p w:rsidR="008D408D" w:rsidRPr="009F0B02" w:rsidRDefault="00612314">
            <w:pPr>
              <w:widowControl w:val="0"/>
              <w:spacing w:before="40"/>
              <w:jc w:val="right"/>
              <w:rPr>
                <w:rFonts w:eastAsia="Arial Unicode MS"/>
              </w:rPr>
            </w:pPr>
            <w:r w:rsidRPr="009F0B02">
              <w:rPr>
                <w:rFonts w:eastAsia="Arial Unicode MS"/>
              </w:rPr>
              <w:t>2,18,750.00</w:t>
            </w:r>
          </w:p>
        </w:tc>
        <w:tc>
          <w:tcPr>
            <w:tcW w:w="1365" w:type="dxa"/>
            <w:gridSpan w:val="2"/>
            <w:tcBorders>
              <w:top w:val="nil"/>
              <w:left w:val="nil"/>
              <w:bottom w:val="nil"/>
              <w:right w:val="nil"/>
            </w:tcBorders>
          </w:tcPr>
          <w:p w:rsidR="008D408D" w:rsidRPr="009F0B02" w:rsidRDefault="00612314">
            <w:pPr>
              <w:widowControl w:val="0"/>
              <w:spacing w:before="40"/>
              <w:jc w:val="right"/>
              <w:rPr>
                <w:rFonts w:eastAsia="Arial Unicode MS"/>
                <w:bCs/>
              </w:rPr>
            </w:pPr>
            <w:r w:rsidRPr="009F0B02">
              <w:rPr>
                <w:rFonts w:eastAsia="Arial Unicode MS"/>
                <w:bCs/>
              </w:rPr>
              <w:t>…</w:t>
            </w:r>
          </w:p>
        </w:tc>
        <w:tc>
          <w:tcPr>
            <w:tcW w:w="1984" w:type="dxa"/>
            <w:gridSpan w:val="2"/>
            <w:tcBorders>
              <w:top w:val="nil"/>
              <w:left w:val="nil"/>
              <w:bottom w:val="nil"/>
              <w:right w:val="nil"/>
            </w:tcBorders>
          </w:tcPr>
          <w:p w:rsidR="008D408D" w:rsidRPr="009F0B02" w:rsidRDefault="00612314">
            <w:pPr>
              <w:widowControl w:val="0"/>
              <w:spacing w:before="40"/>
              <w:jc w:val="right"/>
              <w:rPr>
                <w:rFonts w:eastAsia="Arial Unicode MS"/>
              </w:rPr>
            </w:pPr>
            <w:r w:rsidRPr="009F0B02">
              <w:rPr>
                <w:rFonts w:eastAsia="Arial Unicode MS"/>
              </w:rPr>
              <w:t>…</w:t>
            </w:r>
          </w:p>
        </w:tc>
        <w:tc>
          <w:tcPr>
            <w:tcW w:w="2286" w:type="dxa"/>
            <w:gridSpan w:val="2"/>
            <w:tcBorders>
              <w:top w:val="nil"/>
              <w:left w:val="nil"/>
              <w:bottom w:val="nil"/>
              <w:right w:val="nil"/>
            </w:tcBorders>
          </w:tcPr>
          <w:p w:rsidR="008D408D" w:rsidRPr="009F0B02" w:rsidRDefault="00612314">
            <w:pPr>
              <w:widowControl w:val="0"/>
              <w:spacing w:before="40"/>
              <w:jc w:val="right"/>
              <w:rPr>
                <w:rFonts w:eastAsia="Arial Unicode MS"/>
              </w:rPr>
            </w:pPr>
            <w:r w:rsidRPr="009F0B02">
              <w:rPr>
                <w:rFonts w:eastAsia="Arial Unicode MS"/>
              </w:rPr>
              <w:t>2,18,750.00</w:t>
            </w:r>
          </w:p>
        </w:tc>
      </w:tr>
      <w:tr w:rsidR="008D408D" w:rsidRPr="009F0B02" w:rsidTr="00C522FA">
        <w:trPr>
          <w:trHeight w:val="288"/>
          <w:jc w:val="center"/>
        </w:trPr>
        <w:tc>
          <w:tcPr>
            <w:tcW w:w="896" w:type="dxa"/>
            <w:gridSpan w:val="3"/>
            <w:tcBorders>
              <w:top w:val="nil"/>
              <w:left w:val="nil"/>
              <w:bottom w:val="nil"/>
              <w:right w:val="nil"/>
            </w:tcBorders>
          </w:tcPr>
          <w:p w:rsidR="008D408D" w:rsidRPr="009F0B02" w:rsidRDefault="008D408D" w:rsidP="004609E9">
            <w:pPr>
              <w:widowControl w:val="0"/>
              <w:numPr>
                <w:ilvl w:val="0"/>
                <w:numId w:val="1"/>
              </w:numPr>
              <w:spacing w:before="40"/>
              <w:ind w:left="646" w:right="-4"/>
              <w:jc w:val="center"/>
            </w:pPr>
          </w:p>
        </w:tc>
        <w:tc>
          <w:tcPr>
            <w:tcW w:w="5711" w:type="dxa"/>
            <w:gridSpan w:val="2"/>
            <w:tcBorders>
              <w:top w:val="nil"/>
              <w:left w:val="nil"/>
              <w:bottom w:val="nil"/>
              <w:right w:val="nil"/>
            </w:tcBorders>
          </w:tcPr>
          <w:p w:rsidR="008D408D" w:rsidRPr="009F0B02" w:rsidRDefault="00612314">
            <w:r w:rsidRPr="009F0B02">
              <w:t xml:space="preserve">The 8.27 </w:t>
            </w:r>
            <w:r w:rsidRPr="009F0B02">
              <w:rPr>
                <w:i/>
                <w:iCs/>
              </w:rPr>
              <w:t>per cent</w:t>
            </w:r>
            <w:r w:rsidRPr="009F0B02">
              <w:t xml:space="preserve"> Karnataka State Development Loan 2025</w:t>
            </w:r>
          </w:p>
        </w:tc>
        <w:tc>
          <w:tcPr>
            <w:tcW w:w="1405" w:type="dxa"/>
            <w:gridSpan w:val="2"/>
            <w:tcBorders>
              <w:top w:val="nil"/>
              <w:left w:val="nil"/>
              <w:bottom w:val="nil"/>
              <w:right w:val="nil"/>
            </w:tcBorders>
          </w:tcPr>
          <w:p w:rsidR="008D408D" w:rsidRPr="009F0B02" w:rsidRDefault="00612314">
            <w:pPr>
              <w:jc w:val="center"/>
            </w:pPr>
            <w:r w:rsidRPr="009F0B02">
              <w:t>2015</w:t>
            </w:r>
          </w:p>
        </w:tc>
        <w:tc>
          <w:tcPr>
            <w:tcW w:w="1559" w:type="dxa"/>
            <w:gridSpan w:val="2"/>
            <w:tcBorders>
              <w:top w:val="nil"/>
              <w:left w:val="nil"/>
              <w:bottom w:val="nil"/>
              <w:right w:val="nil"/>
            </w:tcBorders>
          </w:tcPr>
          <w:p w:rsidR="008D408D" w:rsidRPr="009F0B02" w:rsidRDefault="00612314">
            <w:pPr>
              <w:widowControl w:val="0"/>
              <w:spacing w:before="40"/>
              <w:jc w:val="right"/>
              <w:rPr>
                <w:rFonts w:eastAsia="Arial Unicode MS"/>
              </w:rPr>
            </w:pPr>
            <w:r w:rsidRPr="009F0B02">
              <w:rPr>
                <w:rFonts w:eastAsia="Arial Unicode MS"/>
              </w:rPr>
              <w:t>2,00,000.00</w:t>
            </w:r>
          </w:p>
        </w:tc>
        <w:tc>
          <w:tcPr>
            <w:tcW w:w="1365" w:type="dxa"/>
            <w:gridSpan w:val="2"/>
            <w:tcBorders>
              <w:top w:val="nil"/>
              <w:left w:val="nil"/>
              <w:bottom w:val="nil"/>
              <w:right w:val="nil"/>
            </w:tcBorders>
          </w:tcPr>
          <w:p w:rsidR="008D408D" w:rsidRPr="009F0B02" w:rsidRDefault="00612314">
            <w:pPr>
              <w:widowControl w:val="0"/>
              <w:spacing w:before="40"/>
              <w:jc w:val="right"/>
              <w:rPr>
                <w:rFonts w:eastAsia="Arial Unicode MS"/>
                <w:bCs/>
              </w:rPr>
            </w:pPr>
            <w:r w:rsidRPr="009F0B02">
              <w:rPr>
                <w:rFonts w:eastAsia="Arial Unicode MS"/>
                <w:bCs/>
              </w:rPr>
              <w:t>…</w:t>
            </w:r>
          </w:p>
        </w:tc>
        <w:tc>
          <w:tcPr>
            <w:tcW w:w="1984" w:type="dxa"/>
            <w:gridSpan w:val="2"/>
            <w:tcBorders>
              <w:top w:val="nil"/>
              <w:left w:val="nil"/>
              <w:bottom w:val="nil"/>
              <w:right w:val="nil"/>
            </w:tcBorders>
          </w:tcPr>
          <w:p w:rsidR="008D408D" w:rsidRPr="009F0B02" w:rsidRDefault="00612314">
            <w:pPr>
              <w:widowControl w:val="0"/>
              <w:spacing w:before="40"/>
              <w:jc w:val="right"/>
              <w:rPr>
                <w:rFonts w:eastAsia="Arial Unicode MS"/>
              </w:rPr>
            </w:pPr>
            <w:r w:rsidRPr="009F0B02">
              <w:rPr>
                <w:rFonts w:eastAsia="Arial Unicode MS"/>
              </w:rPr>
              <w:t>…</w:t>
            </w:r>
          </w:p>
        </w:tc>
        <w:tc>
          <w:tcPr>
            <w:tcW w:w="2286" w:type="dxa"/>
            <w:gridSpan w:val="2"/>
            <w:tcBorders>
              <w:top w:val="nil"/>
              <w:left w:val="nil"/>
              <w:bottom w:val="nil"/>
              <w:right w:val="nil"/>
            </w:tcBorders>
          </w:tcPr>
          <w:p w:rsidR="008D408D" w:rsidRPr="009F0B02" w:rsidRDefault="00612314">
            <w:pPr>
              <w:widowControl w:val="0"/>
              <w:spacing w:before="40"/>
              <w:jc w:val="right"/>
              <w:rPr>
                <w:rFonts w:eastAsia="Arial Unicode MS"/>
              </w:rPr>
            </w:pPr>
            <w:r w:rsidRPr="009F0B02">
              <w:rPr>
                <w:rFonts w:eastAsia="Arial Unicode MS"/>
              </w:rPr>
              <w:t>2,00,000.00</w:t>
            </w:r>
          </w:p>
        </w:tc>
      </w:tr>
      <w:tr w:rsidR="008D408D" w:rsidRPr="009F0B02" w:rsidTr="00C522FA">
        <w:trPr>
          <w:trHeight w:val="288"/>
          <w:jc w:val="center"/>
        </w:trPr>
        <w:tc>
          <w:tcPr>
            <w:tcW w:w="896" w:type="dxa"/>
            <w:gridSpan w:val="3"/>
            <w:tcBorders>
              <w:top w:val="nil"/>
              <w:left w:val="nil"/>
              <w:bottom w:val="nil"/>
              <w:right w:val="nil"/>
            </w:tcBorders>
          </w:tcPr>
          <w:p w:rsidR="008D408D" w:rsidRPr="009F0B02" w:rsidRDefault="008D408D" w:rsidP="004609E9">
            <w:pPr>
              <w:widowControl w:val="0"/>
              <w:numPr>
                <w:ilvl w:val="0"/>
                <w:numId w:val="1"/>
              </w:numPr>
              <w:spacing w:before="40"/>
              <w:ind w:left="646" w:right="-4"/>
              <w:jc w:val="center"/>
            </w:pPr>
          </w:p>
        </w:tc>
        <w:tc>
          <w:tcPr>
            <w:tcW w:w="5711" w:type="dxa"/>
            <w:gridSpan w:val="2"/>
            <w:tcBorders>
              <w:top w:val="nil"/>
              <w:left w:val="nil"/>
              <w:bottom w:val="nil"/>
              <w:right w:val="nil"/>
            </w:tcBorders>
          </w:tcPr>
          <w:p w:rsidR="008D408D" w:rsidRPr="009F0B02" w:rsidRDefault="00612314">
            <w:r w:rsidRPr="009F0B02">
              <w:t xml:space="preserve">The 8.38 </w:t>
            </w:r>
            <w:r w:rsidRPr="009F0B02">
              <w:rPr>
                <w:i/>
                <w:iCs/>
              </w:rPr>
              <w:t>per cent</w:t>
            </w:r>
            <w:r w:rsidRPr="009F0B02">
              <w:t xml:space="preserve"> Karnataka State Development Loan 2026</w:t>
            </w:r>
          </w:p>
        </w:tc>
        <w:tc>
          <w:tcPr>
            <w:tcW w:w="1405" w:type="dxa"/>
            <w:gridSpan w:val="2"/>
            <w:tcBorders>
              <w:top w:val="nil"/>
              <w:left w:val="nil"/>
              <w:bottom w:val="nil"/>
              <w:right w:val="nil"/>
            </w:tcBorders>
          </w:tcPr>
          <w:p w:rsidR="008D408D" w:rsidRPr="009F0B02" w:rsidRDefault="00612314">
            <w:pPr>
              <w:widowControl w:val="0"/>
              <w:spacing w:before="40"/>
              <w:jc w:val="center"/>
            </w:pPr>
            <w:r w:rsidRPr="009F0B02">
              <w:t>2016</w:t>
            </w:r>
          </w:p>
        </w:tc>
        <w:tc>
          <w:tcPr>
            <w:tcW w:w="1559" w:type="dxa"/>
            <w:gridSpan w:val="2"/>
            <w:tcBorders>
              <w:top w:val="nil"/>
              <w:left w:val="nil"/>
              <w:bottom w:val="nil"/>
              <w:right w:val="nil"/>
            </w:tcBorders>
          </w:tcPr>
          <w:p w:rsidR="008D408D" w:rsidRPr="009F0B02" w:rsidRDefault="00612314">
            <w:pPr>
              <w:widowControl w:val="0"/>
              <w:spacing w:before="40"/>
              <w:jc w:val="right"/>
              <w:rPr>
                <w:rFonts w:eastAsia="Arial Unicode MS"/>
              </w:rPr>
            </w:pPr>
            <w:r w:rsidRPr="009F0B02">
              <w:rPr>
                <w:rFonts w:eastAsia="Arial Unicode MS"/>
              </w:rPr>
              <w:t>1,50,000.00</w:t>
            </w:r>
          </w:p>
        </w:tc>
        <w:tc>
          <w:tcPr>
            <w:tcW w:w="1365" w:type="dxa"/>
            <w:gridSpan w:val="2"/>
            <w:tcBorders>
              <w:top w:val="nil"/>
              <w:left w:val="nil"/>
              <w:bottom w:val="nil"/>
              <w:right w:val="nil"/>
            </w:tcBorders>
          </w:tcPr>
          <w:p w:rsidR="008D408D" w:rsidRPr="009F0B02" w:rsidRDefault="00612314">
            <w:pPr>
              <w:widowControl w:val="0"/>
              <w:spacing w:before="40"/>
              <w:jc w:val="right"/>
              <w:rPr>
                <w:rFonts w:eastAsia="Arial Unicode MS"/>
                <w:bCs/>
              </w:rPr>
            </w:pPr>
            <w:r w:rsidRPr="009F0B02">
              <w:rPr>
                <w:rFonts w:eastAsia="Arial Unicode MS"/>
                <w:bCs/>
              </w:rPr>
              <w:t>…</w:t>
            </w:r>
          </w:p>
        </w:tc>
        <w:tc>
          <w:tcPr>
            <w:tcW w:w="1984" w:type="dxa"/>
            <w:gridSpan w:val="2"/>
            <w:tcBorders>
              <w:top w:val="nil"/>
              <w:left w:val="nil"/>
              <w:bottom w:val="nil"/>
              <w:right w:val="nil"/>
            </w:tcBorders>
          </w:tcPr>
          <w:p w:rsidR="008D408D" w:rsidRPr="009F0B02" w:rsidRDefault="00612314">
            <w:pPr>
              <w:widowControl w:val="0"/>
              <w:spacing w:before="40"/>
              <w:jc w:val="right"/>
              <w:rPr>
                <w:rFonts w:eastAsia="Arial Unicode MS"/>
              </w:rPr>
            </w:pPr>
            <w:r w:rsidRPr="009F0B02">
              <w:rPr>
                <w:rFonts w:eastAsia="Arial Unicode MS"/>
              </w:rPr>
              <w:t>…</w:t>
            </w:r>
          </w:p>
        </w:tc>
        <w:tc>
          <w:tcPr>
            <w:tcW w:w="2286" w:type="dxa"/>
            <w:gridSpan w:val="2"/>
            <w:tcBorders>
              <w:top w:val="nil"/>
              <w:left w:val="nil"/>
              <w:bottom w:val="nil"/>
              <w:right w:val="nil"/>
            </w:tcBorders>
          </w:tcPr>
          <w:p w:rsidR="008D408D" w:rsidRPr="009F0B02" w:rsidRDefault="00612314">
            <w:pPr>
              <w:widowControl w:val="0"/>
              <w:spacing w:before="40"/>
              <w:jc w:val="right"/>
              <w:rPr>
                <w:rFonts w:eastAsia="Arial Unicode MS"/>
              </w:rPr>
            </w:pPr>
            <w:r w:rsidRPr="009F0B02">
              <w:rPr>
                <w:rFonts w:eastAsia="Arial Unicode MS"/>
              </w:rPr>
              <w:t>1,50,000.00</w:t>
            </w:r>
          </w:p>
        </w:tc>
      </w:tr>
      <w:tr w:rsidR="008D408D" w:rsidRPr="009F0B02" w:rsidTr="00C522FA">
        <w:trPr>
          <w:trHeight w:val="288"/>
          <w:jc w:val="center"/>
        </w:trPr>
        <w:tc>
          <w:tcPr>
            <w:tcW w:w="896" w:type="dxa"/>
            <w:gridSpan w:val="3"/>
            <w:tcBorders>
              <w:top w:val="nil"/>
              <w:left w:val="nil"/>
              <w:bottom w:val="nil"/>
              <w:right w:val="nil"/>
            </w:tcBorders>
          </w:tcPr>
          <w:p w:rsidR="008D408D" w:rsidRPr="009F0B02" w:rsidRDefault="008D408D" w:rsidP="004609E9">
            <w:pPr>
              <w:widowControl w:val="0"/>
              <w:numPr>
                <w:ilvl w:val="0"/>
                <w:numId w:val="1"/>
              </w:numPr>
              <w:spacing w:before="40"/>
              <w:ind w:left="646" w:right="-4"/>
              <w:jc w:val="center"/>
            </w:pPr>
          </w:p>
        </w:tc>
        <w:tc>
          <w:tcPr>
            <w:tcW w:w="5711" w:type="dxa"/>
            <w:gridSpan w:val="2"/>
            <w:tcBorders>
              <w:top w:val="nil"/>
              <w:left w:val="nil"/>
              <w:bottom w:val="nil"/>
              <w:right w:val="nil"/>
            </w:tcBorders>
          </w:tcPr>
          <w:p w:rsidR="008D408D" w:rsidRPr="009F0B02" w:rsidRDefault="00612314">
            <w:r w:rsidRPr="009F0B02">
              <w:t xml:space="preserve">The 8.67 </w:t>
            </w:r>
            <w:r w:rsidRPr="009F0B02">
              <w:rPr>
                <w:i/>
                <w:iCs/>
              </w:rPr>
              <w:t>per cent</w:t>
            </w:r>
            <w:r w:rsidRPr="009F0B02">
              <w:t xml:space="preserve"> Karnataka State Development Loan 2026</w:t>
            </w:r>
          </w:p>
        </w:tc>
        <w:tc>
          <w:tcPr>
            <w:tcW w:w="1405" w:type="dxa"/>
            <w:gridSpan w:val="2"/>
            <w:tcBorders>
              <w:top w:val="nil"/>
              <w:left w:val="nil"/>
              <w:bottom w:val="nil"/>
              <w:right w:val="nil"/>
            </w:tcBorders>
          </w:tcPr>
          <w:p w:rsidR="008D408D" w:rsidRPr="009F0B02" w:rsidRDefault="00612314">
            <w:pPr>
              <w:widowControl w:val="0"/>
              <w:spacing w:before="40"/>
              <w:jc w:val="center"/>
            </w:pPr>
            <w:r w:rsidRPr="009F0B02">
              <w:t>2016</w:t>
            </w:r>
          </w:p>
        </w:tc>
        <w:tc>
          <w:tcPr>
            <w:tcW w:w="1559" w:type="dxa"/>
            <w:gridSpan w:val="2"/>
            <w:tcBorders>
              <w:top w:val="nil"/>
              <w:left w:val="nil"/>
              <w:bottom w:val="nil"/>
              <w:right w:val="nil"/>
            </w:tcBorders>
          </w:tcPr>
          <w:p w:rsidR="008D408D" w:rsidRPr="009F0B02" w:rsidRDefault="00612314">
            <w:pPr>
              <w:widowControl w:val="0"/>
              <w:spacing w:before="40"/>
              <w:jc w:val="right"/>
              <w:rPr>
                <w:rFonts w:eastAsia="Arial Unicode MS"/>
              </w:rPr>
            </w:pPr>
            <w:r w:rsidRPr="009F0B02">
              <w:rPr>
                <w:rFonts w:eastAsia="Arial Unicode MS"/>
              </w:rPr>
              <w:t>2,00,000.00</w:t>
            </w:r>
          </w:p>
        </w:tc>
        <w:tc>
          <w:tcPr>
            <w:tcW w:w="1365" w:type="dxa"/>
            <w:gridSpan w:val="2"/>
            <w:tcBorders>
              <w:top w:val="nil"/>
              <w:left w:val="nil"/>
              <w:bottom w:val="nil"/>
              <w:right w:val="nil"/>
            </w:tcBorders>
          </w:tcPr>
          <w:p w:rsidR="008D408D" w:rsidRPr="009F0B02" w:rsidRDefault="00612314">
            <w:pPr>
              <w:widowControl w:val="0"/>
              <w:spacing w:before="40"/>
              <w:jc w:val="right"/>
              <w:rPr>
                <w:rFonts w:eastAsia="Arial Unicode MS"/>
                <w:bCs/>
              </w:rPr>
            </w:pPr>
            <w:r w:rsidRPr="009F0B02">
              <w:rPr>
                <w:rFonts w:eastAsia="Arial Unicode MS"/>
                <w:bCs/>
              </w:rPr>
              <w:t>…</w:t>
            </w:r>
          </w:p>
        </w:tc>
        <w:tc>
          <w:tcPr>
            <w:tcW w:w="1984" w:type="dxa"/>
            <w:gridSpan w:val="2"/>
            <w:tcBorders>
              <w:top w:val="nil"/>
              <w:left w:val="nil"/>
              <w:bottom w:val="nil"/>
              <w:right w:val="nil"/>
            </w:tcBorders>
          </w:tcPr>
          <w:p w:rsidR="008D408D" w:rsidRPr="009F0B02" w:rsidRDefault="00612314">
            <w:pPr>
              <w:widowControl w:val="0"/>
              <w:spacing w:before="40"/>
              <w:jc w:val="right"/>
              <w:rPr>
                <w:rFonts w:eastAsia="Arial Unicode MS"/>
              </w:rPr>
            </w:pPr>
            <w:r w:rsidRPr="009F0B02">
              <w:rPr>
                <w:rFonts w:eastAsia="Arial Unicode MS"/>
              </w:rPr>
              <w:t>…</w:t>
            </w:r>
          </w:p>
        </w:tc>
        <w:tc>
          <w:tcPr>
            <w:tcW w:w="2286" w:type="dxa"/>
            <w:gridSpan w:val="2"/>
            <w:tcBorders>
              <w:top w:val="nil"/>
              <w:left w:val="nil"/>
              <w:bottom w:val="nil"/>
              <w:right w:val="nil"/>
            </w:tcBorders>
          </w:tcPr>
          <w:p w:rsidR="008D408D" w:rsidRPr="009F0B02" w:rsidRDefault="00612314">
            <w:pPr>
              <w:widowControl w:val="0"/>
              <w:spacing w:before="40"/>
              <w:jc w:val="right"/>
              <w:rPr>
                <w:rFonts w:eastAsia="Arial Unicode MS"/>
              </w:rPr>
            </w:pPr>
            <w:r w:rsidRPr="009F0B02">
              <w:rPr>
                <w:rFonts w:eastAsia="Arial Unicode MS"/>
              </w:rPr>
              <w:t>2,00,000.00</w:t>
            </w:r>
          </w:p>
        </w:tc>
      </w:tr>
      <w:tr w:rsidR="008D408D" w:rsidRPr="009F0B02" w:rsidTr="00C522FA">
        <w:trPr>
          <w:trHeight w:val="288"/>
          <w:jc w:val="center"/>
        </w:trPr>
        <w:tc>
          <w:tcPr>
            <w:tcW w:w="896" w:type="dxa"/>
            <w:gridSpan w:val="3"/>
            <w:tcBorders>
              <w:top w:val="nil"/>
              <w:left w:val="nil"/>
              <w:bottom w:val="nil"/>
              <w:right w:val="nil"/>
            </w:tcBorders>
          </w:tcPr>
          <w:p w:rsidR="008D408D" w:rsidRPr="009F0B02" w:rsidRDefault="008D408D" w:rsidP="004609E9">
            <w:pPr>
              <w:widowControl w:val="0"/>
              <w:numPr>
                <w:ilvl w:val="0"/>
                <w:numId w:val="1"/>
              </w:numPr>
              <w:spacing w:before="40"/>
              <w:ind w:left="646" w:right="-4"/>
              <w:jc w:val="center"/>
            </w:pPr>
          </w:p>
        </w:tc>
        <w:tc>
          <w:tcPr>
            <w:tcW w:w="5711" w:type="dxa"/>
            <w:gridSpan w:val="2"/>
            <w:tcBorders>
              <w:top w:val="nil"/>
              <w:left w:val="nil"/>
              <w:bottom w:val="nil"/>
              <w:right w:val="nil"/>
            </w:tcBorders>
          </w:tcPr>
          <w:p w:rsidR="008D408D" w:rsidRPr="009F0B02" w:rsidRDefault="00612314">
            <w:r w:rsidRPr="009F0B02">
              <w:t xml:space="preserve">The 7.14 </w:t>
            </w:r>
            <w:r w:rsidRPr="009F0B02">
              <w:rPr>
                <w:i/>
                <w:iCs/>
              </w:rPr>
              <w:t>per cent</w:t>
            </w:r>
            <w:r w:rsidRPr="009F0B02">
              <w:t xml:space="preserve"> Karnataka State Development Loan 2026</w:t>
            </w:r>
          </w:p>
        </w:tc>
        <w:tc>
          <w:tcPr>
            <w:tcW w:w="1405" w:type="dxa"/>
            <w:gridSpan w:val="2"/>
            <w:tcBorders>
              <w:top w:val="nil"/>
              <w:left w:val="nil"/>
              <w:bottom w:val="nil"/>
              <w:right w:val="nil"/>
            </w:tcBorders>
          </w:tcPr>
          <w:p w:rsidR="008D408D" w:rsidRPr="009F0B02" w:rsidRDefault="00612314">
            <w:pPr>
              <w:widowControl w:val="0"/>
              <w:spacing w:before="40"/>
              <w:jc w:val="center"/>
            </w:pPr>
            <w:r w:rsidRPr="009F0B02">
              <w:t>2016</w:t>
            </w:r>
          </w:p>
        </w:tc>
        <w:tc>
          <w:tcPr>
            <w:tcW w:w="1559" w:type="dxa"/>
            <w:gridSpan w:val="2"/>
            <w:tcBorders>
              <w:top w:val="nil"/>
              <w:left w:val="nil"/>
              <w:bottom w:val="nil"/>
              <w:right w:val="nil"/>
            </w:tcBorders>
          </w:tcPr>
          <w:p w:rsidR="008D408D" w:rsidRPr="009F0B02" w:rsidRDefault="00612314">
            <w:pPr>
              <w:widowControl w:val="0"/>
              <w:spacing w:before="40"/>
              <w:jc w:val="right"/>
              <w:rPr>
                <w:rFonts w:eastAsia="Arial Unicode MS"/>
                <w:bCs/>
              </w:rPr>
            </w:pPr>
            <w:r w:rsidRPr="009F0B02">
              <w:rPr>
                <w:rFonts w:eastAsia="Arial Unicode MS"/>
                <w:bCs/>
              </w:rPr>
              <w:t>2,00,000.00</w:t>
            </w:r>
          </w:p>
        </w:tc>
        <w:tc>
          <w:tcPr>
            <w:tcW w:w="1365" w:type="dxa"/>
            <w:gridSpan w:val="2"/>
            <w:tcBorders>
              <w:top w:val="nil"/>
              <w:left w:val="nil"/>
              <w:bottom w:val="nil"/>
              <w:right w:val="nil"/>
            </w:tcBorders>
          </w:tcPr>
          <w:p w:rsidR="008D408D" w:rsidRPr="009F0B02" w:rsidRDefault="00612314">
            <w:pPr>
              <w:widowControl w:val="0"/>
              <w:spacing w:before="40"/>
              <w:jc w:val="right"/>
              <w:rPr>
                <w:rFonts w:eastAsia="Arial Unicode MS"/>
                <w:bCs/>
              </w:rPr>
            </w:pPr>
            <w:r w:rsidRPr="009F0B02">
              <w:rPr>
                <w:rFonts w:eastAsia="Arial Unicode MS"/>
                <w:bCs/>
              </w:rPr>
              <w:t>…</w:t>
            </w:r>
          </w:p>
        </w:tc>
        <w:tc>
          <w:tcPr>
            <w:tcW w:w="1984" w:type="dxa"/>
            <w:gridSpan w:val="2"/>
            <w:tcBorders>
              <w:top w:val="nil"/>
              <w:left w:val="nil"/>
              <w:bottom w:val="nil"/>
              <w:right w:val="nil"/>
            </w:tcBorders>
          </w:tcPr>
          <w:p w:rsidR="008D408D" w:rsidRPr="009F0B02" w:rsidRDefault="00612314">
            <w:pPr>
              <w:widowControl w:val="0"/>
              <w:spacing w:before="40"/>
              <w:jc w:val="right"/>
              <w:rPr>
                <w:rFonts w:eastAsia="Arial Unicode MS"/>
              </w:rPr>
            </w:pPr>
            <w:r w:rsidRPr="009F0B02">
              <w:rPr>
                <w:rFonts w:eastAsia="Arial Unicode MS"/>
              </w:rPr>
              <w:t>…</w:t>
            </w:r>
          </w:p>
        </w:tc>
        <w:tc>
          <w:tcPr>
            <w:tcW w:w="2286" w:type="dxa"/>
            <w:gridSpan w:val="2"/>
            <w:tcBorders>
              <w:top w:val="nil"/>
              <w:left w:val="nil"/>
              <w:bottom w:val="nil"/>
              <w:right w:val="nil"/>
            </w:tcBorders>
          </w:tcPr>
          <w:p w:rsidR="008D408D" w:rsidRPr="009F0B02" w:rsidRDefault="00612314">
            <w:pPr>
              <w:widowControl w:val="0"/>
              <w:spacing w:before="40"/>
              <w:jc w:val="right"/>
              <w:rPr>
                <w:rFonts w:eastAsia="Arial Unicode MS"/>
                <w:bCs/>
              </w:rPr>
            </w:pPr>
            <w:r w:rsidRPr="009F0B02">
              <w:rPr>
                <w:rFonts w:eastAsia="Arial Unicode MS"/>
                <w:bCs/>
              </w:rPr>
              <w:t>2,00,000.00</w:t>
            </w:r>
          </w:p>
        </w:tc>
      </w:tr>
      <w:tr w:rsidR="008D408D" w:rsidRPr="009F0B02" w:rsidTr="00C522FA">
        <w:trPr>
          <w:trHeight w:val="288"/>
          <w:jc w:val="center"/>
        </w:trPr>
        <w:tc>
          <w:tcPr>
            <w:tcW w:w="896" w:type="dxa"/>
            <w:gridSpan w:val="3"/>
            <w:tcBorders>
              <w:top w:val="nil"/>
              <w:left w:val="nil"/>
              <w:bottom w:val="nil"/>
              <w:right w:val="nil"/>
            </w:tcBorders>
          </w:tcPr>
          <w:p w:rsidR="008D408D" w:rsidRPr="009F0B02" w:rsidRDefault="008D408D" w:rsidP="004609E9">
            <w:pPr>
              <w:widowControl w:val="0"/>
              <w:numPr>
                <w:ilvl w:val="0"/>
                <w:numId w:val="1"/>
              </w:numPr>
              <w:spacing w:before="40"/>
              <w:ind w:left="646" w:right="-4"/>
              <w:jc w:val="center"/>
            </w:pPr>
          </w:p>
        </w:tc>
        <w:tc>
          <w:tcPr>
            <w:tcW w:w="5711" w:type="dxa"/>
            <w:gridSpan w:val="2"/>
            <w:tcBorders>
              <w:top w:val="nil"/>
              <w:left w:val="nil"/>
              <w:bottom w:val="nil"/>
              <w:right w:val="nil"/>
            </w:tcBorders>
          </w:tcPr>
          <w:p w:rsidR="008D408D" w:rsidRPr="009F0B02" w:rsidRDefault="00612314">
            <w:r w:rsidRPr="009F0B02">
              <w:t xml:space="preserve">The 7.22 </w:t>
            </w:r>
            <w:r w:rsidRPr="009F0B02">
              <w:rPr>
                <w:i/>
                <w:iCs/>
              </w:rPr>
              <w:t>per cent</w:t>
            </w:r>
            <w:r w:rsidRPr="009F0B02">
              <w:t xml:space="preserve"> Karnataka State Development Loan 2026</w:t>
            </w:r>
          </w:p>
        </w:tc>
        <w:tc>
          <w:tcPr>
            <w:tcW w:w="1405" w:type="dxa"/>
            <w:gridSpan w:val="2"/>
            <w:tcBorders>
              <w:top w:val="nil"/>
              <w:left w:val="nil"/>
              <w:bottom w:val="nil"/>
              <w:right w:val="nil"/>
            </w:tcBorders>
          </w:tcPr>
          <w:p w:rsidR="008D408D" w:rsidRPr="009F0B02" w:rsidRDefault="00612314">
            <w:pPr>
              <w:widowControl w:val="0"/>
              <w:spacing w:before="40"/>
              <w:jc w:val="center"/>
            </w:pPr>
            <w:r w:rsidRPr="009F0B02">
              <w:t>2016</w:t>
            </w:r>
          </w:p>
        </w:tc>
        <w:tc>
          <w:tcPr>
            <w:tcW w:w="1559" w:type="dxa"/>
            <w:gridSpan w:val="2"/>
            <w:tcBorders>
              <w:top w:val="nil"/>
              <w:left w:val="nil"/>
              <w:bottom w:val="nil"/>
              <w:right w:val="nil"/>
            </w:tcBorders>
          </w:tcPr>
          <w:p w:rsidR="008D408D" w:rsidRPr="009F0B02" w:rsidRDefault="00612314">
            <w:pPr>
              <w:widowControl w:val="0"/>
              <w:spacing w:before="40"/>
              <w:jc w:val="right"/>
              <w:rPr>
                <w:rFonts w:eastAsia="Arial Unicode MS"/>
                <w:bCs/>
              </w:rPr>
            </w:pPr>
            <w:r w:rsidRPr="009F0B02">
              <w:rPr>
                <w:rFonts w:eastAsia="Arial Unicode MS"/>
                <w:bCs/>
              </w:rPr>
              <w:t>2,00,000.00</w:t>
            </w:r>
          </w:p>
        </w:tc>
        <w:tc>
          <w:tcPr>
            <w:tcW w:w="1365" w:type="dxa"/>
            <w:gridSpan w:val="2"/>
            <w:tcBorders>
              <w:top w:val="nil"/>
              <w:left w:val="nil"/>
              <w:bottom w:val="nil"/>
              <w:right w:val="nil"/>
            </w:tcBorders>
          </w:tcPr>
          <w:p w:rsidR="008D408D" w:rsidRPr="009F0B02" w:rsidRDefault="00612314">
            <w:pPr>
              <w:widowControl w:val="0"/>
              <w:spacing w:before="40"/>
              <w:jc w:val="right"/>
              <w:rPr>
                <w:rFonts w:eastAsia="Arial Unicode MS"/>
                <w:bCs/>
              </w:rPr>
            </w:pPr>
            <w:r w:rsidRPr="009F0B02">
              <w:rPr>
                <w:rFonts w:eastAsia="Arial Unicode MS"/>
                <w:bCs/>
              </w:rPr>
              <w:t>…</w:t>
            </w:r>
          </w:p>
        </w:tc>
        <w:tc>
          <w:tcPr>
            <w:tcW w:w="1984" w:type="dxa"/>
            <w:gridSpan w:val="2"/>
            <w:tcBorders>
              <w:top w:val="nil"/>
              <w:left w:val="nil"/>
              <w:bottom w:val="nil"/>
              <w:right w:val="nil"/>
            </w:tcBorders>
          </w:tcPr>
          <w:p w:rsidR="008D408D" w:rsidRPr="009F0B02" w:rsidRDefault="00612314">
            <w:pPr>
              <w:widowControl w:val="0"/>
              <w:spacing w:before="40"/>
              <w:jc w:val="right"/>
              <w:rPr>
                <w:rFonts w:eastAsia="Arial Unicode MS"/>
              </w:rPr>
            </w:pPr>
            <w:r w:rsidRPr="009F0B02">
              <w:rPr>
                <w:rFonts w:eastAsia="Arial Unicode MS"/>
              </w:rPr>
              <w:t>…</w:t>
            </w:r>
          </w:p>
        </w:tc>
        <w:tc>
          <w:tcPr>
            <w:tcW w:w="2286" w:type="dxa"/>
            <w:gridSpan w:val="2"/>
            <w:tcBorders>
              <w:top w:val="nil"/>
              <w:left w:val="nil"/>
              <w:bottom w:val="nil"/>
              <w:right w:val="nil"/>
            </w:tcBorders>
          </w:tcPr>
          <w:p w:rsidR="008D408D" w:rsidRPr="009F0B02" w:rsidRDefault="00612314">
            <w:pPr>
              <w:widowControl w:val="0"/>
              <w:spacing w:before="40"/>
              <w:jc w:val="right"/>
              <w:rPr>
                <w:rFonts w:eastAsia="Arial Unicode MS"/>
                <w:bCs/>
              </w:rPr>
            </w:pPr>
            <w:r w:rsidRPr="009F0B02">
              <w:rPr>
                <w:rFonts w:eastAsia="Arial Unicode MS"/>
                <w:bCs/>
              </w:rPr>
              <w:t>2,00,000.00</w:t>
            </w:r>
          </w:p>
        </w:tc>
      </w:tr>
      <w:tr w:rsidR="00C522FA" w:rsidRPr="009F0B02" w:rsidTr="00C522FA">
        <w:trPr>
          <w:trHeight w:val="288"/>
          <w:jc w:val="center"/>
        </w:trPr>
        <w:tc>
          <w:tcPr>
            <w:tcW w:w="896" w:type="dxa"/>
            <w:gridSpan w:val="3"/>
            <w:tcBorders>
              <w:top w:val="nil"/>
              <w:left w:val="nil"/>
              <w:bottom w:val="nil"/>
              <w:right w:val="nil"/>
            </w:tcBorders>
          </w:tcPr>
          <w:p w:rsidR="00C522FA" w:rsidRPr="009F0B02" w:rsidRDefault="00C522FA" w:rsidP="004609E9">
            <w:pPr>
              <w:widowControl w:val="0"/>
              <w:numPr>
                <w:ilvl w:val="0"/>
                <w:numId w:val="1"/>
              </w:numPr>
              <w:spacing w:before="40"/>
              <w:ind w:left="646" w:right="-4"/>
              <w:jc w:val="center"/>
            </w:pPr>
          </w:p>
        </w:tc>
        <w:tc>
          <w:tcPr>
            <w:tcW w:w="5711" w:type="dxa"/>
            <w:gridSpan w:val="2"/>
            <w:tcBorders>
              <w:top w:val="nil"/>
              <w:left w:val="nil"/>
              <w:bottom w:val="nil"/>
              <w:right w:val="nil"/>
            </w:tcBorders>
          </w:tcPr>
          <w:p w:rsidR="00C522FA" w:rsidRPr="009F0B02" w:rsidRDefault="00C522FA" w:rsidP="00B70D26">
            <w:r w:rsidRPr="009F0B02">
              <w:t xml:space="preserve">The 6.83 </w:t>
            </w:r>
            <w:r w:rsidRPr="009F0B02">
              <w:rPr>
                <w:i/>
                <w:iCs/>
              </w:rPr>
              <w:t>per cent</w:t>
            </w:r>
            <w:r w:rsidRPr="009F0B02">
              <w:t xml:space="preserve"> Karnataka State Development Loan 2026</w:t>
            </w:r>
          </w:p>
        </w:tc>
        <w:tc>
          <w:tcPr>
            <w:tcW w:w="1405" w:type="dxa"/>
            <w:gridSpan w:val="2"/>
            <w:tcBorders>
              <w:top w:val="nil"/>
              <w:left w:val="nil"/>
              <w:bottom w:val="nil"/>
              <w:right w:val="nil"/>
            </w:tcBorders>
          </w:tcPr>
          <w:p w:rsidR="00C522FA" w:rsidRPr="009F0B02" w:rsidRDefault="00C522FA" w:rsidP="00B70D26">
            <w:pPr>
              <w:widowControl w:val="0"/>
              <w:spacing w:before="40"/>
              <w:jc w:val="center"/>
            </w:pPr>
            <w:r w:rsidRPr="009F0B02">
              <w:t>2016</w:t>
            </w:r>
          </w:p>
        </w:tc>
        <w:tc>
          <w:tcPr>
            <w:tcW w:w="1559" w:type="dxa"/>
            <w:gridSpan w:val="2"/>
            <w:tcBorders>
              <w:top w:val="nil"/>
              <w:left w:val="nil"/>
              <w:bottom w:val="nil"/>
              <w:right w:val="nil"/>
            </w:tcBorders>
          </w:tcPr>
          <w:p w:rsidR="00C522FA" w:rsidRPr="009F0B02" w:rsidRDefault="00C522FA" w:rsidP="00B70D26">
            <w:pPr>
              <w:widowControl w:val="0"/>
              <w:spacing w:before="40"/>
              <w:jc w:val="right"/>
              <w:rPr>
                <w:rFonts w:eastAsia="Arial Unicode MS"/>
                <w:bCs/>
              </w:rPr>
            </w:pPr>
            <w:r w:rsidRPr="009F0B02">
              <w:rPr>
                <w:rFonts w:eastAsia="Arial Unicode MS"/>
                <w:bCs/>
              </w:rPr>
              <w:t>2,00,000.00</w:t>
            </w:r>
          </w:p>
        </w:tc>
        <w:tc>
          <w:tcPr>
            <w:tcW w:w="1365" w:type="dxa"/>
            <w:gridSpan w:val="2"/>
            <w:tcBorders>
              <w:top w:val="nil"/>
              <w:left w:val="nil"/>
              <w:bottom w:val="nil"/>
              <w:right w:val="nil"/>
            </w:tcBorders>
          </w:tcPr>
          <w:p w:rsidR="00C522FA" w:rsidRPr="009F0B02" w:rsidRDefault="00C522FA" w:rsidP="00B70D26">
            <w:pPr>
              <w:widowControl w:val="0"/>
              <w:spacing w:before="40"/>
              <w:jc w:val="right"/>
              <w:rPr>
                <w:rFonts w:eastAsia="Arial Unicode MS"/>
                <w:bCs/>
              </w:rPr>
            </w:pPr>
            <w:r w:rsidRPr="009F0B02">
              <w:rPr>
                <w:rFonts w:eastAsia="Arial Unicode MS"/>
                <w:bCs/>
              </w:rPr>
              <w:t>…</w:t>
            </w:r>
          </w:p>
        </w:tc>
        <w:tc>
          <w:tcPr>
            <w:tcW w:w="1984" w:type="dxa"/>
            <w:gridSpan w:val="2"/>
            <w:tcBorders>
              <w:top w:val="nil"/>
              <w:left w:val="nil"/>
              <w:bottom w:val="nil"/>
              <w:right w:val="nil"/>
            </w:tcBorders>
          </w:tcPr>
          <w:p w:rsidR="00C522FA" w:rsidRPr="009F0B02" w:rsidRDefault="00C522FA" w:rsidP="00B70D26">
            <w:pPr>
              <w:widowControl w:val="0"/>
              <w:spacing w:before="40"/>
              <w:jc w:val="right"/>
              <w:rPr>
                <w:rFonts w:eastAsia="Arial Unicode MS"/>
              </w:rPr>
            </w:pPr>
            <w:r w:rsidRPr="009F0B02">
              <w:rPr>
                <w:rFonts w:eastAsia="Arial Unicode MS"/>
              </w:rPr>
              <w:t>…</w:t>
            </w:r>
          </w:p>
        </w:tc>
        <w:tc>
          <w:tcPr>
            <w:tcW w:w="2286" w:type="dxa"/>
            <w:gridSpan w:val="2"/>
            <w:tcBorders>
              <w:top w:val="nil"/>
              <w:left w:val="nil"/>
              <w:bottom w:val="nil"/>
              <w:right w:val="nil"/>
            </w:tcBorders>
          </w:tcPr>
          <w:p w:rsidR="00C522FA" w:rsidRPr="009F0B02" w:rsidRDefault="00C522FA" w:rsidP="00B70D26">
            <w:pPr>
              <w:widowControl w:val="0"/>
              <w:spacing w:before="40"/>
              <w:jc w:val="right"/>
              <w:rPr>
                <w:rFonts w:eastAsia="Arial Unicode MS"/>
                <w:bCs/>
              </w:rPr>
            </w:pPr>
            <w:r w:rsidRPr="009F0B02">
              <w:rPr>
                <w:rFonts w:eastAsia="Arial Unicode MS"/>
                <w:bCs/>
              </w:rPr>
              <w:t>2,00,000.00</w:t>
            </w:r>
          </w:p>
        </w:tc>
      </w:tr>
      <w:tr w:rsidR="00C522FA" w:rsidRPr="009F0B02" w:rsidTr="00C522FA">
        <w:trPr>
          <w:trHeight w:val="216"/>
          <w:jc w:val="center"/>
        </w:trPr>
        <w:tc>
          <w:tcPr>
            <w:tcW w:w="896" w:type="dxa"/>
            <w:gridSpan w:val="3"/>
            <w:tcBorders>
              <w:top w:val="nil"/>
              <w:left w:val="nil"/>
              <w:bottom w:val="nil"/>
              <w:right w:val="nil"/>
            </w:tcBorders>
          </w:tcPr>
          <w:p w:rsidR="00C522FA" w:rsidRPr="009F0B02" w:rsidRDefault="00C522FA" w:rsidP="004609E9">
            <w:pPr>
              <w:widowControl w:val="0"/>
              <w:numPr>
                <w:ilvl w:val="0"/>
                <w:numId w:val="1"/>
              </w:numPr>
              <w:spacing w:before="40"/>
              <w:ind w:left="646" w:right="-4"/>
              <w:jc w:val="center"/>
            </w:pPr>
          </w:p>
        </w:tc>
        <w:tc>
          <w:tcPr>
            <w:tcW w:w="5711" w:type="dxa"/>
            <w:gridSpan w:val="2"/>
            <w:tcBorders>
              <w:top w:val="nil"/>
              <w:left w:val="nil"/>
              <w:bottom w:val="nil"/>
              <w:right w:val="nil"/>
            </w:tcBorders>
          </w:tcPr>
          <w:p w:rsidR="00C522FA" w:rsidRPr="009F0B02" w:rsidRDefault="00C522FA">
            <w:r w:rsidRPr="009F0B02">
              <w:t xml:space="preserve">The 7.37 </w:t>
            </w:r>
            <w:r w:rsidRPr="009F0B02">
              <w:rPr>
                <w:i/>
                <w:iCs/>
              </w:rPr>
              <w:t>per cent</w:t>
            </w:r>
            <w:r w:rsidRPr="009F0B02">
              <w:t xml:space="preserve"> Karnataka State Development Loan 2026</w:t>
            </w:r>
          </w:p>
        </w:tc>
        <w:tc>
          <w:tcPr>
            <w:tcW w:w="1405" w:type="dxa"/>
            <w:gridSpan w:val="2"/>
            <w:tcBorders>
              <w:top w:val="nil"/>
              <w:left w:val="nil"/>
              <w:bottom w:val="nil"/>
              <w:right w:val="nil"/>
            </w:tcBorders>
          </w:tcPr>
          <w:p w:rsidR="00C522FA" w:rsidRPr="009F0B02" w:rsidRDefault="00C522FA">
            <w:pPr>
              <w:widowControl w:val="0"/>
              <w:spacing w:before="40"/>
              <w:jc w:val="center"/>
            </w:pPr>
            <w:r w:rsidRPr="009F0B02">
              <w:t>2016</w:t>
            </w:r>
          </w:p>
        </w:tc>
        <w:tc>
          <w:tcPr>
            <w:tcW w:w="1559" w:type="dxa"/>
            <w:gridSpan w:val="2"/>
            <w:tcBorders>
              <w:top w:val="nil"/>
              <w:left w:val="nil"/>
              <w:bottom w:val="nil"/>
              <w:right w:val="nil"/>
            </w:tcBorders>
          </w:tcPr>
          <w:p w:rsidR="00C522FA" w:rsidRPr="009F0B02" w:rsidRDefault="00C522FA">
            <w:pPr>
              <w:widowControl w:val="0"/>
              <w:spacing w:before="40"/>
              <w:jc w:val="right"/>
              <w:rPr>
                <w:rFonts w:eastAsia="Arial Unicode MS"/>
                <w:bCs/>
              </w:rPr>
            </w:pPr>
            <w:r w:rsidRPr="009F0B02">
              <w:rPr>
                <w:rFonts w:eastAsia="Arial Unicode MS"/>
                <w:bCs/>
              </w:rPr>
              <w:t>2,00,000.00</w:t>
            </w:r>
          </w:p>
        </w:tc>
        <w:tc>
          <w:tcPr>
            <w:tcW w:w="1365" w:type="dxa"/>
            <w:gridSpan w:val="2"/>
            <w:tcBorders>
              <w:top w:val="nil"/>
              <w:left w:val="nil"/>
              <w:bottom w:val="nil"/>
              <w:right w:val="nil"/>
            </w:tcBorders>
          </w:tcPr>
          <w:p w:rsidR="00C522FA" w:rsidRPr="009F0B02" w:rsidRDefault="00C522FA">
            <w:pPr>
              <w:widowControl w:val="0"/>
              <w:spacing w:before="40"/>
              <w:jc w:val="right"/>
              <w:rPr>
                <w:rFonts w:eastAsia="Arial Unicode MS"/>
                <w:bCs/>
              </w:rPr>
            </w:pPr>
            <w:r w:rsidRPr="009F0B02">
              <w:rPr>
                <w:rFonts w:eastAsia="Arial Unicode MS"/>
                <w:bCs/>
              </w:rPr>
              <w:t>…</w:t>
            </w:r>
          </w:p>
        </w:tc>
        <w:tc>
          <w:tcPr>
            <w:tcW w:w="1984" w:type="dxa"/>
            <w:gridSpan w:val="2"/>
            <w:tcBorders>
              <w:top w:val="nil"/>
              <w:left w:val="nil"/>
              <w:bottom w:val="nil"/>
              <w:right w:val="nil"/>
            </w:tcBorders>
          </w:tcPr>
          <w:p w:rsidR="00C522FA" w:rsidRPr="009F0B02" w:rsidRDefault="00C522FA">
            <w:pPr>
              <w:widowControl w:val="0"/>
              <w:spacing w:before="40"/>
              <w:jc w:val="right"/>
              <w:rPr>
                <w:rFonts w:eastAsia="Arial Unicode MS"/>
              </w:rPr>
            </w:pPr>
            <w:r w:rsidRPr="009F0B02">
              <w:rPr>
                <w:rFonts w:eastAsia="Arial Unicode MS"/>
              </w:rPr>
              <w:t>…</w:t>
            </w:r>
          </w:p>
        </w:tc>
        <w:tc>
          <w:tcPr>
            <w:tcW w:w="2286" w:type="dxa"/>
            <w:gridSpan w:val="2"/>
            <w:tcBorders>
              <w:top w:val="nil"/>
              <w:left w:val="nil"/>
              <w:bottom w:val="nil"/>
              <w:right w:val="nil"/>
            </w:tcBorders>
          </w:tcPr>
          <w:p w:rsidR="00C522FA" w:rsidRPr="009F0B02" w:rsidRDefault="00C522FA">
            <w:pPr>
              <w:widowControl w:val="0"/>
              <w:spacing w:before="40"/>
              <w:jc w:val="right"/>
              <w:rPr>
                <w:rFonts w:eastAsia="Arial Unicode MS"/>
                <w:bCs/>
              </w:rPr>
            </w:pPr>
            <w:r w:rsidRPr="009F0B02">
              <w:rPr>
                <w:rFonts w:eastAsia="Arial Unicode MS"/>
                <w:bCs/>
              </w:rPr>
              <w:t>2,00,000.00</w:t>
            </w:r>
          </w:p>
        </w:tc>
      </w:tr>
      <w:tr w:rsidR="00C522FA" w:rsidRPr="009F0B02" w:rsidTr="00C522FA">
        <w:trPr>
          <w:trHeight w:val="216"/>
          <w:jc w:val="center"/>
        </w:trPr>
        <w:tc>
          <w:tcPr>
            <w:tcW w:w="896" w:type="dxa"/>
            <w:gridSpan w:val="3"/>
            <w:tcBorders>
              <w:top w:val="nil"/>
              <w:left w:val="nil"/>
              <w:bottom w:val="nil"/>
              <w:right w:val="nil"/>
            </w:tcBorders>
          </w:tcPr>
          <w:p w:rsidR="00C522FA" w:rsidRPr="009F0B02" w:rsidRDefault="00C522FA" w:rsidP="004609E9">
            <w:pPr>
              <w:widowControl w:val="0"/>
              <w:numPr>
                <w:ilvl w:val="0"/>
                <w:numId w:val="1"/>
              </w:numPr>
              <w:spacing w:before="40"/>
              <w:ind w:left="646" w:right="-4"/>
              <w:jc w:val="center"/>
            </w:pPr>
          </w:p>
        </w:tc>
        <w:tc>
          <w:tcPr>
            <w:tcW w:w="5711" w:type="dxa"/>
            <w:gridSpan w:val="2"/>
            <w:tcBorders>
              <w:top w:val="nil"/>
              <w:left w:val="nil"/>
              <w:bottom w:val="nil"/>
              <w:right w:val="nil"/>
            </w:tcBorders>
          </w:tcPr>
          <w:p w:rsidR="00C522FA" w:rsidRPr="009F0B02" w:rsidRDefault="00C522FA">
            <w:r w:rsidRPr="009F0B02">
              <w:t xml:space="preserve">The 7.27 </w:t>
            </w:r>
            <w:r w:rsidRPr="009F0B02">
              <w:rPr>
                <w:i/>
                <w:iCs/>
              </w:rPr>
              <w:t>per cent</w:t>
            </w:r>
            <w:r w:rsidRPr="009F0B02">
              <w:t xml:space="preserve"> Karnataka State Development Loan 2026</w:t>
            </w:r>
          </w:p>
        </w:tc>
        <w:tc>
          <w:tcPr>
            <w:tcW w:w="1405" w:type="dxa"/>
            <w:gridSpan w:val="2"/>
            <w:tcBorders>
              <w:top w:val="nil"/>
              <w:left w:val="nil"/>
              <w:bottom w:val="nil"/>
              <w:right w:val="nil"/>
            </w:tcBorders>
          </w:tcPr>
          <w:p w:rsidR="00C522FA" w:rsidRPr="009F0B02" w:rsidRDefault="00C522FA">
            <w:pPr>
              <w:widowControl w:val="0"/>
              <w:spacing w:before="40"/>
              <w:jc w:val="center"/>
            </w:pPr>
            <w:r w:rsidRPr="009F0B02">
              <w:t>2016</w:t>
            </w:r>
          </w:p>
        </w:tc>
        <w:tc>
          <w:tcPr>
            <w:tcW w:w="1559" w:type="dxa"/>
            <w:gridSpan w:val="2"/>
            <w:tcBorders>
              <w:top w:val="nil"/>
              <w:left w:val="nil"/>
              <w:bottom w:val="nil"/>
              <w:right w:val="nil"/>
            </w:tcBorders>
          </w:tcPr>
          <w:p w:rsidR="00C522FA" w:rsidRPr="009F0B02" w:rsidRDefault="00C522FA">
            <w:pPr>
              <w:widowControl w:val="0"/>
              <w:spacing w:before="40"/>
              <w:jc w:val="right"/>
              <w:rPr>
                <w:rFonts w:eastAsia="Arial Unicode MS"/>
                <w:bCs/>
              </w:rPr>
            </w:pPr>
            <w:r w:rsidRPr="009F0B02">
              <w:rPr>
                <w:rFonts w:eastAsia="Arial Unicode MS"/>
                <w:bCs/>
              </w:rPr>
              <w:t>3,50,000.00</w:t>
            </w:r>
          </w:p>
        </w:tc>
        <w:tc>
          <w:tcPr>
            <w:tcW w:w="1365" w:type="dxa"/>
            <w:gridSpan w:val="2"/>
            <w:tcBorders>
              <w:top w:val="nil"/>
              <w:left w:val="nil"/>
              <w:bottom w:val="nil"/>
              <w:right w:val="nil"/>
            </w:tcBorders>
          </w:tcPr>
          <w:p w:rsidR="00C522FA" w:rsidRPr="009F0B02" w:rsidRDefault="00C522FA">
            <w:pPr>
              <w:widowControl w:val="0"/>
              <w:spacing w:before="40"/>
              <w:jc w:val="right"/>
              <w:rPr>
                <w:rFonts w:eastAsia="Arial Unicode MS"/>
                <w:bCs/>
              </w:rPr>
            </w:pPr>
            <w:r w:rsidRPr="009F0B02">
              <w:rPr>
                <w:rFonts w:eastAsia="Arial Unicode MS"/>
                <w:bCs/>
              </w:rPr>
              <w:t>…</w:t>
            </w:r>
          </w:p>
        </w:tc>
        <w:tc>
          <w:tcPr>
            <w:tcW w:w="1984" w:type="dxa"/>
            <w:gridSpan w:val="2"/>
            <w:tcBorders>
              <w:top w:val="nil"/>
              <w:left w:val="nil"/>
              <w:bottom w:val="nil"/>
              <w:right w:val="nil"/>
            </w:tcBorders>
          </w:tcPr>
          <w:p w:rsidR="00C522FA" w:rsidRPr="009F0B02" w:rsidRDefault="00C522FA">
            <w:pPr>
              <w:widowControl w:val="0"/>
              <w:spacing w:before="40"/>
              <w:jc w:val="right"/>
              <w:rPr>
                <w:rFonts w:eastAsia="Arial Unicode MS"/>
              </w:rPr>
            </w:pPr>
            <w:r w:rsidRPr="009F0B02">
              <w:rPr>
                <w:rFonts w:eastAsia="Arial Unicode MS"/>
              </w:rPr>
              <w:t>…</w:t>
            </w:r>
          </w:p>
        </w:tc>
        <w:tc>
          <w:tcPr>
            <w:tcW w:w="2286" w:type="dxa"/>
            <w:gridSpan w:val="2"/>
            <w:tcBorders>
              <w:top w:val="nil"/>
              <w:left w:val="nil"/>
              <w:bottom w:val="nil"/>
              <w:right w:val="nil"/>
            </w:tcBorders>
          </w:tcPr>
          <w:p w:rsidR="00C522FA" w:rsidRPr="009F0B02" w:rsidRDefault="00C522FA">
            <w:pPr>
              <w:widowControl w:val="0"/>
              <w:spacing w:before="40"/>
              <w:jc w:val="right"/>
              <w:rPr>
                <w:rFonts w:eastAsia="Arial Unicode MS"/>
                <w:bCs/>
              </w:rPr>
            </w:pPr>
            <w:r w:rsidRPr="009F0B02">
              <w:rPr>
                <w:rFonts w:eastAsia="Arial Unicode MS"/>
                <w:bCs/>
              </w:rPr>
              <w:t>3,50,000.00</w:t>
            </w:r>
          </w:p>
        </w:tc>
      </w:tr>
      <w:tr w:rsidR="00C522FA" w:rsidRPr="009F0B02" w:rsidTr="00C522FA">
        <w:trPr>
          <w:trHeight w:val="216"/>
          <w:jc w:val="center"/>
        </w:trPr>
        <w:tc>
          <w:tcPr>
            <w:tcW w:w="896" w:type="dxa"/>
            <w:gridSpan w:val="3"/>
            <w:tcBorders>
              <w:top w:val="nil"/>
              <w:left w:val="nil"/>
              <w:bottom w:val="nil"/>
              <w:right w:val="nil"/>
            </w:tcBorders>
          </w:tcPr>
          <w:p w:rsidR="00C522FA" w:rsidRPr="009F0B02" w:rsidRDefault="00C522FA" w:rsidP="004609E9">
            <w:pPr>
              <w:widowControl w:val="0"/>
              <w:numPr>
                <w:ilvl w:val="0"/>
                <w:numId w:val="1"/>
              </w:numPr>
              <w:spacing w:before="40"/>
              <w:ind w:left="646" w:right="-4"/>
              <w:jc w:val="center"/>
            </w:pPr>
          </w:p>
        </w:tc>
        <w:tc>
          <w:tcPr>
            <w:tcW w:w="5711" w:type="dxa"/>
            <w:gridSpan w:val="2"/>
            <w:tcBorders>
              <w:top w:val="nil"/>
              <w:left w:val="nil"/>
              <w:bottom w:val="nil"/>
              <w:right w:val="nil"/>
            </w:tcBorders>
          </w:tcPr>
          <w:p w:rsidR="00C522FA" w:rsidRPr="009F0B02" w:rsidRDefault="00C522FA">
            <w:r w:rsidRPr="009F0B02">
              <w:t xml:space="preserve">The 7.08 </w:t>
            </w:r>
            <w:r w:rsidRPr="009F0B02">
              <w:rPr>
                <w:i/>
                <w:iCs/>
              </w:rPr>
              <w:t>per cent</w:t>
            </w:r>
            <w:r w:rsidRPr="009F0B02">
              <w:t xml:space="preserve"> Karnataka State Development Loan 2026</w:t>
            </w:r>
          </w:p>
        </w:tc>
        <w:tc>
          <w:tcPr>
            <w:tcW w:w="1405" w:type="dxa"/>
            <w:gridSpan w:val="2"/>
            <w:tcBorders>
              <w:top w:val="nil"/>
              <w:left w:val="nil"/>
              <w:bottom w:val="nil"/>
              <w:right w:val="nil"/>
            </w:tcBorders>
          </w:tcPr>
          <w:p w:rsidR="00C522FA" w:rsidRPr="009F0B02" w:rsidRDefault="00C522FA">
            <w:pPr>
              <w:widowControl w:val="0"/>
              <w:spacing w:before="40"/>
              <w:jc w:val="center"/>
            </w:pPr>
            <w:r w:rsidRPr="009F0B02">
              <w:t>2016</w:t>
            </w:r>
          </w:p>
        </w:tc>
        <w:tc>
          <w:tcPr>
            <w:tcW w:w="1559" w:type="dxa"/>
            <w:gridSpan w:val="2"/>
            <w:tcBorders>
              <w:top w:val="nil"/>
              <w:left w:val="nil"/>
              <w:bottom w:val="nil"/>
              <w:right w:val="nil"/>
            </w:tcBorders>
          </w:tcPr>
          <w:p w:rsidR="00C522FA" w:rsidRPr="009F0B02" w:rsidRDefault="00C522FA">
            <w:pPr>
              <w:widowControl w:val="0"/>
              <w:spacing w:before="40"/>
              <w:jc w:val="right"/>
              <w:rPr>
                <w:rFonts w:eastAsia="Arial Unicode MS"/>
                <w:bCs/>
              </w:rPr>
            </w:pPr>
            <w:r w:rsidRPr="009F0B02">
              <w:rPr>
                <w:rFonts w:eastAsia="Arial Unicode MS"/>
                <w:bCs/>
              </w:rPr>
              <w:t>3,50,000.00</w:t>
            </w:r>
          </w:p>
        </w:tc>
        <w:tc>
          <w:tcPr>
            <w:tcW w:w="1365" w:type="dxa"/>
            <w:gridSpan w:val="2"/>
            <w:tcBorders>
              <w:top w:val="nil"/>
              <w:left w:val="nil"/>
              <w:bottom w:val="nil"/>
              <w:right w:val="nil"/>
            </w:tcBorders>
          </w:tcPr>
          <w:p w:rsidR="00C522FA" w:rsidRPr="009F0B02" w:rsidRDefault="00C522FA">
            <w:pPr>
              <w:widowControl w:val="0"/>
              <w:spacing w:before="40"/>
              <w:jc w:val="right"/>
              <w:rPr>
                <w:rFonts w:eastAsia="Arial Unicode MS"/>
                <w:bCs/>
              </w:rPr>
            </w:pPr>
            <w:r w:rsidRPr="009F0B02">
              <w:rPr>
                <w:rFonts w:eastAsia="Arial Unicode MS"/>
                <w:bCs/>
              </w:rPr>
              <w:t>…</w:t>
            </w:r>
          </w:p>
        </w:tc>
        <w:tc>
          <w:tcPr>
            <w:tcW w:w="1984" w:type="dxa"/>
            <w:gridSpan w:val="2"/>
            <w:tcBorders>
              <w:top w:val="nil"/>
              <w:left w:val="nil"/>
              <w:bottom w:val="nil"/>
              <w:right w:val="nil"/>
            </w:tcBorders>
          </w:tcPr>
          <w:p w:rsidR="00C522FA" w:rsidRPr="009F0B02" w:rsidRDefault="00C522FA">
            <w:pPr>
              <w:widowControl w:val="0"/>
              <w:spacing w:before="40"/>
              <w:jc w:val="right"/>
              <w:rPr>
                <w:rFonts w:eastAsia="Arial Unicode MS"/>
              </w:rPr>
            </w:pPr>
            <w:r w:rsidRPr="009F0B02">
              <w:rPr>
                <w:rFonts w:eastAsia="Arial Unicode MS"/>
              </w:rPr>
              <w:t>…</w:t>
            </w:r>
          </w:p>
        </w:tc>
        <w:tc>
          <w:tcPr>
            <w:tcW w:w="2286" w:type="dxa"/>
            <w:gridSpan w:val="2"/>
            <w:tcBorders>
              <w:top w:val="nil"/>
              <w:left w:val="nil"/>
              <w:bottom w:val="nil"/>
              <w:right w:val="nil"/>
            </w:tcBorders>
          </w:tcPr>
          <w:p w:rsidR="00C522FA" w:rsidRPr="009F0B02" w:rsidRDefault="00C522FA">
            <w:pPr>
              <w:widowControl w:val="0"/>
              <w:spacing w:before="40"/>
              <w:jc w:val="right"/>
              <w:rPr>
                <w:rFonts w:eastAsia="Arial Unicode MS"/>
                <w:bCs/>
              </w:rPr>
            </w:pPr>
            <w:r w:rsidRPr="009F0B02">
              <w:rPr>
                <w:rFonts w:eastAsia="Arial Unicode MS"/>
                <w:bCs/>
              </w:rPr>
              <w:t>3,50,000.00</w:t>
            </w:r>
          </w:p>
        </w:tc>
      </w:tr>
      <w:tr w:rsidR="00C522FA" w:rsidRPr="009F0B02" w:rsidTr="00C522FA">
        <w:trPr>
          <w:trHeight w:val="216"/>
          <w:jc w:val="center"/>
        </w:trPr>
        <w:tc>
          <w:tcPr>
            <w:tcW w:w="896" w:type="dxa"/>
            <w:gridSpan w:val="3"/>
            <w:tcBorders>
              <w:top w:val="nil"/>
              <w:left w:val="nil"/>
              <w:bottom w:val="nil"/>
              <w:right w:val="nil"/>
            </w:tcBorders>
          </w:tcPr>
          <w:p w:rsidR="00C522FA" w:rsidRPr="009F0B02" w:rsidRDefault="00C522FA" w:rsidP="004609E9">
            <w:pPr>
              <w:widowControl w:val="0"/>
              <w:numPr>
                <w:ilvl w:val="0"/>
                <w:numId w:val="1"/>
              </w:numPr>
              <w:spacing w:before="40"/>
              <w:ind w:left="646" w:right="-4"/>
              <w:jc w:val="center"/>
            </w:pPr>
          </w:p>
        </w:tc>
        <w:tc>
          <w:tcPr>
            <w:tcW w:w="5711" w:type="dxa"/>
            <w:gridSpan w:val="2"/>
            <w:tcBorders>
              <w:top w:val="nil"/>
              <w:left w:val="nil"/>
              <w:bottom w:val="nil"/>
              <w:right w:val="nil"/>
            </w:tcBorders>
          </w:tcPr>
          <w:p w:rsidR="00C522FA" w:rsidRPr="009F0B02" w:rsidRDefault="00C522FA">
            <w:r w:rsidRPr="009F0B02">
              <w:t xml:space="preserve">The 8.27 </w:t>
            </w:r>
            <w:r w:rsidRPr="009F0B02">
              <w:rPr>
                <w:i/>
                <w:iCs/>
              </w:rPr>
              <w:t>per cent</w:t>
            </w:r>
            <w:r w:rsidRPr="009F0B02">
              <w:t xml:space="preserve"> Karnataka State Development Loan 2026</w:t>
            </w:r>
          </w:p>
        </w:tc>
        <w:tc>
          <w:tcPr>
            <w:tcW w:w="1405" w:type="dxa"/>
            <w:gridSpan w:val="2"/>
            <w:tcBorders>
              <w:top w:val="nil"/>
              <w:left w:val="nil"/>
              <w:bottom w:val="nil"/>
              <w:right w:val="nil"/>
            </w:tcBorders>
          </w:tcPr>
          <w:p w:rsidR="00C522FA" w:rsidRPr="009F0B02" w:rsidRDefault="00C522FA">
            <w:pPr>
              <w:widowControl w:val="0"/>
              <w:spacing w:before="40"/>
              <w:jc w:val="center"/>
            </w:pPr>
            <w:r w:rsidRPr="009F0B02">
              <w:t>2016</w:t>
            </w:r>
          </w:p>
        </w:tc>
        <w:tc>
          <w:tcPr>
            <w:tcW w:w="1559" w:type="dxa"/>
            <w:gridSpan w:val="2"/>
            <w:tcBorders>
              <w:top w:val="nil"/>
              <w:left w:val="nil"/>
              <w:bottom w:val="nil"/>
              <w:right w:val="nil"/>
            </w:tcBorders>
          </w:tcPr>
          <w:p w:rsidR="00C522FA" w:rsidRPr="009F0B02" w:rsidRDefault="00C522FA">
            <w:pPr>
              <w:widowControl w:val="0"/>
              <w:spacing w:before="40"/>
              <w:jc w:val="right"/>
              <w:rPr>
                <w:rFonts w:eastAsia="Arial Unicode MS"/>
                <w:bCs/>
              </w:rPr>
            </w:pPr>
            <w:r w:rsidRPr="009F0B02">
              <w:rPr>
                <w:rFonts w:eastAsia="Arial Unicode MS"/>
                <w:bCs/>
              </w:rPr>
              <w:t>1,50,000.00</w:t>
            </w:r>
          </w:p>
        </w:tc>
        <w:tc>
          <w:tcPr>
            <w:tcW w:w="1365" w:type="dxa"/>
            <w:gridSpan w:val="2"/>
            <w:tcBorders>
              <w:top w:val="nil"/>
              <w:left w:val="nil"/>
              <w:bottom w:val="nil"/>
              <w:right w:val="nil"/>
            </w:tcBorders>
          </w:tcPr>
          <w:p w:rsidR="00C522FA" w:rsidRPr="009F0B02" w:rsidRDefault="00C522FA">
            <w:pPr>
              <w:widowControl w:val="0"/>
              <w:spacing w:before="40"/>
              <w:jc w:val="right"/>
              <w:rPr>
                <w:rFonts w:eastAsia="Arial Unicode MS"/>
                <w:bCs/>
              </w:rPr>
            </w:pPr>
            <w:r w:rsidRPr="009F0B02">
              <w:rPr>
                <w:rFonts w:eastAsia="Arial Unicode MS"/>
                <w:bCs/>
              </w:rPr>
              <w:t>…</w:t>
            </w:r>
          </w:p>
        </w:tc>
        <w:tc>
          <w:tcPr>
            <w:tcW w:w="1984" w:type="dxa"/>
            <w:gridSpan w:val="2"/>
            <w:tcBorders>
              <w:top w:val="nil"/>
              <w:left w:val="nil"/>
              <w:bottom w:val="nil"/>
              <w:right w:val="nil"/>
            </w:tcBorders>
          </w:tcPr>
          <w:p w:rsidR="00C522FA" w:rsidRPr="009F0B02" w:rsidRDefault="00C522FA">
            <w:pPr>
              <w:widowControl w:val="0"/>
              <w:spacing w:before="40"/>
              <w:jc w:val="right"/>
              <w:rPr>
                <w:rFonts w:eastAsia="Arial Unicode MS"/>
              </w:rPr>
            </w:pPr>
            <w:r w:rsidRPr="009F0B02">
              <w:rPr>
                <w:rFonts w:eastAsia="Arial Unicode MS"/>
              </w:rPr>
              <w:t>…</w:t>
            </w:r>
          </w:p>
        </w:tc>
        <w:tc>
          <w:tcPr>
            <w:tcW w:w="2286" w:type="dxa"/>
            <w:gridSpan w:val="2"/>
            <w:tcBorders>
              <w:top w:val="nil"/>
              <w:left w:val="nil"/>
              <w:bottom w:val="nil"/>
              <w:right w:val="nil"/>
            </w:tcBorders>
          </w:tcPr>
          <w:p w:rsidR="00C522FA" w:rsidRPr="009F0B02" w:rsidRDefault="00C522FA">
            <w:pPr>
              <w:widowControl w:val="0"/>
              <w:spacing w:before="40"/>
              <w:jc w:val="right"/>
              <w:rPr>
                <w:rFonts w:eastAsia="Arial Unicode MS"/>
                <w:bCs/>
              </w:rPr>
            </w:pPr>
            <w:r w:rsidRPr="009F0B02">
              <w:rPr>
                <w:rFonts w:eastAsia="Arial Unicode MS"/>
                <w:bCs/>
              </w:rPr>
              <w:t>1,50,000.00</w:t>
            </w:r>
          </w:p>
        </w:tc>
      </w:tr>
      <w:tr w:rsidR="00C522FA" w:rsidRPr="009F0B02" w:rsidTr="00C522FA">
        <w:trPr>
          <w:trHeight w:val="216"/>
          <w:jc w:val="center"/>
        </w:trPr>
        <w:tc>
          <w:tcPr>
            <w:tcW w:w="896" w:type="dxa"/>
            <w:gridSpan w:val="3"/>
            <w:tcBorders>
              <w:top w:val="nil"/>
              <w:left w:val="nil"/>
              <w:bottom w:val="nil"/>
              <w:right w:val="nil"/>
            </w:tcBorders>
          </w:tcPr>
          <w:p w:rsidR="00C522FA" w:rsidRPr="009F0B02" w:rsidRDefault="00C522FA" w:rsidP="004609E9">
            <w:pPr>
              <w:widowControl w:val="0"/>
              <w:numPr>
                <w:ilvl w:val="0"/>
                <w:numId w:val="1"/>
              </w:numPr>
              <w:spacing w:before="40"/>
              <w:ind w:left="646" w:right="-4"/>
              <w:jc w:val="center"/>
            </w:pPr>
          </w:p>
        </w:tc>
        <w:tc>
          <w:tcPr>
            <w:tcW w:w="5711" w:type="dxa"/>
            <w:gridSpan w:val="2"/>
            <w:tcBorders>
              <w:top w:val="nil"/>
              <w:left w:val="nil"/>
              <w:bottom w:val="nil"/>
              <w:right w:val="nil"/>
            </w:tcBorders>
          </w:tcPr>
          <w:p w:rsidR="00C522FA" w:rsidRPr="009F0B02" w:rsidRDefault="00C522FA">
            <w:r w:rsidRPr="009F0B02">
              <w:t xml:space="preserve">The 7.15 </w:t>
            </w:r>
            <w:r w:rsidRPr="009F0B02">
              <w:rPr>
                <w:i/>
                <w:iCs/>
              </w:rPr>
              <w:t>per cent</w:t>
            </w:r>
            <w:r w:rsidRPr="009F0B02">
              <w:t xml:space="preserve"> Karnataka State Development Loan 2027</w:t>
            </w:r>
          </w:p>
        </w:tc>
        <w:tc>
          <w:tcPr>
            <w:tcW w:w="1405" w:type="dxa"/>
            <w:gridSpan w:val="2"/>
            <w:tcBorders>
              <w:top w:val="nil"/>
              <w:left w:val="nil"/>
              <w:bottom w:val="nil"/>
              <w:right w:val="nil"/>
            </w:tcBorders>
          </w:tcPr>
          <w:p w:rsidR="00C522FA" w:rsidRPr="009F0B02" w:rsidRDefault="00C522FA">
            <w:pPr>
              <w:widowControl w:val="0"/>
              <w:spacing w:before="40"/>
              <w:jc w:val="center"/>
            </w:pPr>
            <w:r w:rsidRPr="009F0B02">
              <w:t>2017</w:t>
            </w:r>
          </w:p>
        </w:tc>
        <w:tc>
          <w:tcPr>
            <w:tcW w:w="1559" w:type="dxa"/>
            <w:gridSpan w:val="2"/>
            <w:tcBorders>
              <w:top w:val="nil"/>
              <w:left w:val="nil"/>
              <w:bottom w:val="nil"/>
              <w:right w:val="nil"/>
            </w:tcBorders>
          </w:tcPr>
          <w:p w:rsidR="00C522FA" w:rsidRPr="009F0B02" w:rsidRDefault="00C522FA">
            <w:pPr>
              <w:widowControl w:val="0"/>
              <w:spacing w:before="40"/>
              <w:jc w:val="right"/>
              <w:rPr>
                <w:rFonts w:eastAsia="Arial Unicode MS"/>
                <w:bCs/>
              </w:rPr>
            </w:pPr>
            <w:r w:rsidRPr="009F0B02">
              <w:rPr>
                <w:rFonts w:eastAsia="Arial Unicode MS"/>
                <w:bCs/>
              </w:rPr>
              <w:t>2,00,000.00</w:t>
            </w:r>
          </w:p>
        </w:tc>
        <w:tc>
          <w:tcPr>
            <w:tcW w:w="1365" w:type="dxa"/>
            <w:gridSpan w:val="2"/>
            <w:tcBorders>
              <w:top w:val="nil"/>
              <w:left w:val="nil"/>
              <w:bottom w:val="nil"/>
              <w:right w:val="nil"/>
            </w:tcBorders>
          </w:tcPr>
          <w:p w:rsidR="00C522FA" w:rsidRPr="009F0B02" w:rsidRDefault="00C522FA">
            <w:pPr>
              <w:widowControl w:val="0"/>
              <w:spacing w:before="40"/>
              <w:jc w:val="right"/>
              <w:rPr>
                <w:rFonts w:eastAsia="Arial Unicode MS"/>
                <w:bCs/>
              </w:rPr>
            </w:pPr>
            <w:r w:rsidRPr="009F0B02">
              <w:rPr>
                <w:rFonts w:eastAsia="Arial Unicode MS"/>
                <w:bCs/>
              </w:rPr>
              <w:t>…</w:t>
            </w:r>
          </w:p>
        </w:tc>
        <w:tc>
          <w:tcPr>
            <w:tcW w:w="1984" w:type="dxa"/>
            <w:gridSpan w:val="2"/>
            <w:tcBorders>
              <w:top w:val="nil"/>
              <w:left w:val="nil"/>
              <w:bottom w:val="nil"/>
              <w:right w:val="nil"/>
            </w:tcBorders>
          </w:tcPr>
          <w:p w:rsidR="00C522FA" w:rsidRPr="009F0B02" w:rsidRDefault="00C522FA">
            <w:pPr>
              <w:widowControl w:val="0"/>
              <w:spacing w:before="40"/>
              <w:jc w:val="right"/>
              <w:rPr>
                <w:rFonts w:eastAsia="Arial Unicode MS"/>
              </w:rPr>
            </w:pPr>
            <w:r w:rsidRPr="009F0B02">
              <w:rPr>
                <w:rFonts w:eastAsia="Arial Unicode MS"/>
              </w:rPr>
              <w:t>…</w:t>
            </w:r>
          </w:p>
        </w:tc>
        <w:tc>
          <w:tcPr>
            <w:tcW w:w="2286" w:type="dxa"/>
            <w:gridSpan w:val="2"/>
            <w:tcBorders>
              <w:top w:val="nil"/>
              <w:left w:val="nil"/>
              <w:bottom w:val="nil"/>
              <w:right w:val="nil"/>
            </w:tcBorders>
          </w:tcPr>
          <w:p w:rsidR="00C522FA" w:rsidRPr="009F0B02" w:rsidRDefault="00C522FA">
            <w:pPr>
              <w:widowControl w:val="0"/>
              <w:spacing w:before="40"/>
              <w:jc w:val="right"/>
              <w:rPr>
                <w:rFonts w:eastAsia="Arial Unicode MS"/>
                <w:bCs/>
              </w:rPr>
            </w:pPr>
            <w:r w:rsidRPr="009F0B02">
              <w:rPr>
                <w:rFonts w:eastAsia="Arial Unicode MS"/>
                <w:bCs/>
              </w:rPr>
              <w:t>2,00,000.00</w:t>
            </w:r>
          </w:p>
        </w:tc>
      </w:tr>
      <w:tr w:rsidR="00C522FA" w:rsidRPr="009F0B02" w:rsidTr="00026AC0">
        <w:trPr>
          <w:trHeight w:val="216"/>
          <w:jc w:val="center"/>
        </w:trPr>
        <w:tc>
          <w:tcPr>
            <w:tcW w:w="896" w:type="dxa"/>
            <w:gridSpan w:val="3"/>
            <w:tcBorders>
              <w:top w:val="nil"/>
              <w:left w:val="nil"/>
              <w:bottom w:val="nil"/>
              <w:right w:val="nil"/>
            </w:tcBorders>
          </w:tcPr>
          <w:p w:rsidR="00C522FA" w:rsidRPr="009F0B02" w:rsidRDefault="00C522FA" w:rsidP="004609E9">
            <w:pPr>
              <w:widowControl w:val="0"/>
              <w:numPr>
                <w:ilvl w:val="0"/>
                <w:numId w:val="1"/>
              </w:numPr>
              <w:spacing w:before="40"/>
              <w:ind w:left="646" w:right="-4"/>
              <w:jc w:val="center"/>
            </w:pPr>
          </w:p>
        </w:tc>
        <w:tc>
          <w:tcPr>
            <w:tcW w:w="5711" w:type="dxa"/>
            <w:gridSpan w:val="2"/>
            <w:tcBorders>
              <w:top w:val="nil"/>
              <w:left w:val="nil"/>
              <w:bottom w:val="nil"/>
              <w:right w:val="nil"/>
            </w:tcBorders>
          </w:tcPr>
          <w:p w:rsidR="00C522FA" w:rsidRPr="009F0B02" w:rsidRDefault="00C522FA">
            <w:r w:rsidRPr="009F0B02">
              <w:t xml:space="preserve">The 7.20 </w:t>
            </w:r>
            <w:r w:rsidRPr="009F0B02">
              <w:rPr>
                <w:i/>
                <w:iCs/>
              </w:rPr>
              <w:t>per cent</w:t>
            </w:r>
            <w:r w:rsidRPr="009F0B02">
              <w:t xml:space="preserve"> Karnataka State Development Loan 2027</w:t>
            </w:r>
          </w:p>
        </w:tc>
        <w:tc>
          <w:tcPr>
            <w:tcW w:w="1405" w:type="dxa"/>
            <w:gridSpan w:val="2"/>
            <w:tcBorders>
              <w:top w:val="nil"/>
              <w:left w:val="nil"/>
              <w:bottom w:val="nil"/>
              <w:right w:val="nil"/>
            </w:tcBorders>
          </w:tcPr>
          <w:p w:rsidR="00C522FA" w:rsidRPr="009F0B02" w:rsidRDefault="00C522FA">
            <w:pPr>
              <w:widowControl w:val="0"/>
              <w:spacing w:before="40"/>
              <w:jc w:val="center"/>
            </w:pPr>
            <w:r w:rsidRPr="009F0B02">
              <w:t>2017</w:t>
            </w:r>
          </w:p>
        </w:tc>
        <w:tc>
          <w:tcPr>
            <w:tcW w:w="1559" w:type="dxa"/>
            <w:gridSpan w:val="2"/>
            <w:tcBorders>
              <w:top w:val="nil"/>
              <w:left w:val="nil"/>
              <w:bottom w:val="nil"/>
              <w:right w:val="nil"/>
            </w:tcBorders>
          </w:tcPr>
          <w:p w:rsidR="00C522FA" w:rsidRPr="009F0B02" w:rsidRDefault="00C522FA">
            <w:pPr>
              <w:widowControl w:val="0"/>
              <w:spacing w:before="40"/>
              <w:jc w:val="right"/>
              <w:rPr>
                <w:rFonts w:eastAsia="Arial Unicode MS"/>
                <w:bCs/>
              </w:rPr>
            </w:pPr>
            <w:r w:rsidRPr="009F0B02">
              <w:rPr>
                <w:rFonts w:eastAsia="Arial Unicode MS"/>
                <w:bCs/>
              </w:rPr>
              <w:t>1,50,000.00</w:t>
            </w:r>
          </w:p>
        </w:tc>
        <w:tc>
          <w:tcPr>
            <w:tcW w:w="1365" w:type="dxa"/>
            <w:gridSpan w:val="2"/>
            <w:tcBorders>
              <w:top w:val="nil"/>
              <w:left w:val="nil"/>
              <w:bottom w:val="nil"/>
              <w:right w:val="nil"/>
            </w:tcBorders>
          </w:tcPr>
          <w:p w:rsidR="00C522FA" w:rsidRPr="009F0B02" w:rsidRDefault="00C522FA">
            <w:pPr>
              <w:widowControl w:val="0"/>
              <w:spacing w:before="40"/>
              <w:jc w:val="right"/>
              <w:rPr>
                <w:rFonts w:eastAsia="Arial Unicode MS"/>
                <w:bCs/>
              </w:rPr>
            </w:pPr>
            <w:r w:rsidRPr="009F0B02">
              <w:rPr>
                <w:rFonts w:eastAsia="Arial Unicode MS"/>
                <w:bCs/>
              </w:rPr>
              <w:t>…</w:t>
            </w:r>
          </w:p>
        </w:tc>
        <w:tc>
          <w:tcPr>
            <w:tcW w:w="1984" w:type="dxa"/>
            <w:gridSpan w:val="2"/>
            <w:tcBorders>
              <w:top w:val="nil"/>
              <w:left w:val="nil"/>
              <w:bottom w:val="nil"/>
              <w:right w:val="nil"/>
            </w:tcBorders>
          </w:tcPr>
          <w:p w:rsidR="00C522FA" w:rsidRPr="009F0B02" w:rsidRDefault="00C522FA">
            <w:pPr>
              <w:widowControl w:val="0"/>
              <w:spacing w:before="40"/>
              <w:jc w:val="right"/>
              <w:rPr>
                <w:rFonts w:eastAsia="Arial Unicode MS"/>
              </w:rPr>
            </w:pPr>
            <w:r w:rsidRPr="009F0B02">
              <w:rPr>
                <w:rFonts w:eastAsia="Arial Unicode MS"/>
              </w:rPr>
              <w:t>…</w:t>
            </w:r>
          </w:p>
        </w:tc>
        <w:tc>
          <w:tcPr>
            <w:tcW w:w="2286" w:type="dxa"/>
            <w:gridSpan w:val="2"/>
            <w:tcBorders>
              <w:top w:val="nil"/>
              <w:left w:val="nil"/>
              <w:bottom w:val="nil"/>
              <w:right w:val="nil"/>
            </w:tcBorders>
          </w:tcPr>
          <w:p w:rsidR="00C522FA" w:rsidRPr="009F0B02" w:rsidRDefault="00C522FA">
            <w:pPr>
              <w:widowControl w:val="0"/>
              <w:spacing w:before="40"/>
              <w:jc w:val="right"/>
              <w:rPr>
                <w:rFonts w:eastAsia="Arial Unicode MS"/>
                <w:bCs/>
              </w:rPr>
            </w:pPr>
            <w:r w:rsidRPr="009F0B02">
              <w:rPr>
                <w:rFonts w:eastAsia="Arial Unicode MS"/>
                <w:bCs/>
              </w:rPr>
              <w:t>1,50,000.00</w:t>
            </w:r>
          </w:p>
        </w:tc>
      </w:tr>
      <w:tr w:rsidR="00C522FA" w:rsidRPr="009F0B02" w:rsidTr="00026AC0">
        <w:trPr>
          <w:trHeight w:val="216"/>
          <w:jc w:val="center"/>
        </w:trPr>
        <w:tc>
          <w:tcPr>
            <w:tcW w:w="896" w:type="dxa"/>
            <w:gridSpan w:val="3"/>
            <w:tcBorders>
              <w:top w:val="nil"/>
              <w:left w:val="nil"/>
              <w:bottom w:val="single" w:sz="4" w:space="0" w:color="auto"/>
              <w:right w:val="nil"/>
            </w:tcBorders>
          </w:tcPr>
          <w:p w:rsidR="00C522FA" w:rsidRPr="009F0B02" w:rsidRDefault="00C522FA" w:rsidP="004609E9">
            <w:pPr>
              <w:widowControl w:val="0"/>
              <w:numPr>
                <w:ilvl w:val="0"/>
                <w:numId w:val="1"/>
              </w:numPr>
              <w:spacing w:before="40"/>
              <w:ind w:left="646" w:right="-4"/>
              <w:jc w:val="center"/>
            </w:pPr>
          </w:p>
        </w:tc>
        <w:tc>
          <w:tcPr>
            <w:tcW w:w="5711" w:type="dxa"/>
            <w:gridSpan w:val="2"/>
            <w:tcBorders>
              <w:top w:val="nil"/>
              <w:left w:val="nil"/>
              <w:bottom w:val="single" w:sz="4" w:space="0" w:color="auto"/>
              <w:right w:val="nil"/>
            </w:tcBorders>
          </w:tcPr>
          <w:p w:rsidR="00C522FA" w:rsidRPr="009F0B02" w:rsidRDefault="00C522FA">
            <w:r w:rsidRPr="009F0B02">
              <w:t xml:space="preserve">The 7.59 </w:t>
            </w:r>
            <w:r w:rsidRPr="009F0B02">
              <w:rPr>
                <w:i/>
                <w:iCs/>
              </w:rPr>
              <w:t>per cent</w:t>
            </w:r>
            <w:r w:rsidRPr="009F0B02">
              <w:t xml:space="preserve"> Karnataka State Development Loan 2027</w:t>
            </w:r>
          </w:p>
        </w:tc>
        <w:tc>
          <w:tcPr>
            <w:tcW w:w="1405" w:type="dxa"/>
            <w:gridSpan w:val="2"/>
            <w:tcBorders>
              <w:top w:val="nil"/>
              <w:left w:val="nil"/>
              <w:bottom w:val="single" w:sz="4" w:space="0" w:color="auto"/>
              <w:right w:val="nil"/>
            </w:tcBorders>
          </w:tcPr>
          <w:p w:rsidR="00C522FA" w:rsidRPr="009F0B02" w:rsidRDefault="00C522FA">
            <w:pPr>
              <w:widowControl w:val="0"/>
              <w:spacing w:before="40"/>
              <w:jc w:val="center"/>
            </w:pPr>
            <w:r w:rsidRPr="009F0B02">
              <w:t>2017</w:t>
            </w:r>
          </w:p>
        </w:tc>
        <w:tc>
          <w:tcPr>
            <w:tcW w:w="1559" w:type="dxa"/>
            <w:gridSpan w:val="2"/>
            <w:tcBorders>
              <w:top w:val="nil"/>
              <w:left w:val="nil"/>
              <w:bottom w:val="single" w:sz="4" w:space="0" w:color="auto"/>
              <w:right w:val="nil"/>
            </w:tcBorders>
          </w:tcPr>
          <w:p w:rsidR="00C522FA" w:rsidRPr="009F0B02" w:rsidRDefault="00C522FA">
            <w:pPr>
              <w:widowControl w:val="0"/>
              <w:spacing w:before="40"/>
              <w:jc w:val="right"/>
              <w:rPr>
                <w:rFonts w:eastAsia="Arial Unicode MS"/>
                <w:bCs/>
              </w:rPr>
            </w:pPr>
            <w:r w:rsidRPr="009F0B02">
              <w:rPr>
                <w:rFonts w:eastAsia="Arial Unicode MS"/>
                <w:bCs/>
              </w:rPr>
              <w:t>2,00,000.00</w:t>
            </w:r>
          </w:p>
        </w:tc>
        <w:tc>
          <w:tcPr>
            <w:tcW w:w="1365" w:type="dxa"/>
            <w:gridSpan w:val="2"/>
            <w:tcBorders>
              <w:top w:val="nil"/>
              <w:left w:val="nil"/>
              <w:bottom w:val="single" w:sz="4" w:space="0" w:color="auto"/>
              <w:right w:val="nil"/>
            </w:tcBorders>
          </w:tcPr>
          <w:p w:rsidR="00C522FA" w:rsidRPr="009F0B02" w:rsidRDefault="00C522FA">
            <w:pPr>
              <w:widowControl w:val="0"/>
              <w:spacing w:before="40"/>
              <w:jc w:val="right"/>
              <w:rPr>
                <w:rFonts w:eastAsia="Arial Unicode MS"/>
                <w:bCs/>
              </w:rPr>
            </w:pPr>
            <w:r w:rsidRPr="009F0B02">
              <w:rPr>
                <w:rFonts w:eastAsia="Arial Unicode MS"/>
                <w:bCs/>
              </w:rPr>
              <w:t>…</w:t>
            </w:r>
          </w:p>
        </w:tc>
        <w:tc>
          <w:tcPr>
            <w:tcW w:w="1984" w:type="dxa"/>
            <w:gridSpan w:val="2"/>
            <w:tcBorders>
              <w:top w:val="nil"/>
              <w:left w:val="nil"/>
              <w:bottom w:val="single" w:sz="4" w:space="0" w:color="auto"/>
              <w:right w:val="nil"/>
            </w:tcBorders>
          </w:tcPr>
          <w:p w:rsidR="00C522FA" w:rsidRPr="009F0B02" w:rsidRDefault="00C522FA">
            <w:pPr>
              <w:widowControl w:val="0"/>
              <w:spacing w:before="40"/>
              <w:jc w:val="right"/>
              <w:rPr>
                <w:rFonts w:eastAsia="Arial Unicode MS"/>
              </w:rPr>
            </w:pPr>
            <w:r w:rsidRPr="009F0B02">
              <w:rPr>
                <w:rFonts w:eastAsia="Arial Unicode MS"/>
              </w:rPr>
              <w:t>…</w:t>
            </w:r>
          </w:p>
        </w:tc>
        <w:tc>
          <w:tcPr>
            <w:tcW w:w="2286" w:type="dxa"/>
            <w:gridSpan w:val="2"/>
            <w:tcBorders>
              <w:top w:val="nil"/>
              <w:left w:val="nil"/>
              <w:bottom w:val="single" w:sz="4" w:space="0" w:color="auto"/>
              <w:right w:val="nil"/>
            </w:tcBorders>
          </w:tcPr>
          <w:p w:rsidR="00C522FA" w:rsidRPr="009F0B02" w:rsidRDefault="00C522FA">
            <w:pPr>
              <w:widowControl w:val="0"/>
              <w:spacing w:before="40"/>
              <w:jc w:val="right"/>
              <w:rPr>
                <w:rFonts w:eastAsia="Arial Unicode MS"/>
                <w:bCs/>
              </w:rPr>
            </w:pPr>
            <w:r w:rsidRPr="009F0B02">
              <w:rPr>
                <w:rFonts w:eastAsia="Arial Unicode MS"/>
                <w:bCs/>
              </w:rPr>
              <w:t>2,00,000.00</w:t>
            </w:r>
          </w:p>
        </w:tc>
      </w:tr>
    </w:tbl>
    <w:p w:rsidR="00922C20" w:rsidRDefault="00922C20">
      <w:pPr>
        <w:spacing w:after="100" w:afterAutospacing="1"/>
        <w:jc w:val="center"/>
      </w:pPr>
    </w:p>
    <w:p w:rsidR="00922C20" w:rsidRDefault="00922C20">
      <w:pPr>
        <w:spacing w:after="100" w:afterAutospacing="1"/>
        <w:jc w:val="center"/>
      </w:pPr>
    </w:p>
    <w:p w:rsidR="00922C20" w:rsidRDefault="00922C20">
      <w:pPr>
        <w:spacing w:after="100" w:afterAutospacing="1"/>
        <w:jc w:val="center"/>
      </w:pPr>
      <w:r>
        <w:br/>
      </w:r>
    </w:p>
    <w:p w:rsidR="00922C20" w:rsidRDefault="00922C20">
      <w:r>
        <w:br w:type="page"/>
      </w:r>
    </w:p>
    <w:p w:rsidR="00922C20" w:rsidRPr="009F0B02" w:rsidRDefault="00922C20" w:rsidP="00922C20">
      <w:pPr>
        <w:pStyle w:val="BodyText2"/>
        <w:spacing w:after="120"/>
        <w:rPr>
          <w:rFonts w:ascii="Times New Roman" w:hAnsi="Times New Roman"/>
          <w:bCs/>
          <w:szCs w:val="24"/>
        </w:rPr>
      </w:pPr>
      <w:r w:rsidRPr="009F0B02">
        <w:rPr>
          <w:rFonts w:ascii="Times New Roman" w:hAnsi="Times New Roman"/>
          <w:bCs/>
          <w:szCs w:val="24"/>
        </w:rPr>
        <w:lastRenderedPageBreak/>
        <w:t>STATEMENT NO. 17 - DETAILED STATEMENT OF BORROWINGS AND OTHER LIABILITIES - contd.</w:t>
      </w:r>
    </w:p>
    <w:p w:rsidR="00922C20" w:rsidRPr="009F0B02" w:rsidRDefault="00922C20" w:rsidP="00922C20">
      <w:pPr>
        <w:pStyle w:val="BodyText2"/>
        <w:spacing w:after="120"/>
        <w:rPr>
          <w:rFonts w:ascii="Times New Roman" w:hAnsi="Times New Roman"/>
          <w:bCs/>
          <w:szCs w:val="24"/>
        </w:rPr>
      </w:pPr>
      <w:r w:rsidRPr="009F0B02">
        <w:rPr>
          <w:rFonts w:ascii="Times New Roman" w:hAnsi="Times New Roman"/>
          <w:bCs/>
          <w:szCs w:val="24"/>
        </w:rPr>
        <w:t>ANNEXURE TO STATEMENT NO. 17 (A)</w:t>
      </w:r>
    </w:p>
    <w:tbl>
      <w:tblPr>
        <w:tblW w:w="15186" w:type="dxa"/>
        <w:jc w:val="center"/>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4" w:type="dxa"/>
          <w:right w:w="54" w:type="dxa"/>
        </w:tblCellMar>
        <w:tblLook w:val="04A0"/>
      </w:tblPr>
      <w:tblGrid>
        <w:gridCol w:w="15"/>
        <w:gridCol w:w="719"/>
        <w:gridCol w:w="17"/>
        <w:gridCol w:w="29"/>
        <w:gridCol w:w="5258"/>
        <w:gridCol w:w="435"/>
        <w:gridCol w:w="28"/>
        <w:gridCol w:w="1430"/>
        <w:gridCol w:w="28"/>
        <w:gridCol w:w="85"/>
        <w:gridCol w:w="1433"/>
        <w:gridCol w:w="20"/>
        <w:gridCol w:w="226"/>
        <w:gridCol w:w="1208"/>
        <w:gridCol w:w="223"/>
        <w:gridCol w:w="8"/>
        <w:gridCol w:w="1470"/>
        <w:gridCol w:w="210"/>
        <w:gridCol w:w="13"/>
        <w:gridCol w:w="2305"/>
        <w:gridCol w:w="19"/>
        <w:gridCol w:w="7"/>
      </w:tblGrid>
      <w:tr w:rsidR="00922C20" w:rsidRPr="009F0B02" w:rsidTr="00922C20">
        <w:trPr>
          <w:gridAfter w:val="1"/>
          <w:wAfter w:w="7" w:type="dxa"/>
          <w:cantSplit/>
          <w:trHeight w:val="216"/>
          <w:jc w:val="center"/>
        </w:trPr>
        <w:tc>
          <w:tcPr>
            <w:tcW w:w="6473" w:type="dxa"/>
            <w:gridSpan w:val="6"/>
            <w:tcBorders>
              <w:left w:val="nil"/>
              <w:bottom w:val="nil"/>
              <w:right w:val="nil"/>
            </w:tcBorders>
            <w:shd w:val="clear" w:color="auto" w:fill="BFBFBF"/>
            <w:vAlign w:val="center"/>
          </w:tcPr>
          <w:p w:rsidR="00922C20" w:rsidRPr="009F0B02" w:rsidRDefault="00922C20" w:rsidP="00B70D26">
            <w:pPr>
              <w:widowControl w:val="0"/>
              <w:spacing w:before="40"/>
              <w:jc w:val="center"/>
              <w:rPr>
                <w:b/>
                <w:bCs/>
                <w:i/>
              </w:rPr>
            </w:pPr>
            <w:r w:rsidRPr="009F0B02">
              <w:rPr>
                <w:b/>
                <w:bCs/>
                <w:i/>
              </w:rPr>
              <w:t>Description of Loan</w:t>
            </w:r>
          </w:p>
        </w:tc>
        <w:tc>
          <w:tcPr>
            <w:tcW w:w="1458" w:type="dxa"/>
            <w:gridSpan w:val="2"/>
            <w:vMerge w:val="restart"/>
            <w:tcBorders>
              <w:left w:val="nil"/>
              <w:bottom w:val="nil"/>
              <w:right w:val="nil"/>
            </w:tcBorders>
            <w:shd w:val="clear" w:color="auto" w:fill="BFBFBF"/>
            <w:vAlign w:val="center"/>
          </w:tcPr>
          <w:p w:rsidR="00922C20" w:rsidRPr="009F0B02" w:rsidRDefault="00922C20" w:rsidP="00B70D26">
            <w:pPr>
              <w:widowControl w:val="0"/>
              <w:spacing w:before="40"/>
              <w:jc w:val="center"/>
              <w:rPr>
                <w:b/>
                <w:bCs/>
                <w:i/>
              </w:rPr>
            </w:pPr>
            <w:r w:rsidRPr="009F0B02">
              <w:rPr>
                <w:b/>
                <w:bCs/>
                <w:i/>
              </w:rPr>
              <w:t>When raised</w:t>
            </w:r>
          </w:p>
        </w:tc>
        <w:tc>
          <w:tcPr>
            <w:tcW w:w="1546" w:type="dxa"/>
            <w:gridSpan w:val="3"/>
            <w:tcBorders>
              <w:left w:val="nil"/>
              <w:bottom w:val="single" w:sz="4" w:space="0" w:color="auto"/>
              <w:right w:val="nil"/>
            </w:tcBorders>
            <w:shd w:val="clear" w:color="auto" w:fill="BFBFBF"/>
            <w:vAlign w:val="center"/>
          </w:tcPr>
          <w:p w:rsidR="00922C20" w:rsidRPr="009F0B02" w:rsidRDefault="00922C20" w:rsidP="00B70D26">
            <w:pPr>
              <w:widowControl w:val="0"/>
              <w:spacing w:before="40"/>
              <w:jc w:val="center"/>
              <w:rPr>
                <w:b/>
                <w:bCs/>
                <w:i/>
              </w:rPr>
            </w:pPr>
            <w:r w:rsidRPr="009F0B02">
              <w:rPr>
                <w:b/>
                <w:bCs/>
                <w:i/>
              </w:rPr>
              <w:t xml:space="preserve">Balance on    </w:t>
            </w:r>
            <w:r w:rsidRPr="009F0B02">
              <w:rPr>
                <w:b/>
                <w:bCs/>
                <w:i/>
              </w:rPr>
              <w:br/>
              <w:t>1st April 2023</w:t>
            </w:r>
          </w:p>
        </w:tc>
        <w:tc>
          <w:tcPr>
            <w:tcW w:w="1454" w:type="dxa"/>
            <w:gridSpan w:val="3"/>
            <w:tcBorders>
              <w:left w:val="nil"/>
              <w:bottom w:val="single" w:sz="4" w:space="0" w:color="auto"/>
              <w:right w:val="nil"/>
            </w:tcBorders>
            <w:shd w:val="clear" w:color="auto" w:fill="BFBFBF"/>
            <w:vAlign w:val="center"/>
          </w:tcPr>
          <w:p w:rsidR="00922C20" w:rsidRPr="009F0B02" w:rsidRDefault="00922C20" w:rsidP="00B70D26">
            <w:pPr>
              <w:widowControl w:val="0"/>
              <w:spacing w:before="40"/>
              <w:jc w:val="center"/>
              <w:rPr>
                <w:b/>
                <w:bCs/>
                <w:i/>
              </w:rPr>
            </w:pPr>
            <w:r w:rsidRPr="009F0B02">
              <w:rPr>
                <w:b/>
                <w:bCs/>
                <w:i/>
              </w:rPr>
              <w:t>Additions during the year</w:t>
            </w:r>
          </w:p>
        </w:tc>
        <w:tc>
          <w:tcPr>
            <w:tcW w:w="1701" w:type="dxa"/>
            <w:gridSpan w:val="3"/>
            <w:tcBorders>
              <w:left w:val="nil"/>
              <w:bottom w:val="single" w:sz="4" w:space="0" w:color="auto"/>
              <w:right w:val="nil"/>
            </w:tcBorders>
            <w:shd w:val="clear" w:color="auto" w:fill="BFBFBF"/>
            <w:vAlign w:val="center"/>
          </w:tcPr>
          <w:p w:rsidR="00922C20" w:rsidRPr="009F0B02" w:rsidRDefault="00922C20" w:rsidP="00B70D26">
            <w:pPr>
              <w:widowControl w:val="0"/>
              <w:spacing w:before="40"/>
              <w:jc w:val="center"/>
              <w:rPr>
                <w:b/>
                <w:bCs/>
                <w:i/>
              </w:rPr>
            </w:pPr>
            <w:r w:rsidRPr="009F0B02">
              <w:rPr>
                <w:b/>
                <w:bCs/>
                <w:i/>
              </w:rPr>
              <w:t>Discharges during the year</w:t>
            </w:r>
          </w:p>
        </w:tc>
        <w:tc>
          <w:tcPr>
            <w:tcW w:w="2547" w:type="dxa"/>
            <w:gridSpan w:val="4"/>
            <w:tcBorders>
              <w:left w:val="nil"/>
              <w:bottom w:val="single" w:sz="4" w:space="0" w:color="auto"/>
              <w:right w:val="nil"/>
            </w:tcBorders>
            <w:shd w:val="clear" w:color="auto" w:fill="BFBFBF"/>
            <w:vAlign w:val="center"/>
          </w:tcPr>
          <w:p w:rsidR="00922C20" w:rsidRPr="009F0B02" w:rsidRDefault="00922C20" w:rsidP="00B70D26">
            <w:pPr>
              <w:widowControl w:val="0"/>
              <w:spacing w:before="40"/>
              <w:jc w:val="center"/>
              <w:rPr>
                <w:b/>
                <w:bCs/>
                <w:i/>
              </w:rPr>
            </w:pPr>
            <w:r w:rsidRPr="009F0B02">
              <w:rPr>
                <w:b/>
                <w:bCs/>
                <w:i/>
              </w:rPr>
              <w:t>Balance on</w:t>
            </w:r>
            <w:r w:rsidRPr="009F0B02">
              <w:rPr>
                <w:b/>
                <w:bCs/>
                <w:i/>
              </w:rPr>
              <w:br/>
              <w:t>31st March 2024</w:t>
            </w:r>
          </w:p>
        </w:tc>
      </w:tr>
      <w:tr w:rsidR="00922C20" w:rsidRPr="009F0B02" w:rsidTr="00922C20">
        <w:trPr>
          <w:gridAfter w:val="1"/>
          <w:wAfter w:w="7" w:type="dxa"/>
          <w:cantSplit/>
          <w:trHeight w:val="216"/>
          <w:jc w:val="center"/>
        </w:trPr>
        <w:tc>
          <w:tcPr>
            <w:tcW w:w="6473" w:type="dxa"/>
            <w:gridSpan w:val="6"/>
            <w:tcBorders>
              <w:top w:val="nil"/>
              <w:left w:val="nil"/>
              <w:bottom w:val="nil"/>
              <w:right w:val="nil"/>
            </w:tcBorders>
            <w:shd w:val="clear" w:color="auto" w:fill="BFBFBF"/>
            <w:vAlign w:val="center"/>
          </w:tcPr>
          <w:p w:rsidR="00922C20" w:rsidRPr="009F0B02" w:rsidRDefault="00922C20" w:rsidP="00B70D26">
            <w:pPr>
              <w:widowControl w:val="0"/>
              <w:spacing w:before="40"/>
              <w:jc w:val="center"/>
              <w:rPr>
                <w:b/>
                <w:bCs/>
              </w:rPr>
            </w:pPr>
          </w:p>
        </w:tc>
        <w:tc>
          <w:tcPr>
            <w:tcW w:w="1458" w:type="dxa"/>
            <w:gridSpan w:val="2"/>
            <w:vMerge/>
            <w:tcBorders>
              <w:top w:val="nil"/>
              <w:left w:val="nil"/>
              <w:right w:val="nil"/>
            </w:tcBorders>
            <w:shd w:val="clear" w:color="auto" w:fill="BFBFBF"/>
            <w:vAlign w:val="center"/>
          </w:tcPr>
          <w:p w:rsidR="00922C20" w:rsidRPr="009F0B02" w:rsidRDefault="00922C20" w:rsidP="00B70D26">
            <w:pPr>
              <w:widowControl w:val="0"/>
              <w:spacing w:before="40"/>
              <w:jc w:val="center"/>
              <w:rPr>
                <w:b/>
                <w:bCs/>
              </w:rPr>
            </w:pPr>
          </w:p>
        </w:tc>
        <w:tc>
          <w:tcPr>
            <w:tcW w:w="7248" w:type="dxa"/>
            <w:gridSpan w:val="13"/>
            <w:tcBorders>
              <w:top w:val="single" w:sz="4" w:space="0" w:color="auto"/>
              <w:left w:val="nil"/>
              <w:right w:val="nil"/>
            </w:tcBorders>
            <w:shd w:val="clear" w:color="auto" w:fill="BFBFBF"/>
            <w:vAlign w:val="center"/>
          </w:tcPr>
          <w:p w:rsidR="00922C20" w:rsidRPr="009F0B02" w:rsidRDefault="00922C20" w:rsidP="00B70D26">
            <w:pPr>
              <w:widowControl w:val="0"/>
              <w:spacing w:before="40"/>
              <w:jc w:val="center"/>
              <w:rPr>
                <w:b/>
                <w:bCs/>
              </w:rPr>
            </w:pPr>
            <w:r w:rsidRPr="009F0B02">
              <w:rPr>
                <w:b/>
                <w:bCs/>
                <w:i/>
              </w:rPr>
              <w:t>(</w:t>
            </w:r>
            <w:r>
              <w:rPr>
                <w:b/>
                <w:bCs/>
                <w:i/>
              </w:rPr>
              <w:t>₹</w:t>
            </w:r>
            <w:r w:rsidRPr="009F0B02">
              <w:rPr>
                <w:b/>
                <w:bCs/>
                <w:i/>
              </w:rPr>
              <w:t xml:space="preserve"> in lakh )</w:t>
            </w:r>
          </w:p>
        </w:tc>
      </w:tr>
      <w:tr w:rsidR="00922C20" w:rsidRPr="009F0B02" w:rsidTr="00922C20">
        <w:trPr>
          <w:gridBefore w:val="1"/>
          <w:wBefore w:w="15" w:type="dxa"/>
          <w:trHeight w:val="216"/>
          <w:jc w:val="center"/>
        </w:trPr>
        <w:tc>
          <w:tcPr>
            <w:tcW w:w="765" w:type="dxa"/>
            <w:gridSpan w:val="3"/>
            <w:tcBorders>
              <w:left w:val="nil"/>
              <w:bottom w:val="single" w:sz="4" w:space="0" w:color="auto"/>
              <w:right w:val="nil"/>
            </w:tcBorders>
            <w:shd w:val="clear" w:color="auto" w:fill="BFBFBF"/>
            <w:vAlign w:val="center"/>
          </w:tcPr>
          <w:p w:rsidR="00922C20" w:rsidRPr="009F0B02" w:rsidRDefault="00922C20" w:rsidP="00B70D26">
            <w:pPr>
              <w:widowControl w:val="0"/>
              <w:spacing w:before="40"/>
              <w:jc w:val="center"/>
              <w:rPr>
                <w:b/>
                <w:bCs/>
              </w:rPr>
            </w:pPr>
          </w:p>
        </w:tc>
        <w:tc>
          <w:tcPr>
            <w:tcW w:w="5721" w:type="dxa"/>
            <w:gridSpan w:val="3"/>
            <w:tcBorders>
              <w:left w:val="nil"/>
              <w:bottom w:val="single" w:sz="4" w:space="0" w:color="auto"/>
              <w:right w:val="nil"/>
            </w:tcBorders>
            <w:shd w:val="clear" w:color="auto" w:fill="BFBFBF"/>
            <w:vAlign w:val="center"/>
          </w:tcPr>
          <w:p w:rsidR="00922C20" w:rsidRPr="009F0B02" w:rsidRDefault="00922C20" w:rsidP="00B70D26">
            <w:pPr>
              <w:widowControl w:val="0"/>
              <w:spacing w:before="40"/>
              <w:jc w:val="center"/>
              <w:rPr>
                <w:b/>
                <w:bCs/>
              </w:rPr>
            </w:pPr>
            <w:r w:rsidRPr="009F0B02">
              <w:rPr>
                <w:b/>
                <w:bCs/>
              </w:rPr>
              <w:t>(1)</w:t>
            </w:r>
          </w:p>
        </w:tc>
        <w:tc>
          <w:tcPr>
            <w:tcW w:w="1458" w:type="dxa"/>
            <w:gridSpan w:val="2"/>
            <w:tcBorders>
              <w:left w:val="nil"/>
              <w:bottom w:val="single" w:sz="4" w:space="0" w:color="auto"/>
              <w:right w:val="nil"/>
            </w:tcBorders>
            <w:shd w:val="clear" w:color="auto" w:fill="BFBFBF"/>
            <w:vAlign w:val="center"/>
          </w:tcPr>
          <w:p w:rsidR="00922C20" w:rsidRPr="009F0B02" w:rsidRDefault="00922C20" w:rsidP="00B70D26">
            <w:pPr>
              <w:widowControl w:val="0"/>
              <w:spacing w:before="40"/>
              <w:jc w:val="center"/>
              <w:rPr>
                <w:b/>
                <w:bCs/>
              </w:rPr>
            </w:pPr>
            <w:r w:rsidRPr="009F0B02">
              <w:rPr>
                <w:b/>
                <w:bCs/>
              </w:rPr>
              <w:t>(2)</w:t>
            </w:r>
          </w:p>
        </w:tc>
        <w:tc>
          <w:tcPr>
            <w:tcW w:w="1538" w:type="dxa"/>
            <w:gridSpan w:val="3"/>
            <w:tcBorders>
              <w:left w:val="nil"/>
              <w:bottom w:val="single" w:sz="4" w:space="0" w:color="auto"/>
              <w:right w:val="nil"/>
            </w:tcBorders>
            <w:shd w:val="clear" w:color="auto" w:fill="BFBFBF"/>
            <w:vAlign w:val="center"/>
          </w:tcPr>
          <w:p w:rsidR="00922C20" w:rsidRPr="009F0B02" w:rsidRDefault="00922C20" w:rsidP="00B70D26">
            <w:pPr>
              <w:widowControl w:val="0"/>
              <w:spacing w:before="40"/>
              <w:jc w:val="center"/>
              <w:rPr>
                <w:b/>
                <w:bCs/>
              </w:rPr>
            </w:pPr>
            <w:r w:rsidRPr="009F0B02">
              <w:rPr>
                <w:b/>
                <w:bCs/>
              </w:rPr>
              <w:t>(3)</w:t>
            </w:r>
          </w:p>
        </w:tc>
        <w:tc>
          <w:tcPr>
            <w:tcW w:w="1434" w:type="dxa"/>
            <w:gridSpan w:val="2"/>
            <w:tcBorders>
              <w:left w:val="nil"/>
              <w:bottom w:val="single" w:sz="4" w:space="0" w:color="auto"/>
              <w:right w:val="nil"/>
            </w:tcBorders>
            <w:shd w:val="clear" w:color="auto" w:fill="BFBFBF"/>
            <w:vAlign w:val="center"/>
          </w:tcPr>
          <w:p w:rsidR="00922C20" w:rsidRPr="009F0B02" w:rsidRDefault="00922C20" w:rsidP="00B70D26">
            <w:pPr>
              <w:widowControl w:val="0"/>
              <w:spacing w:before="40"/>
              <w:jc w:val="center"/>
              <w:rPr>
                <w:b/>
                <w:bCs/>
              </w:rPr>
            </w:pPr>
            <w:r w:rsidRPr="009F0B02">
              <w:rPr>
                <w:b/>
                <w:bCs/>
              </w:rPr>
              <w:t>(4)</w:t>
            </w:r>
          </w:p>
        </w:tc>
        <w:tc>
          <w:tcPr>
            <w:tcW w:w="1701" w:type="dxa"/>
            <w:gridSpan w:val="3"/>
            <w:tcBorders>
              <w:left w:val="nil"/>
              <w:bottom w:val="single" w:sz="4" w:space="0" w:color="auto"/>
              <w:right w:val="nil"/>
            </w:tcBorders>
            <w:shd w:val="clear" w:color="auto" w:fill="BFBFBF"/>
            <w:vAlign w:val="center"/>
          </w:tcPr>
          <w:p w:rsidR="00922C20" w:rsidRPr="009F0B02" w:rsidRDefault="00922C20" w:rsidP="00B70D26">
            <w:pPr>
              <w:widowControl w:val="0"/>
              <w:spacing w:before="40"/>
              <w:jc w:val="center"/>
              <w:rPr>
                <w:b/>
                <w:bCs/>
              </w:rPr>
            </w:pPr>
            <w:r w:rsidRPr="009F0B02">
              <w:rPr>
                <w:b/>
                <w:bCs/>
              </w:rPr>
              <w:t>(5)</w:t>
            </w:r>
          </w:p>
        </w:tc>
        <w:tc>
          <w:tcPr>
            <w:tcW w:w="2554" w:type="dxa"/>
            <w:gridSpan w:val="5"/>
            <w:tcBorders>
              <w:left w:val="nil"/>
              <w:bottom w:val="single" w:sz="4" w:space="0" w:color="auto"/>
              <w:right w:val="nil"/>
            </w:tcBorders>
            <w:shd w:val="clear" w:color="auto" w:fill="BFBFBF"/>
            <w:vAlign w:val="center"/>
          </w:tcPr>
          <w:p w:rsidR="00922C20" w:rsidRPr="009F0B02" w:rsidRDefault="00922C20" w:rsidP="00B70D26">
            <w:pPr>
              <w:widowControl w:val="0"/>
              <w:spacing w:before="40"/>
              <w:jc w:val="center"/>
              <w:rPr>
                <w:b/>
                <w:bCs/>
              </w:rPr>
            </w:pPr>
            <w:r w:rsidRPr="009F0B02">
              <w:rPr>
                <w:b/>
                <w:bCs/>
              </w:rPr>
              <w:t>(6)</w:t>
            </w:r>
          </w:p>
        </w:tc>
      </w:tr>
      <w:tr w:rsidR="008D408D" w:rsidRPr="009F0B02" w:rsidTr="00922C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26" w:type="dxa"/>
          <w:trHeight w:val="288"/>
          <w:jc w:val="center"/>
        </w:trPr>
        <w:tc>
          <w:tcPr>
            <w:tcW w:w="751" w:type="dxa"/>
            <w:gridSpan w:val="3"/>
            <w:tcBorders>
              <w:top w:val="single" w:sz="4" w:space="0" w:color="auto"/>
            </w:tcBorders>
          </w:tcPr>
          <w:p w:rsidR="008D408D" w:rsidRPr="009F0B02" w:rsidRDefault="00612314">
            <w:pPr>
              <w:pStyle w:val="Heading4"/>
              <w:spacing w:before="40"/>
              <w:jc w:val="center"/>
              <w:rPr>
                <w:rFonts w:ascii="Times New Roman" w:hAnsi="Times New Roman"/>
                <w:bCs/>
              </w:rPr>
            </w:pPr>
            <w:r w:rsidRPr="009F0B02">
              <w:rPr>
                <w:rFonts w:ascii="Times New Roman" w:hAnsi="Times New Roman"/>
                <w:bCs/>
              </w:rPr>
              <w:t>E</w:t>
            </w:r>
          </w:p>
        </w:tc>
        <w:tc>
          <w:tcPr>
            <w:tcW w:w="5287" w:type="dxa"/>
            <w:gridSpan w:val="2"/>
            <w:tcBorders>
              <w:top w:val="single" w:sz="4" w:space="0" w:color="auto"/>
            </w:tcBorders>
          </w:tcPr>
          <w:p w:rsidR="008D408D" w:rsidRPr="009F0B02" w:rsidRDefault="00612314">
            <w:pPr>
              <w:pStyle w:val="Heading1"/>
              <w:spacing w:before="40"/>
              <w:rPr>
                <w:rFonts w:ascii="Times New Roman" w:hAnsi="Times New Roman"/>
                <w:bCs/>
              </w:rPr>
            </w:pPr>
            <w:r w:rsidRPr="009F0B02">
              <w:rPr>
                <w:rFonts w:ascii="Times New Roman" w:hAnsi="Times New Roman"/>
                <w:bCs/>
              </w:rPr>
              <w:t>Public Debt</w:t>
            </w:r>
          </w:p>
        </w:tc>
        <w:tc>
          <w:tcPr>
            <w:tcW w:w="2006" w:type="dxa"/>
            <w:gridSpan w:val="5"/>
            <w:tcBorders>
              <w:top w:val="single" w:sz="4" w:space="0" w:color="auto"/>
            </w:tcBorders>
          </w:tcPr>
          <w:p w:rsidR="008D408D" w:rsidRPr="009F0B02" w:rsidRDefault="008D408D">
            <w:pPr>
              <w:widowControl w:val="0"/>
              <w:spacing w:before="40"/>
              <w:jc w:val="right"/>
            </w:pPr>
          </w:p>
        </w:tc>
        <w:tc>
          <w:tcPr>
            <w:tcW w:w="1679" w:type="dxa"/>
            <w:gridSpan w:val="3"/>
            <w:tcBorders>
              <w:top w:val="single" w:sz="4" w:space="0" w:color="auto"/>
            </w:tcBorders>
          </w:tcPr>
          <w:p w:rsidR="008D408D" w:rsidRPr="009F0B02" w:rsidRDefault="008D408D">
            <w:pPr>
              <w:widowControl w:val="0"/>
              <w:spacing w:before="40"/>
              <w:jc w:val="right"/>
            </w:pPr>
          </w:p>
        </w:tc>
        <w:tc>
          <w:tcPr>
            <w:tcW w:w="1439" w:type="dxa"/>
            <w:gridSpan w:val="3"/>
            <w:tcBorders>
              <w:top w:val="single" w:sz="4" w:space="0" w:color="auto"/>
            </w:tcBorders>
          </w:tcPr>
          <w:p w:rsidR="008D408D" w:rsidRPr="009F0B02" w:rsidRDefault="008D408D">
            <w:pPr>
              <w:widowControl w:val="0"/>
              <w:spacing w:before="40"/>
              <w:jc w:val="right"/>
            </w:pPr>
          </w:p>
        </w:tc>
        <w:tc>
          <w:tcPr>
            <w:tcW w:w="1680" w:type="dxa"/>
            <w:gridSpan w:val="2"/>
            <w:tcBorders>
              <w:top w:val="single" w:sz="4" w:space="0" w:color="auto"/>
            </w:tcBorders>
          </w:tcPr>
          <w:p w:rsidR="008D408D" w:rsidRPr="009F0B02" w:rsidRDefault="008D408D">
            <w:pPr>
              <w:widowControl w:val="0"/>
              <w:spacing w:before="40"/>
              <w:jc w:val="right"/>
            </w:pPr>
          </w:p>
        </w:tc>
        <w:tc>
          <w:tcPr>
            <w:tcW w:w="2318" w:type="dxa"/>
            <w:gridSpan w:val="2"/>
            <w:tcBorders>
              <w:top w:val="single" w:sz="4" w:space="0" w:color="auto"/>
            </w:tcBorders>
          </w:tcPr>
          <w:p w:rsidR="008D408D" w:rsidRPr="009F0B02" w:rsidRDefault="008D408D">
            <w:pPr>
              <w:widowControl w:val="0"/>
              <w:spacing w:before="40"/>
              <w:jc w:val="right"/>
            </w:pPr>
          </w:p>
        </w:tc>
      </w:tr>
      <w:tr w:rsidR="008D408D" w:rsidRPr="009F0B02" w:rsidTr="00922C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26" w:type="dxa"/>
          <w:trHeight w:val="288"/>
          <w:jc w:val="center"/>
        </w:trPr>
        <w:tc>
          <w:tcPr>
            <w:tcW w:w="751" w:type="dxa"/>
            <w:gridSpan w:val="3"/>
          </w:tcPr>
          <w:p w:rsidR="008D408D" w:rsidRPr="009F0B02" w:rsidRDefault="00612314">
            <w:pPr>
              <w:widowControl w:val="0"/>
              <w:spacing w:before="40"/>
              <w:jc w:val="center"/>
              <w:rPr>
                <w:b/>
                <w:bCs/>
              </w:rPr>
            </w:pPr>
            <w:r w:rsidRPr="009F0B02">
              <w:rPr>
                <w:b/>
                <w:bCs/>
              </w:rPr>
              <w:t>6003</w:t>
            </w:r>
          </w:p>
        </w:tc>
        <w:tc>
          <w:tcPr>
            <w:tcW w:w="5287" w:type="dxa"/>
            <w:gridSpan w:val="2"/>
          </w:tcPr>
          <w:p w:rsidR="008D408D" w:rsidRPr="009F0B02" w:rsidRDefault="00612314">
            <w:pPr>
              <w:widowControl w:val="0"/>
              <w:spacing w:before="40"/>
              <w:rPr>
                <w:b/>
                <w:bCs/>
              </w:rPr>
            </w:pPr>
            <w:r w:rsidRPr="009F0B02">
              <w:rPr>
                <w:b/>
                <w:bCs/>
              </w:rPr>
              <w:t>Internal Debt of the State Government</w:t>
            </w:r>
          </w:p>
        </w:tc>
        <w:tc>
          <w:tcPr>
            <w:tcW w:w="2006" w:type="dxa"/>
            <w:gridSpan w:val="5"/>
          </w:tcPr>
          <w:p w:rsidR="008D408D" w:rsidRPr="009F0B02" w:rsidRDefault="008D408D">
            <w:pPr>
              <w:widowControl w:val="0"/>
              <w:spacing w:before="40"/>
              <w:jc w:val="right"/>
            </w:pPr>
          </w:p>
        </w:tc>
        <w:tc>
          <w:tcPr>
            <w:tcW w:w="1679" w:type="dxa"/>
            <w:gridSpan w:val="3"/>
          </w:tcPr>
          <w:p w:rsidR="008D408D" w:rsidRPr="009F0B02" w:rsidRDefault="008D408D">
            <w:pPr>
              <w:widowControl w:val="0"/>
              <w:spacing w:before="40"/>
              <w:jc w:val="right"/>
            </w:pPr>
          </w:p>
        </w:tc>
        <w:tc>
          <w:tcPr>
            <w:tcW w:w="1439" w:type="dxa"/>
            <w:gridSpan w:val="3"/>
          </w:tcPr>
          <w:p w:rsidR="008D408D" w:rsidRPr="009F0B02" w:rsidRDefault="008D408D">
            <w:pPr>
              <w:widowControl w:val="0"/>
              <w:spacing w:before="40"/>
              <w:jc w:val="right"/>
            </w:pPr>
          </w:p>
        </w:tc>
        <w:tc>
          <w:tcPr>
            <w:tcW w:w="1680" w:type="dxa"/>
            <w:gridSpan w:val="2"/>
          </w:tcPr>
          <w:p w:rsidR="008D408D" w:rsidRPr="009F0B02" w:rsidRDefault="008D408D">
            <w:pPr>
              <w:widowControl w:val="0"/>
              <w:spacing w:before="40"/>
              <w:jc w:val="right"/>
            </w:pPr>
          </w:p>
        </w:tc>
        <w:tc>
          <w:tcPr>
            <w:tcW w:w="2318" w:type="dxa"/>
            <w:gridSpan w:val="2"/>
          </w:tcPr>
          <w:p w:rsidR="008D408D" w:rsidRPr="009F0B02" w:rsidRDefault="008D408D">
            <w:pPr>
              <w:widowControl w:val="0"/>
              <w:spacing w:before="40"/>
              <w:jc w:val="right"/>
            </w:pPr>
          </w:p>
        </w:tc>
      </w:tr>
      <w:tr w:rsidR="008D408D" w:rsidRPr="009F0B02" w:rsidTr="00922C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26" w:type="dxa"/>
          <w:trHeight w:val="157"/>
          <w:jc w:val="center"/>
        </w:trPr>
        <w:tc>
          <w:tcPr>
            <w:tcW w:w="734" w:type="dxa"/>
            <w:gridSpan w:val="2"/>
          </w:tcPr>
          <w:p w:rsidR="008D408D" w:rsidRPr="009F0B02" w:rsidRDefault="008D408D" w:rsidP="004609E9">
            <w:pPr>
              <w:widowControl w:val="0"/>
              <w:numPr>
                <w:ilvl w:val="0"/>
                <w:numId w:val="1"/>
              </w:numPr>
              <w:spacing w:before="40"/>
              <w:ind w:left="646" w:right="-6"/>
            </w:pPr>
          </w:p>
        </w:tc>
        <w:tc>
          <w:tcPr>
            <w:tcW w:w="5304" w:type="dxa"/>
            <w:gridSpan w:val="3"/>
          </w:tcPr>
          <w:p w:rsidR="008D408D" w:rsidRPr="009F0B02" w:rsidRDefault="00612314">
            <w:r w:rsidRPr="009F0B02">
              <w:t xml:space="preserve">The 7.75 </w:t>
            </w:r>
            <w:r w:rsidRPr="009F0B02">
              <w:rPr>
                <w:i/>
                <w:iCs/>
              </w:rPr>
              <w:t>per cent</w:t>
            </w:r>
            <w:r w:rsidRPr="009F0B02">
              <w:t xml:space="preserve"> Karnataka State Development Loan 2027</w:t>
            </w:r>
          </w:p>
        </w:tc>
        <w:tc>
          <w:tcPr>
            <w:tcW w:w="2006" w:type="dxa"/>
            <w:gridSpan w:val="5"/>
          </w:tcPr>
          <w:p w:rsidR="008D408D" w:rsidRPr="009F0B02" w:rsidRDefault="00612314">
            <w:pPr>
              <w:widowControl w:val="0"/>
              <w:spacing w:before="40"/>
              <w:jc w:val="center"/>
            </w:pPr>
            <w:r w:rsidRPr="009F0B02">
              <w:t>2017</w:t>
            </w:r>
          </w:p>
        </w:tc>
        <w:tc>
          <w:tcPr>
            <w:tcW w:w="1679" w:type="dxa"/>
            <w:gridSpan w:val="3"/>
          </w:tcPr>
          <w:p w:rsidR="008D408D" w:rsidRPr="009F0B02" w:rsidRDefault="00612314">
            <w:pPr>
              <w:widowControl w:val="0"/>
              <w:spacing w:before="40"/>
              <w:jc w:val="right"/>
              <w:rPr>
                <w:rFonts w:eastAsia="Arial Unicode MS"/>
                <w:bCs/>
              </w:rPr>
            </w:pPr>
            <w:r w:rsidRPr="009F0B02">
              <w:rPr>
                <w:rFonts w:eastAsia="Arial Unicode MS"/>
                <w:bCs/>
              </w:rPr>
              <w:t>2,68,600.00</w:t>
            </w:r>
          </w:p>
        </w:tc>
        <w:tc>
          <w:tcPr>
            <w:tcW w:w="1431" w:type="dxa"/>
            <w:gridSpan w:val="2"/>
          </w:tcPr>
          <w:p w:rsidR="008D408D" w:rsidRPr="009F0B02" w:rsidRDefault="00612314">
            <w:pPr>
              <w:widowControl w:val="0"/>
              <w:spacing w:before="40"/>
              <w:jc w:val="right"/>
              <w:rPr>
                <w:rFonts w:eastAsia="Arial Unicode MS"/>
                <w:bCs/>
              </w:rPr>
            </w:pPr>
            <w:r w:rsidRPr="009F0B02">
              <w:rPr>
                <w:rFonts w:eastAsia="Arial Unicode MS"/>
                <w:bCs/>
              </w:rPr>
              <w:t>…</w:t>
            </w:r>
          </w:p>
        </w:tc>
        <w:tc>
          <w:tcPr>
            <w:tcW w:w="1701" w:type="dxa"/>
            <w:gridSpan w:val="4"/>
          </w:tcPr>
          <w:p w:rsidR="008D408D" w:rsidRPr="009F0B02" w:rsidRDefault="00612314">
            <w:pPr>
              <w:widowControl w:val="0"/>
              <w:spacing w:before="40"/>
              <w:jc w:val="right"/>
              <w:rPr>
                <w:rFonts w:eastAsia="Arial Unicode MS"/>
              </w:rPr>
            </w:pPr>
            <w:r w:rsidRPr="009F0B02">
              <w:rPr>
                <w:rFonts w:eastAsia="Arial Unicode MS"/>
              </w:rPr>
              <w:t>…</w:t>
            </w:r>
          </w:p>
        </w:tc>
        <w:tc>
          <w:tcPr>
            <w:tcW w:w="2305" w:type="dxa"/>
          </w:tcPr>
          <w:p w:rsidR="008D408D" w:rsidRPr="009F0B02" w:rsidRDefault="00612314">
            <w:pPr>
              <w:widowControl w:val="0"/>
              <w:spacing w:before="40"/>
              <w:jc w:val="right"/>
              <w:rPr>
                <w:rFonts w:eastAsia="Arial Unicode MS"/>
                <w:bCs/>
              </w:rPr>
            </w:pPr>
            <w:r w:rsidRPr="009F0B02">
              <w:rPr>
                <w:rFonts w:eastAsia="Arial Unicode MS"/>
                <w:bCs/>
              </w:rPr>
              <w:t>2,68,600.00</w:t>
            </w:r>
          </w:p>
        </w:tc>
      </w:tr>
      <w:tr w:rsidR="008D408D" w:rsidRPr="009F0B02" w:rsidTr="00922C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26" w:type="dxa"/>
          <w:trHeight w:val="216"/>
          <w:jc w:val="center"/>
        </w:trPr>
        <w:tc>
          <w:tcPr>
            <w:tcW w:w="734" w:type="dxa"/>
            <w:gridSpan w:val="2"/>
          </w:tcPr>
          <w:p w:rsidR="008D408D" w:rsidRPr="009F0B02" w:rsidRDefault="008D408D" w:rsidP="004609E9">
            <w:pPr>
              <w:widowControl w:val="0"/>
              <w:numPr>
                <w:ilvl w:val="0"/>
                <w:numId w:val="1"/>
              </w:numPr>
              <w:spacing w:before="40"/>
              <w:ind w:left="646" w:right="-6"/>
              <w:jc w:val="center"/>
            </w:pPr>
          </w:p>
        </w:tc>
        <w:tc>
          <w:tcPr>
            <w:tcW w:w="5304" w:type="dxa"/>
            <w:gridSpan w:val="3"/>
          </w:tcPr>
          <w:p w:rsidR="008D408D" w:rsidRPr="009F0B02" w:rsidRDefault="00612314">
            <w:r w:rsidRPr="009F0B02">
              <w:t xml:space="preserve">The 7.86 </w:t>
            </w:r>
            <w:r w:rsidRPr="009F0B02">
              <w:rPr>
                <w:i/>
                <w:iCs/>
              </w:rPr>
              <w:t>per cent</w:t>
            </w:r>
            <w:r w:rsidRPr="009F0B02">
              <w:t xml:space="preserve"> Karnataka State Development Loan 2027</w:t>
            </w:r>
          </w:p>
        </w:tc>
        <w:tc>
          <w:tcPr>
            <w:tcW w:w="2006" w:type="dxa"/>
            <w:gridSpan w:val="5"/>
          </w:tcPr>
          <w:p w:rsidR="008D408D" w:rsidRPr="009F0B02" w:rsidRDefault="00612314">
            <w:pPr>
              <w:widowControl w:val="0"/>
              <w:spacing w:before="40"/>
              <w:jc w:val="center"/>
            </w:pPr>
            <w:r w:rsidRPr="009F0B02">
              <w:t>2017</w:t>
            </w:r>
          </w:p>
        </w:tc>
        <w:tc>
          <w:tcPr>
            <w:tcW w:w="1679" w:type="dxa"/>
            <w:gridSpan w:val="3"/>
          </w:tcPr>
          <w:p w:rsidR="008D408D" w:rsidRPr="009F0B02" w:rsidRDefault="00612314">
            <w:pPr>
              <w:widowControl w:val="0"/>
              <w:spacing w:before="40"/>
              <w:jc w:val="right"/>
              <w:rPr>
                <w:rFonts w:eastAsia="Arial Unicode MS"/>
                <w:bCs/>
              </w:rPr>
            </w:pPr>
            <w:r w:rsidRPr="009F0B02">
              <w:rPr>
                <w:rFonts w:eastAsia="Arial Unicode MS"/>
                <w:bCs/>
              </w:rPr>
              <w:t>2,68,600.00</w:t>
            </w:r>
          </w:p>
        </w:tc>
        <w:tc>
          <w:tcPr>
            <w:tcW w:w="1431" w:type="dxa"/>
            <w:gridSpan w:val="2"/>
          </w:tcPr>
          <w:p w:rsidR="008D408D" w:rsidRPr="009F0B02" w:rsidRDefault="00612314">
            <w:pPr>
              <w:widowControl w:val="0"/>
              <w:spacing w:before="40"/>
              <w:jc w:val="right"/>
              <w:rPr>
                <w:rFonts w:eastAsia="Arial Unicode MS"/>
                <w:bCs/>
              </w:rPr>
            </w:pPr>
            <w:r w:rsidRPr="009F0B02">
              <w:rPr>
                <w:rFonts w:eastAsia="Arial Unicode MS"/>
                <w:bCs/>
              </w:rPr>
              <w:t>…</w:t>
            </w:r>
          </w:p>
        </w:tc>
        <w:tc>
          <w:tcPr>
            <w:tcW w:w="1701" w:type="dxa"/>
            <w:gridSpan w:val="4"/>
          </w:tcPr>
          <w:p w:rsidR="008D408D" w:rsidRPr="009F0B02" w:rsidRDefault="00612314">
            <w:pPr>
              <w:widowControl w:val="0"/>
              <w:spacing w:before="40"/>
              <w:jc w:val="right"/>
              <w:rPr>
                <w:rFonts w:eastAsia="Arial Unicode MS"/>
              </w:rPr>
            </w:pPr>
            <w:r w:rsidRPr="009F0B02">
              <w:rPr>
                <w:rFonts w:eastAsia="Arial Unicode MS"/>
              </w:rPr>
              <w:t>…</w:t>
            </w:r>
          </w:p>
        </w:tc>
        <w:tc>
          <w:tcPr>
            <w:tcW w:w="2305" w:type="dxa"/>
          </w:tcPr>
          <w:p w:rsidR="008D408D" w:rsidRPr="009F0B02" w:rsidRDefault="00612314">
            <w:pPr>
              <w:widowControl w:val="0"/>
              <w:spacing w:before="40"/>
              <w:jc w:val="right"/>
              <w:rPr>
                <w:rFonts w:eastAsia="Arial Unicode MS"/>
                <w:bCs/>
              </w:rPr>
            </w:pPr>
            <w:r w:rsidRPr="009F0B02">
              <w:rPr>
                <w:rFonts w:eastAsia="Arial Unicode MS"/>
                <w:bCs/>
              </w:rPr>
              <w:t>2,68,600.00</w:t>
            </w:r>
          </w:p>
        </w:tc>
      </w:tr>
      <w:tr w:rsidR="008D408D" w:rsidRPr="009F0B02" w:rsidTr="00922C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26" w:type="dxa"/>
          <w:trHeight w:val="216"/>
          <w:jc w:val="center"/>
        </w:trPr>
        <w:tc>
          <w:tcPr>
            <w:tcW w:w="734" w:type="dxa"/>
            <w:gridSpan w:val="2"/>
          </w:tcPr>
          <w:p w:rsidR="008D408D" w:rsidRPr="009F0B02" w:rsidRDefault="008D408D" w:rsidP="004609E9">
            <w:pPr>
              <w:widowControl w:val="0"/>
              <w:numPr>
                <w:ilvl w:val="0"/>
                <w:numId w:val="1"/>
              </w:numPr>
              <w:spacing w:before="40"/>
              <w:ind w:left="646" w:right="-6"/>
              <w:jc w:val="center"/>
            </w:pPr>
          </w:p>
        </w:tc>
        <w:tc>
          <w:tcPr>
            <w:tcW w:w="5304" w:type="dxa"/>
            <w:gridSpan w:val="3"/>
          </w:tcPr>
          <w:p w:rsidR="008D408D" w:rsidRPr="009F0B02" w:rsidRDefault="00612314">
            <w:r w:rsidRPr="009F0B02">
              <w:t xml:space="preserve">The 7.59 </w:t>
            </w:r>
            <w:r w:rsidRPr="009F0B02">
              <w:rPr>
                <w:i/>
                <w:iCs/>
              </w:rPr>
              <w:t>per cent</w:t>
            </w:r>
            <w:r w:rsidRPr="009F0B02">
              <w:t xml:space="preserve"> Karnataka State Development Loan 2027</w:t>
            </w:r>
          </w:p>
        </w:tc>
        <w:tc>
          <w:tcPr>
            <w:tcW w:w="2006" w:type="dxa"/>
            <w:gridSpan w:val="5"/>
          </w:tcPr>
          <w:p w:rsidR="008D408D" w:rsidRPr="009F0B02" w:rsidRDefault="00612314">
            <w:pPr>
              <w:widowControl w:val="0"/>
              <w:spacing w:before="40"/>
              <w:jc w:val="center"/>
            </w:pPr>
            <w:r w:rsidRPr="009F0B02">
              <w:t>2017</w:t>
            </w:r>
          </w:p>
        </w:tc>
        <w:tc>
          <w:tcPr>
            <w:tcW w:w="1679" w:type="dxa"/>
            <w:gridSpan w:val="3"/>
          </w:tcPr>
          <w:p w:rsidR="008D408D" w:rsidRPr="009F0B02" w:rsidRDefault="00612314">
            <w:pPr>
              <w:widowControl w:val="0"/>
              <w:spacing w:before="40"/>
              <w:jc w:val="right"/>
              <w:rPr>
                <w:rFonts w:eastAsia="Arial Unicode MS"/>
                <w:bCs/>
              </w:rPr>
            </w:pPr>
            <w:r w:rsidRPr="009F0B02">
              <w:rPr>
                <w:rFonts w:eastAsia="Arial Unicode MS"/>
                <w:bCs/>
              </w:rPr>
              <w:t>2,13,500.00</w:t>
            </w:r>
          </w:p>
        </w:tc>
        <w:tc>
          <w:tcPr>
            <w:tcW w:w="1431" w:type="dxa"/>
            <w:gridSpan w:val="2"/>
          </w:tcPr>
          <w:p w:rsidR="008D408D" w:rsidRPr="009F0B02" w:rsidRDefault="00612314">
            <w:pPr>
              <w:widowControl w:val="0"/>
              <w:spacing w:before="40"/>
              <w:jc w:val="right"/>
              <w:rPr>
                <w:rFonts w:eastAsia="Arial Unicode MS"/>
                <w:bCs/>
              </w:rPr>
            </w:pPr>
            <w:r w:rsidRPr="009F0B02">
              <w:rPr>
                <w:rFonts w:eastAsia="Arial Unicode MS"/>
                <w:bCs/>
              </w:rPr>
              <w:t>…</w:t>
            </w:r>
          </w:p>
        </w:tc>
        <w:tc>
          <w:tcPr>
            <w:tcW w:w="1701" w:type="dxa"/>
            <w:gridSpan w:val="4"/>
          </w:tcPr>
          <w:p w:rsidR="008D408D" w:rsidRPr="009F0B02" w:rsidRDefault="00612314">
            <w:pPr>
              <w:widowControl w:val="0"/>
              <w:spacing w:before="40"/>
              <w:jc w:val="right"/>
              <w:rPr>
                <w:rFonts w:eastAsia="Arial Unicode MS"/>
              </w:rPr>
            </w:pPr>
            <w:r w:rsidRPr="009F0B02">
              <w:rPr>
                <w:rFonts w:eastAsia="Arial Unicode MS"/>
              </w:rPr>
              <w:t>…</w:t>
            </w:r>
          </w:p>
        </w:tc>
        <w:tc>
          <w:tcPr>
            <w:tcW w:w="2305" w:type="dxa"/>
          </w:tcPr>
          <w:p w:rsidR="008D408D" w:rsidRPr="009F0B02" w:rsidRDefault="00612314">
            <w:pPr>
              <w:widowControl w:val="0"/>
              <w:spacing w:before="40"/>
              <w:jc w:val="right"/>
              <w:rPr>
                <w:rFonts w:eastAsia="Arial Unicode MS"/>
                <w:bCs/>
              </w:rPr>
            </w:pPr>
            <w:r w:rsidRPr="009F0B02">
              <w:rPr>
                <w:rFonts w:eastAsia="Arial Unicode MS"/>
                <w:bCs/>
              </w:rPr>
              <w:t>2,13,500.00</w:t>
            </w:r>
          </w:p>
        </w:tc>
      </w:tr>
      <w:tr w:rsidR="008D408D" w:rsidRPr="009F0B02" w:rsidTr="00922C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26" w:type="dxa"/>
          <w:trHeight w:val="216"/>
          <w:jc w:val="center"/>
        </w:trPr>
        <w:tc>
          <w:tcPr>
            <w:tcW w:w="734" w:type="dxa"/>
            <w:gridSpan w:val="2"/>
            <w:shd w:val="clear" w:color="auto" w:fill="auto"/>
          </w:tcPr>
          <w:p w:rsidR="008D408D" w:rsidRPr="009F0B02" w:rsidRDefault="008D408D" w:rsidP="004609E9">
            <w:pPr>
              <w:widowControl w:val="0"/>
              <w:numPr>
                <w:ilvl w:val="0"/>
                <w:numId w:val="1"/>
              </w:numPr>
              <w:spacing w:before="40"/>
              <w:ind w:left="646" w:right="-6"/>
              <w:jc w:val="center"/>
            </w:pPr>
          </w:p>
        </w:tc>
        <w:tc>
          <w:tcPr>
            <w:tcW w:w="5304" w:type="dxa"/>
            <w:gridSpan w:val="3"/>
            <w:shd w:val="clear" w:color="auto" w:fill="auto"/>
          </w:tcPr>
          <w:p w:rsidR="008D408D" w:rsidRPr="009F0B02" w:rsidRDefault="00612314">
            <w:r w:rsidRPr="009F0B02">
              <w:t xml:space="preserve">The 7.38 </w:t>
            </w:r>
            <w:r w:rsidRPr="009F0B02">
              <w:rPr>
                <w:i/>
                <w:iCs/>
              </w:rPr>
              <w:t>per cent</w:t>
            </w:r>
            <w:r w:rsidRPr="009F0B02">
              <w:t xml:space="preserve"> Karnataka State Development Loan 2027</w:t>
            </w:r>
          </w:p>
        </w:tc>
        <w:tc>
          <w:tcPr>
            <w:tcW w:w="2006" w:type="dxa"/>
            <w:gridSpan w:val="5"/>
          </w:tcPr>
          <w:p w:rsidR="008D408D" w:rsidRPr="009F0B02" w:rsidRDefault="00612314">
            <w:pPr>
              <w:widowControl w:val="0"/>
              <w:spacing w:before="40"/>
              <w:jc w:val="center"/>
            </w:pPr>
            <w:r w:rsidRPr="009F0B02">
              <w:t>2017</w:t>
            </w:r>
          </w:p>
        </w:tc>
        <w:tc>
          <w:tcPr>
            <w:tcW w:w="1679" w:type="dxa"/>
            <w:gridSpan w:val="3"/>
          </w:tcPr>
          <w:p w:rsidR="008D408D" w:rsidRPr="009F0B02" w:rsidRDefault="00612314">
            <w:pPr>
              <w:widowControl w:val="0"/>
              <w:spacing w:before="40"/>
              <w:jc w:val="right"/>
              <w:rPr>
                <w:rFonts w:eastAsia="Arial Unicode MS"/>
                <w:bCs/>
              </w:rPr>
            </w:pPr>
            <w:r w:rsidRPr="009F0B02">
              <w:rPr>
                <w:rFonts w:eastAsia="Arial Unicode MS"/>
                <w:bCs/>
              </w:rPr>
              <w:t>2,50,000.00</w:t>
            </w:r>
          </w:p>
        </w:tc>
        <w:tc>
          <w:tcPr>
            <w:tcW w:w="1431" w:type="dxa"/>
            <w:gridSpan w:val="2"/>
          </w:tcPr>
          <w:p w:rsidR="008D408D" w:rsidRPr="009F0B02" w:rsidRDefault="00612314">
            <w:pPr>
              <w:widowControl w:val="0"/>
              <w:spacing w:before="40"/>
              <w:jc w:val="right"/>
              <w:rPr>
                <w:rFonts w:eastAsia="Arial Unicode MS"/>
                <w:bCs/>
              </w:rPr>
            </w:pPr>
            <w:r w:rsidRPr="009F0B02">
              <w:rPr>
                <w:rFonts w:eastAsia="Arial Unicode MS"/>
                <w:bCs/>
              </w:rPr>
              <w:t>…</w:t>
            </w:r>
          </w:p>
        </w:tc>
        <w:tc>
          <w:tcPr>
            <w:tcW w:w="1701" w:type="dxa"/>
            <w:gridSpan w:val="4"/>
          </w:tcPr>
          <w:p w:rsidR="008D408D" w:rsidRPr="009F0B02" w:rsidRDefault="00612314">
            <w:pPr>
              <w:widowControl w:val="0"/>
              <w:spacing w:before="40"/>
              <w:jc w:val="right"/>
              <w:rPr>
                <w:rFonts w:eastAsia="Arial Unicode MS"/>
              </w:rPr>
            </w:pPr>
            <w:r w:rsidRPr="009F0B02">
              <w:rPr>
                <w:rFonts w:eastAsia="Arial Unicode MS"/>
              </w:rPr>
              <w:t>…</w:t>
            </w:r>
          </w:p>
        </w:tc>
        <w:tc>
          <w:tcPr>
            <w:tcW w:w="2305" w:type="dxa"/>
          </w:tcPr>
          <w:p w:rsidR="008D408D" w:rsidRPr="009F0B02" w:rsidRDefault="00612314">
            <w:pPr>
              <w:widowControl w:val="0"/>
              <w:spacing w:before="40"/>
              <w:jc w:val="right"/>
              <w:rPr>
                <w:rFonts w:eastAsia="Arial Unicode MS"/>
                <w:bCs/>
              </w:rPr>
            </w:pPr>
            <w:r w:rsidRPr="009F0B02">
              <w:rPr>
                <w:rFonts w:eastAsia="Arial Unicode MS"/>
                <w:bCs/>
              </w:rPr>
              <w:t>2,50,000.00</w:t>
            </w:r>
          </w:p>
        </w:tc>
      </w:tr>
      <w:tr w:rsidR="008D408D" w:rsidRPr="009F0B02" w:rsidTr="00922C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26" w:type="dxa"/>
          <w:trHeight w:val="216"/>
          <w:jc w:val="center"/>
        </w:trPr>
        <w:tc>
          <w:tcPr>
            <w:tcW w:w="734" w:type="dxa"/>
            <w:gridSpan w:val="2"/>
          </w:tcPr>
          <w:p w:rsidR="008D408D" w:rsidRPr="009F0B02" w:rsidRDefault="008D408D" w:rsidP="004609E9">
            <w:pPr>
              <w:widowControl w:val="0"/>
              <w:numPr>
                <w:ilvl w:val="0"/>
                <w:numId w:val="1"/>
              </w:numPr>
              <w:spacing w:before="40"/>
              <w:ind w:left="646" w:right="-6"/>
              <w:jc w:val="center"/>
            </w:pPr>
          </w:p>
        </w:tc>
        <w:tc>
          <w:tcPr>
            <w:tcW w:w="5304" w:type="dxa"/>
            <w:gridSpan w:val="3"/>
          </w:tcPr>
          <w:p w:rsidR="008D408D" w:rsidRPr="009F0B02" w:rsidRDefault="00612314">
            <w:r w:rsidRPr="009F0B02">
              <w:t xml:space="preserve">The 7.51 </w:t>
            </w:r>
            <w:r w:rsidRPr="009F0B02">
              <w:rPr>
                <w:i/>
                <w:iCs/>
              </w:rPr>
              <w:t>per cent</w:t>
            </w:r>
            <w:r w:rsidRPr="009F0B02">
              <w:t xml:space="preserve"> Karnataka State Development Loan 2027</w:t>
            </w:r>
          </w:p>
        </w:tc>
        <w:tc>
          <w:tcPr>
            <w:tcW w:w="2006" w:type="dxa"/>
            <w:gridSpan w:val="5"/>
          </w:tcPr>
          <w:p w:rsidR="008D408D" w:rsidRPr="009F0B02" w:rsidRDefault="00612314">
            <w:pPr>
              <w:widowControl w:val="0"/>
              <w:spacing w:before="40"/>
              <w:jc w:val="center"/>
            </w:pPr>
            <w:r w:rsidRPr="009F0B02">
              <w:t>2017</w:t>
            </w:r>
          </w:p>
        </w:tc>
        <w:tc>
          <w:tcPr>
            <w:tcW w:w="1679" w:type="dxa"/>
            <w:gridSpan w:val="3"/>
          </w:tcPr>
          <w:p w:rsidR="008D408D" w:rsidRPr="009F0B02" w:rsidRDefault="00612314">
            <w:pPr>
              <w:widowControl w:val="0"/>
              <w:spacing w:before="40"/>
              <w:jc w:val="right"/>
              <w:rPr>
                <w:rFonts w:eastAsia="Arial Unicode MS"/>
                <w:bCs/>
              </w:rPr>
            </w:pPr>
            <w:r w:rsidRPr="009F0B02">
              <w:rPr>
                <w:rFonts w:eastAsia="Arial Unicode MS"/>
                <w:bCs/>
              </w:rPr>
              <w:t>1,00,000.00</w:t>
            </w:r>
          </w:p>
        </w:tc>
        <w:tc>
          <w:tcPr>
            <w:tcW w:w="1431" w:type="dxa"/>
            <w:gridSpan w:val="2"/>
          </w:tcPr>
          <w:p w:rsidR="008D408D" w:rsidRPr="009F0B02" w:rsidRDefault="00612314">
            <w:pPr>
              <w:widowControl w:val="0"/>
              <w:spacing w:before="40"/>
              <w:jc w:val="right"/>
              <w:rPr>
                <w:rFonts w:eastAsia="Arial Unicode MS"/>
                <w:bCs/>
              </w:rPr>
            </w:pPr>
            <w:r w:rsidRPr="009F0B02">
              <w:rPr>
                <w:rFonts w:eastAsia="Arial Unicode MS"/>
                <w:bCs/>
              </w:rPr>
              <w:t>…</w:t>
            </w:r>
          </w:p>
        </w:tc>
        <w:tc>
          <w:tcPr>
            <w:tcW w:w="1701" w:type="dxa"/>
            <w:gridSpan w:val="4"/>
          </w:tcPr>
          <w:p w:rsidR="008D408D" w:rsidRPr="009F0B02" w:rsidRDefault="00612314">
            <w:pPr>
              <w:widowControl w:val="0"/>
              <w:spacing w:before="40"/>
              <w:jc w:val="right"/>
              <w:rPr>
                <w:rFonts w:eastAsia="Arial Unicode MS"/>
              </w:rPr>
            </w:pPr>
            <w:r w:rsidRPr="009F0B02">
              <w:rPr>
                <w:rFonts w:eastAsia="Arial Unicode MS"/>
              </w:rPr>
              <w:t>…</w:t>
            </w:r>
          </w:p>
        </w:tc>
        <w:tc>
          <w:tcPr>
            <w:tcW w:w="2305" w:type="dxa"/>
          </w:tcPr>
          <w:p w:rsidR="008D408D" w:rsidRPr="009F0B02" w:rsidRDefault="00612314">
            <w:pPr>
              <w:widowControl w:val="0"/>
              <w:spacing w:before="40"/>
              <w:jc w:val="right"/>
              <w:rPr>
                <w:rFonts w:eastAsia="Arial Unicode MS"/>
                <w:bCs/>
              </w:rPr>
            </w:pPr>
            <w:r w:rsidRPr="009F0B02">
              <w:rPr>
                <w:rFonts w:eastAsia="Arial Unicode MS"/>
                <w:bCs/>
              </w:rPr>
              <w:t>1,00,000.00</w:t>
            </w:r>
          </w:p>
        </w:tc>
      </w:tr>
      <w:tr w:rsidR="008D408D" w:rsidRPr="009F0B02" w:rsidTr="00922C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26" w:type="dxa"/>
          <w:trHeight w:val="216"/>
          <w:jc w:val="center"/>
        </w:trPr>
        <w:tc>
          <w:tcPr>
            <w:tcW w:w="734" w:type="dxa"/>
            <w:gridSpan w:val="2"/>
          </w:tcPr>
          <w:p w:rsidR="008D408D" w:rsidRPr="009F0B02" w:rsidRDefault="008D408D" w:rsidP="004609E9">
            <w:pPr>
              <w:widowControl w:val="0"/>
              <w:numPr>
                <w:ilvl w:val="0"/>
                <w:numId w:val="1"/>
              </w:numPr>
              <w:spacing w:before="40"/>
              <w:ind w:left="646" w:right="-6"/>
              <w:jc w:val="center"/>
            </w:pPr>
          </w:p>
        </w:tc>
        <w:tc>
          <w:tcPr>
            <w:tcW w:w="5304" w:type="dxa"/>
            <w:gridSpan w:val="3"/>
          </w:tcPr>
          <w:p w:rsidR="008D408D" w:rsidRPr="009F0B02" w:rsidRDefault="00612314">
            <w:r w:rsidRPr="009F0B02">
              <w:t xml:space="preserve">The 7.55 </w:t>
            </w:r>
            <w:r w:rsidRPr="009F0B02">
              <w:rPr>
                <w:i/>
                <w:iCs/>
              </w:rPr>
              <w:t>per cent</w:t>
            </w:r>
            <w:r w:rsidRPr="009F0B02">
              <w:t xml:space="preserve"> Karnataka State Development Loan 2027</w:t>
            </w:r>
          </w:p>
        </w:tc>
        <w:tc>
          <w:tcPr>
            <w:tcW w:w="2006" w:type="dxa"/>
            <w:gridSpan w:val="5"/>
          </w:tcPr>
          <w:p w:rsidR="008D408D" w:rsidRPr="009F0B02" w:rsidRDefault="00612314">
            <w:pPr>
              <w:widowControl w:val="0"/>
              <w:spacing w:before="40"/>
              <w:jc w:val="center"/>
            </w:pPr>
            <w:r w:rsidRPr="009F0B02">
              <w:t>2017</w:t>
            </w:r>
          </w:p>
        </w:tc>
        <w:tc>
          <w:tcPr>
            <w:tcW w:w="1679" w:type="dxa"/>
            <w:gridSpan w:val="3"/>
          </w:tcPr>
          <w:p w:rsidR="008D408D" w:rsidRPr="009F0B02" w:rsidRDefault="00612314">
            <w:pPr>
              <w:widowControl w:val="0"/>
              <w:spacing w:before="40"/>
              <w:jc w:val="right"/>
              <w:rPr>
                <w:rFonts w:eastAsia="Arial Unicode MS"/>
                <w:bCs/>
              </w:rPr>
            </w:pPr>
            <w:r w:rsidRPr="009F0B02">
              <w:rPr>
                <w:rFonts w:eastAsia="Arial Unicode MS"/>
                <w:bCs/>
              </w:rPr>
              <w:t>1,00,000.00</w:t>
            </w:r>
          </w:p>
        </w:tc>
        <w:tc>
          <w:tcPr>
            <w:tcW w:w="1431" w:type="dxa"/>
            <w:gridSpan w:val="2"/>
          </w:tcPr>
          <w:p w:rsidR="008D408D" w:rsidRPr="009F0B02" w:rsidRDefault="00612314">
            <w:pPr>
              <w:widowControl w:val="0"/>
              <w:spacing w:before="40"/>
              <w:jc w:val="right"/>
              <w:rPr>
                <w:rFonts w:eastAsia="Arial Unicode MS"/>
                <w:bCs/>
              </w:rPr>
            </w:pPr>
            <w:r w:rsidRPr="009F0B02">
              <w:rPr>
                <w:rFonts w:eastAsia="Arial Unicode MS"/>
                <w:bCs/>
              </w:rPr>
              <w:t>…</w:t>
            </w:r>
          </w:p>
        </w:tc>
        <w:tc>
          <w:tcPr>
            <w:tcW w:w="1701" w:type="dxa"/>
            <w:gridSpan w:val="4"/>
          </w:tcPr>
          <w:p w:rsidR="008D408D" w:rsidRPr="009F0B02" w:rsidRDefault="00612314">
            <w:pPr>
              <w:widowControl w:val="0"/>
              <w:spacing w:before="40"/>
              <w:jc w:val="right"/>
              <w:rPr>
                <w:rFonts w:eastAsia="Arial Unicode MS"/>
              </w:rPr>
            </w:pPr>
            <w:r w:rsidRPr="009F0B02">
              <w:rPr>
                <w:rFonts w:eastAsia="Arial Unicode MS"/>
              </w:rPr>
              <w:t>…</w:t>
            </w:r>
          </w:p>
        </w:tc>
        <w:tc>
          <w:tcPr>
            <w:tcW w:w="2305" w:type="dxa"/>
          </w:tcPr>
          <w:p w:rsidR="008D408D" w:rsidRPr="009F0B02" w:rsidRDefault="00612314">
            <w:pPr>
              <w:widowControl w:val="0"/>
              <w:spacing w:before="40"/>
              <w:jc w:val="right"/>
              <w:rPr>
                <w:rFonts w:eastAsia="Arial Unicode MS"/>
                <w:bCs/>
              </w:rPr>
            </w:pPr>
            <w:r w:rsidRPr="009F0B02">
              <w:rPr>
                <w:rFonts w:eastAsia="Arial Unicode MS"/>
                <w:bCs/>
              </w:rPr>
              <w:t>1,00,000.00</w:t>
            </w:r>
          </w:p>
        </w:tc>
      </w:tr>
      <w:tr w:rsidR="008D408D" w:rsidRPr="009F0B02" w:rsidTr="00922C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26" w:type="dxa"/>
          <w:trHeight w:val="216"/>
          <w:jc w:val="center"/>
        </w:trPr>
        <w:tc>
          <w:tcPr>
            <w:tcW w:w="734" w:type="dxa"/>
            <w:gridSpan w:val="2"/>
          </w:tcPr>
          <w:p w:rsidR="008D408D" w:rsidRPr="009F0B02" w:rsidRDefault="008D408D" w:rsidP="004609E9">
            <w:pPr>
              <w:widowControl w:val="0"/>
              <w:numPr>
                <w:ilvl w:val="0"/>
                <w:numId w:val="1"/>
              </w:numPr>
              <w:spacing w:before="40"/>
              <w:ind w:left="646" w:right="-6"/>
              <w:jc w:val="center"/>
            </w:pPr>
          </w:p>
        </w:tc>
        <w:tc>
          <w:tcPr>
            <w:tcW w:w="5304" w:type="dxa"/>
            <w:gridSpan w:val="3"/>
          </w:tcPr>
          <w:p w:rsidR="008D408D" w:rsidRPr="009F0B02" w:rsidRDefault="00612314">
            <w:r w:rsidRPr="009F0B02">
              <w:t xml:space="preserve">The 7.62 </w:t>
            </w:r>
            <w:r w:rsidRPr="009F0B02">
              <w:rPr>
                <w:i/>
                <w:iCs/>
              </w:rPr>
              <w:t>per cent</w:t>
            </w:r>
            <w:r w:rsidRPr="009F0B02">
              <w:t xml:space="preserve"> Karnataka State Development Loan 2027</w:t>
            </w:r>
          </w:p>
        </w:tc>
        <w:tc>
          <w:tcPr>
            <w:tcW w:w="2006" w:type="dxa"/>
            <w:gridSpan w:val="5"/>
          </w:tcPr>
          <w:p w:rsidR="008D408D" w:rsidRPr="009F0B02" w:rsidRDefault="00612314">
            <w:pPr>
              <w:widowControl w:val="0"/>
              <w:spacing w:before="40"/>
              <w:jc w:val="center"/>
            </w:pPr>
            <w:r w:rsidRPr="009F0B02">
              <w:t>2017</w:t>
            </w:r>
          </w:p>
        </w:tc>
        <w:tc>
          <w:tcPr>
            <w:tcW w:w="1679" w:type="dxa"/>
            <w:gridSpan w:val="3"/>
          </w:tcPr>
          <w:p w:rsidR="008D408D" w:rsidRPr="009F0B02" w:rsidRDefault="00612314">
            <w:pPr>
              <w:widowControl w:val="0"/>
              <w:spacing w:before="40"/>
              <w:jc w:val="right"/>
              <w:rPr>
                <w:rFonts w:eastAsia="Arial Unicode MS"/>
                <w:bCs/>
              </w:rPr>
            </w:pPr>
            <w:r w:rsidRPr="009F0B02">
              <w:rPr>
                <w:rFonts w:eastAsia="Arial Unicode MS"/>
                <w:bCs/>
              </w:rPr>
              <w:t>1,50,000.00</w:t>
            </w:r>
          </w:p>
        </w:tc>
        <w:tc>
          <w:tcPr>
            <w:tcW w:w="1431" w:type="dxa"/>
            <w:gridSpan w:val="2"/>
          </w:tcPr>
          <w:p w:rsidR="008D408D" w:rsidRPr="009F0B02" w:rsidRDefault="00612314">
            <w:pPr>
              <w:widowControl w:val="0"/>
              <w:spacing w:before="40"/>
              <w:jc w:val="right"/>
              <w:rPr>
                <w:rFonts w:eastAsia="Arial Unicode MS"/>
                <w:bCs/>
              </w:rPr>
            </w:pPr>
            <w:r w:rsidRPr="009F0B02">
              <w:rPr>
                <w:rFonts w:eastAsia="Arial Unicode MS"/>
                <w:bCs/>
              </w:rPr>
              <w:t>…</w:t>
            </w:r>
          </w:p>
        </w:tc>
        <w:tc>
          <w:tcPr>
            <w:tcW w:w="1701" w:type="dxa"/>
            <w:gridSpan w:val="4"/>
          </w:tcPr>
          <w:p w:rsidR="008D408D" w:rsidRPr="009F0B02" w:rsidRDefault="00612314">
            <w:pPr>
              <w:widowControl w:val="0"/>
              <w:spacing w:before="40"/>
              <w:jc w:val="right"/>
              <w:rPr>
                <w:rFonts w:eastAsia="Arial Unicode MS"/>
              </w:rPr>
            </w:pPr>
            <w:r w:rsidRPr="009F0B02">
              <w:rPr>
                <w:rFonts w:eastAsia="Arial Unicode MS"/>
              </w:rPr>
              <w:t>…</w:t>
            </w:r>
          </w:p>
        </w:tc>
        <w:tc>
          <w:tcPr>
            <w:tcW w:w="2305" w:type="dxa"/>
          </w:tcPr>
          <w:p w:rsidR="008D408D" w:rsidRPr="009F0B02" w:rsidRDefault="00612314">
            <w:pPr>
              <w:widowControl w:val="0"/>
              <w:spacing w:before="40"/>
              <w:jc w:val="right"/>
              <w:rPr>
                <w:rFonts w:eastAsia="Arial Unicode MS"/>
                <w:bCs/>
              </w:rPr>
            </w:pPr>
            <w:r w:rsidRPr="009F0B02">
              <w:rPr>
                <w:rFonts w:eastAsia="Arial Unicode MS"/>
                <w:bCs/>
              </w:rPr>
              <w:t>1,50,000.00</w:t>
            </w:r>
          </w:p>
        </w:tc>
      </w:tr>
      <w:tr w:rsidR="008D408D" w:rsidRPr="009F0B02" w:rsidTr="00922C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26" w:type="dxa"/>
          <w:trHeight w:val="216"/>
          <w:jc w:val="center"/>
        </w:trPr>
        <w:tc>
          <w:tcPr>
            <w:tcW w:w="734" w:type="dxa"/>
            <w:gridSpan w:val="2"/>
          </w:tcPr>
          <w:p w:rsidR="008D408D" w:rsidRPr="009F0B02" w:rsidRDefault="008D408D" w:rsidP="004609E9">
            <w:pPr>
              <w:widowControl w:val="0"/>
              <w:numPr>
                <w:ilvl w:val="0"/>
                <w:numId w:val="1"/>
              </w:numPr>
              <w:spacing w:before="40"/>
              <w:ind w:left="646" w:right="-6"/>
              <w:jc w:val="center"/>
            </w:pPr>
          </w:p>
        </w:tc>
        <w:tc>
          <w:tcPr>
            <w:tcW w:w="5304" w:type="dxa"/>
            <w:gridSpan w:val="3"/>
          </w:tcPr>
          <w:p w:rsidR="008D408D" w:rsidRPr="009F0B02" w:rsidRDefault="00612314">
            <w:r w:rsidRPr="009F0B02">
              <w:t xml:space="preserve">The 7.64 </w:t>
            </w:r>
            <w:r w:rsidRPr="009F0B02">
              <w:rPr>
                <w:i/>
                <w:iCs/>
              </w:rPr>
              <w:t>per cent</w:t>
            </w:r>
            <w:r w:rsidRPr="009F0B02">
              <w:t xml:space="preserve"> Karnataka State Development Loan 2027</w:t>
            </w:r>
          </w:p>
        </w:tc>
        <w:tc>
          <w:tcPr>
            <w:tcW w:w="2006" w:type="dxa"/>
            <w:gridSpan w:val="5"/>
          </w:tcPr>
          <w:p w:rsidR="008D408D" w:rsidRPr="009F0B02" w:rsidRDefault="00612314">
            <w:pPr>
              <w:widowControl w:val="0"/>
              <w:spacing w:before="40"/>
              <w:jc w:val="center"/>
            </w:pPr>
            <w:r w:rsidRPr="009F0B02">
              <w:t>2017</w:t>
            </w:r>
          </w:p>
        </w:tc>
        <w:tc>
          <w:tcPr>
            <w:tcW w:w="1679" w:type="dxa"/>
            <w:gridSpan w:val="3"/>
          </w:tcPr>
          <w:p w:rsidR="008D408D" w:rsidRPr="009F0B02" w:rsidRDefault="00612314">
            <w:pPr>
              <w:widowControl w:val="0"/>
              <w:spacing w:before="40"/>
              <w:jc w:val="right"/>
              <w:rPr>
                <w:rFonts w:eastAsia="Arial Unicode MS"/>
                <w:bCs/>
              </w:rPr>
            </w:pPr>
            <w:r w:rsidRPr="009F0B02">
              <w:rPr>
                <w:rFonts w:eastAsia="Arial Unicode MS"/>
                <w:bCs/>
              </w:rPr>
              <w:t>1,00,000.00</w:t>
            </w:r>
          </w:p>
        </w:tc>
        <w:tc>
          <w:tcPr>
            <w:tcW w:w="1431" w:type="dxa"/>
            <w:gridSpan w:val="2"/>
          </w:tcPr>
          <w:p w:rsidR="008D408D" w:rsidRPr="009F0B02" w:rsidRDefault="00612314">
            <w:pPr>
              <w:widowControl w:val="0"/>
              <w:spacing w:before="40"/>
              <w:jc w:val="right"/>
              <w:rPr>
                <w:rFonts w:eastAsia="Arial Unicode MS"/>
                <w:bCs/>
              </w:rPr>
            </w:pPr>
            <w:r w:rsidRPr="009F0B02">
              <w:rPr>
                <w:rFonts w:eastAsia="Arial Unicode MS"/>
                <w:bCs/>
              </w:rPr>
              <w:t>…</w:t>
            </w:r>
          </w:p>
        </w:tc>
        <w:tc>
          <w:tcPr>
            <w:tcW w:w="1701" w:type="dxa"/>
            <w:gridSpan w:val="4"/>
          </w:tcPr>
          <w:p w:rsidR="008D408D" w:rsidRPr="009F0B02" w:rsidRDefault="00612314">
            <w:pPr>
              <w:widowControl w:val="0"/>
              <w:spacing w:before="40"/>
              <w:jc w:val="right"/>
              <w:rPr>
                <w:rFonts w:eastAsia="Arial Unicode MS"/>
              </w:rPr>
            </w:pPr>
            <w:r w:rsidRPr="009F0B02">
              <w:rPr>
                <w:rFonts w:eastAsia="Arial Unicode MS"/>
              </w:rPr>
              <w:t>…</w:t>
            </w:r>
          </w:p>
        </w:tc>
        <w:tc>
          <w:tcPr>
            <w:tcW w:w="2305" w:type="dxa"/>
          </w:tcPr>
          <w:p w:rsidR="008D408D" w:rsidRPr="009F0B02" w:rsidRDefault="00612314">
            <w:pPr>
              <w:widowControl w:val="0"/>
              <w:spacing w:before="40"/>
              <w:jc w:val="right"/>
              <w:rPr>
                <w:rFonts w:eastAsia="Arial Unicode MS"/>
                <w:bCs/>
              </w:rPr>
            </w:pPr>
            <w:r w:rsidRPr="009F0B02">
              <w:rPr>
                <w:rFonts w:eastAsia="Arial Unicode MS"/>
                <w:bCs/>
              </w:rPr>
              <w:t>1,00,000.00</w:t>
            </w:r>
          </w:p>
        </w:tc>
      </w:tr>
      <w:tr w:rsidR="008D408D" w:rsidRPr="009F0B02" w:rsidTr="00922C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26" w:type="dxa"/>
          <w:trHeight w:val="216"/>
          <w:jc w:val="center"/>
        </w:trPr>
        <w:tc>
          <w:tcPr>
            <w:tcW w:w="734" w:type="dxa"/>
            <w:gridSpan w:val="2"/>
          </w:tcPr>
          <w:p w:rsidR="008D408D" w:rsidRPr="009F0B02" w:rsidRDefault="008D408D" w:rsidP="004609E9">
            <w:pPr>
              <w:widowControl w:val="0"/>
              <w:numPr>
                <w:ilvl w:val="0"/>
                <w:numId w:val="1"/>
              </w:numPr>
              <w:spacing w:before="40"/>
              <w:ind w:left="646" w:right="-6"/>
              <w:jc w:val="center"/>
            </w:pPr>
          </w:p>
        </w:tc>
        <w:tc>
          <w:tcPr>
            <w:tcW w:w="5304" w:type="dxa"/>
            <w:gridSpan w:val="3"/>
          </w:tcPr>
          <w:p w:rsidR="008D408D" w:rsidRPr="009F0B02" w:rsidRDefault="00612314">
            <w:r w:rsidRPr="009F0B02">
              <w:t xml:space="preserve">The 7.54 </w:t>
            </w:r>
            <w:r w:rsidRPr="009F0B02">
              <w:rPr>
                <w:i/>
                <w:iCs/>
              </w:rPr>
              <w:t>per cent</w:t>
            </w:r>
            <w:r w:rsidRPr="009F0B02">
              <w:t xml:space="preserve"> Karnataka State Development Loan 2027</w:t>
            </w:r>
          </w:p>
        </w:tc>
        <w:tc>
          <w:tcPr>
            <w:tcW w:w="2006" w:type="dxa"/>
            <w:gridSpan w:val="5"/>
          </w:tcPr>
          <w:p w:rsidR="008D408D" w:rsidRPr="009F0B02" w:rsidRDefault="00612314">
            <w:pPr>
              <w:widowControl w:val="0"/>
              <w:spacing w:before="40"/>
              <w:jc w:val="center"/>
            </w:pPr>
            <w:r w:rsidRPr="009F0B02">
              <w:t>2017</w:t>
            </w:r>
          </w:p>
        </w:tc>
        <w:tc>
          <w:tcPr>
            <w:tcW w:w="1679" w:type="dxa"/>
            <w:gridSpan w:val="3"/>
          </w:tcPr>
          <w:p w:rsidR="008D408D" w:rsidRPr="009F0B02" w:rsidRDefault="00612314">
            <w:pPr>
              <w:widowControl w:val="0"/>
              <w:spacing w:before="40"/>
              <w:jc w:val="right"/>
              <w:rPr>
                <w:rFonts w:eastAsia="Arial Unicode MS"/>
                <w:bCs/>
              </w:rPr>
            </w:pPr>
            <w:r w:rsidRPr="009F0B02">
              <w:rPr>
                <w:rFonts w:eastAsia="Arial Unicode MS"/>
                <w:bCs/>
              </w:rPr>
              <w:t>1,50,000.00</w:t>
            </w:r>
          </w:p>
        </w:tc>
        <w:tc>
          <w:tcPr>
            <w:tcW w:w="1431" w:type="dxa"/>
            <w:gridSpan w:val="2"/>
          </w:tcPr>
          <w:p w:rsidR="008D408D" w:rsidRPr="009F0B02" w:rsidRDefault="00612314">
            <w:pPr>
              <w:widowControl w:val="0"/>
              <w:spacing w:before="40"/>
              <w:jc w:val="right"/>
              <w:rPr>
                <w:rFonts w:eastAsia="Arial Unicode MS"/>
                <w:bCs/>
              </w:rPr>
            </w:pPr>
            <w:r w:rsidRPr="009F0B02">
              <w:rPr>
                <w:rFonts w:eastAsia="Arial Unicode MS"/>
                <w:bCs/>
              </w:rPr>
              <w:t>…</w:t>
            </w:r>
          </w:p>
        </w:tc>
        <w:tc>
          <w:tcPr>
            <w:tcW w:w="1701" w:type="dxa"/>
            <w:gridSpan w:val="4"/>
          </w:tcPr>
          <w:p w:rsidR="008D408D" w:rsidRPr="009F0B02" w:rsidRDefault="00612314">
            <w:pPr>
              <w:widowControl w:val="0"/>
              <w:spacing w:before="40"/>
              <w:jc w:val="right"/>
              <w:rPr>
                <w:rFonts w:eastAsia="Arial Unicode MS"/>
              </w:rPr>
            </w:pPr>
            <w:r w:rsidRPr="009F0B02">
              <w:rPr>
                <w:rFonts w:eastAsia="Arial Unicode MS"/>
              </w:rPr>
              <w:t>…</w:t>
            </w:r>
          </w:p>
        </w:tc>
        <w:tc>
          <w:tcPr>
            <w:tcW w:w="2305" w:type="dxa"/>
          </w:tcPr>
          <w:p w:rsidR="008D408D" w:rsidRPr="009F0B02" w:rsidRDefault="00612314">
            <w:pPr>
              <w:widowControl w:val="0"/>
              <w:spacing w:before="40"/>
              <w:jc w:val="right"/>
              <w:rPr>
                <w:rFonts w:eastAsia="Arial Unicode MS"/>
                <w:bCs/>
              </w:rPr>
            </w:pPr>
            <w:r w:rsidRPr="009F0B02">
              <w:rPr>
                <w:rFonts w:eastAsia="Arial Unicode MS"/>
                <w:bCs/>
              </w:rPr>
              <w:t>1,50,000.00</w:t>
            </w:r>
          </w:p>
        </w:tc>
      </w:tr>
      <w:tr w:rsidR="008D408D" w:rsidRPr="009F0B02" w:rsidTr="00922C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26" w:type="dxa"/>
          <w:trHeight w:val="216"/>
          <w:jc w:val="center"/>
        </w:trPr>
        <w:tc>
          <w:tcPr>
            <w:tcW w:w="734" w:type="dxa"/>
            <w:gridSpan w:val="2"/>
          </w:tcPr>
          <w:p w:rsidR="008D408D" w:rsidRPr="009F0B02" w:rsidRDefault="008D408D" w:rsidP="004609E9">
            <w:pPr>
              <w:widowControl w:val="0"/>
              <w:numPr>
                <w:ilvl w:val="0"/>
                <w:numId w:val="1"/>
              </w:numPr>
              <w:spacing w:before="40"/>
              <w:ind w:left="646" w:right="-6"/>
              <w:jc w:val="center"/>
            </w:pPr>
          </w:p>
        </w:tc>
        <w:tc>
          <w:tcPr>
            <w:tcW w:w="5304" w:type="dxa"/>
            <w:gridSpan w:val="3"/>
          </w:tcPr>
          <w:p w:rsidR="008D408D" w:rsidRPr="009F0B02" w:rsidRDefault="00612314">
            <w:r w:rsidRPr="009F0B02">
              <w:t xml:space="preserve">The 7.70 </w:t>
            </w:r>
            <w:r w:rsidRPr="009F0B02">
              <w:rPr>
                <w:i/>
                <w:iCs/>
              </w:rPr>
              <w:t>per cent</w:t>
            </w:r>
            <w:r w:rsidRPr="009F0B02">
              <w:t xml:space="preserve"> Karnataka State Development Loan 2027</w:t>
            </w:r>
          </w:p>
        </w:tc>
        <w:tc>
          <w:tcPr>
            <w:tcW w:w="2006" w:type="dxa"/>
            <w:gridSpan w:val="5"/>
          </w:tcPr>
          <w:p w:rsidR="008D408D" w:rsidRPr="009F0B02" w:rsidRDefault="00612314">
            <w:pPr>
              <w:widowControl w:val="0"/>
              <w:spacing w:before="40"/>
              <w:jc w:val="center"/>
            </w:pPr>
            <w:r w:rsidRPr="009F0B02">
              <w:t>2017</w:t>
            </w:r>
          </w:p>
        </w:tc>
        <w:tc>
          <w:tcPr>
            <w:tcW w:w="1679" w:type="dxa"/>
            <w:gridSpan w:val="3"/>
          </w:tcPr>
          <w:p w:rsidR="008D408D" w:rsidRPr="009F0B02" w:rsidRDefault="00612314">
            <w:pPr>
              <w:widowControl w:val="0"/>
              <w:spacing w:before="40"/>
              <w:jc w:val="right"/>
              <w:rPr>
                <w:rFonts w:eastAsia="Arial Unicode MS"/>
                <w:bCs/>
              </w:rPr>
            </w:pPr>
            <w:r w:rsidRPr="009F0B02">
              <w:rPr>
                <w:rFonts w:eastAsia="Arial Unicode MS"/>
                <w:bCs/>
              </w:rPr>
              <w:t>1,00,000.00</w:t>
            </w:r>
          </w:p>
        </w:tc>
        <w:tc>
          <w:tcPr>
            <w:tcW w:w="1431" w:type="dxa"/>
            <w:gridSpan w:val="2"/>
          </w:tcPr>
          <w:p w:rsidR="008D408D" w:rsidRPr="009F0B02" w:rsidRDefault="00612314">
            <w:pPr>
              <w:widowControl w:val="0"/>
              <w:spacing w:before="40"/>
              <w:jc w:val="right"/>
              <w:rPr>
                <w:rFonts w:eastAsia="Arial Unicode MS"/>
                <w:bCs/>
              </w:rPr>
            </w:pPr>
            <w:r w:rsidRPr="009F0B02">
              <w:rPr>
                <w:rFonts w:eastAsia="Arial Unicode MS"/>
                <w:bCs/>
              </w:rPr>
              <w:t>…</w:t>
            </w:r>
          </w:p>
        </w:tc>
        <w:tc>
          <w:tcPr>
            <w:tcW w:w="1701" w:type="dxa"/>
            <w:gridSpan w:val="4"/>
          </w:tcPr>
          <w:p w:rsidR="008D408D" w:rsidRPr="009F0B02" w:rsidRDefault="00612314">
            <w:pPr>
              <w:widowControl w:val="0"/>
              <w:spacing w:before="40"/>
              <w:jc w:val="right"/>
              <w:rPr>
                <w:rFonts w:eastAsia="Arial Unicode MS"/>
              </w:rPr>
            </w:pPr>
            <w:r w:rsidRPr="009F0B02">
              <w:rPr>
                <w:rFonts w:eastAsia="Arial Unicode MS"/>
              </w:rPr>
              <w:t>…</w:t>
            </w:r>
          </w:p>
        </w:tc>
        <w:tc>
          <w:tcPr>
            <w:tcW w:w="2305" w:type="dxa"/>
          </w:tcPr>
          <w:p w:rsidR="008D408D" w:rsidRPr="009F0B02" w:rsidRDefault="00612314">
            <w:pPr>
              <w:widowControl w:val="0"/>
              <w:spacing w:before="40"/>
              <w:jc w:val="right"/>
              <w:rPr>
                <w:rFonts w:eastAsia="Arial Unicode MS"/>
                <w:bCs/>
              </w:rPr>
            </w:pPr>
            <w:r w:rsidRPr="009F0B02">
              <w:rPr>
                <w:rFonts w:eastAsia="Arial Unicode MS"/>
                <w:bCs/>
              </w:rPr>
              <w:t>1,00,000.00</w:t>
            </w:r>
          </w:p>
        </w:tc>
      </w:tr>
      <w:tr w:rsidR="008D408D" w:rsidRPr="009F0B02" w:rsidTr="00922C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26" w:type="dxa"/>
          <w:trHeight w:val="216"/>
          <w:jc w:val="center"/>
        </w:trPr>
        <w:tc>
          <w:tcPr>
            <w:tcW w:w="734" w:type="dxa"/>
            <w:gridSpan w:val="2"/>
          </w:tcPr>
          <w:p w:rsidR="008D408D" w:rsidRPr="009F0B02" w:rsidRDefault="008D408D" w:rsidP="004609E9">
            <w:pPr>
              <w:widowControl w:val="0"/>
              <w:numPr>
                <w:ilvl w:val="0"/>
                <w:numId w:val="1"/>
              </w:numPr>
              <w:spacing w:before="40"/>
              <w:ind w:left="646" w:right="-6"/>
              <w:jc w:val="center"/>
            </w:pPr>
          </w:p>
        </w:tc>
        <w:tc>
          <w:tcPr>
            <w:tcW w:w="5304" w:type="dxa"/>
            <w:gridSpan w:val="3"/>
          </w:tcPr>
          <w:p w:rsidR="008D408D" w:rsidRPr="009F0B02" w:rsidRDefault="00612314">
            <w:r w:rsidRPr="009F0B02">
              <w:t xml:space="preserve">The 7.65 </w:t>
            </w:r>
            <w:r w:rsidRPr="009F0B02">
              <w:rPr>
                <w:i/>
                <w:iCs/>
              </w:rPr>
              <w:t>per cent</w:t>
            </w:r>
            <w:r w:rsidRPr="009F0B02">
              <w:t xml:space="preserve"> Karnataka State Development Loan 2027</w:t>
            </w:r>
          </w:p>
        </w:tc>
        <w:tc>
          <w:tcPr>
            <w:tcW w:w="2006" w:type="dxa"/>
            <w:gridSpan w:val="5"/>
          </w:tcPr>
          <w:p w:rsidR="008D408D" w:rsidRPr="009F0B02" w:rsidRDefault="00612314">
            <w:pPr>
              <w:widowControl w:val="0"/>
              <w:spacing w:before="40"/>
              <w:jc w:val="center"/>
            </w:pPr>
            <w:r w:rsidRPr="009F0B02">
              <w:t>2017</w:t>
            </w:r>
          </w:p>
        </w:tc>
        <w:tc>
          <w:tcPr>
            <w:tcW w:w="1679" w:type="dxa"/>
            <w:gridSpan w:val="3"/>
          </w:tcPr>
          <w:p w:rsidR="008D408D" w:rsidRPr="009F0B02" w:rsidRDefault="00612314">
            <w:pPr>
              <w:widowControl w:val="0"/>
              <w:spacing w:before="40"/>
              <w:jc w:val="right"/>
              <w:rPr>
                <w:rFonts w:eastAsia="Arial Unicode MS"/>
                <w:bCs/>
              </w:rPr>
            </w:pPr>
            <w:r w:rsidRPr="009F0B02">
              <w:rPr>
                <w:rFonts w:eastAsia="Arial Unicode MS"/>
                <w:bCs/>
              </w:rPr>
              <w:t>2,00,000.00</w:t>
            </w:r>
          </w:p>
        </w:tc>
        <w:tc>
          <w:tcPr>
            <w:tcW w:w="1431" w:type="dxa"/>
            <w:gridSpan w:val="2"/>
          </w:tcPr>
          <w:p w:rsidR="008D408D" w:rsidRPr="009F0B02" w:rsidRDefault="00612314">
            <w:pPr>
              <w:widowControl w:val="0"/>
              <w:spacing w:before="40"/>
              <w:jc w:val="right"/>
              <w:rPr>
                <w:rFonts w:eastAsia="Arial Unicode MS"/>
                <w:bCs/>
              </w:rPr>
            </w:pPr>
            <w:r w:rsidRPr="009F0B02">
              <w:rPr>
                <w:rFonts w:eastAsia="Arial Unicode MS"/>
                <w:bCs/>
              </w:rPr>
              <w:t>…</w:t>
            </w:r>
          </w:p>
        </w:tc>
        <w:tc>
          <w:tcPr>
            <w:tcW w:w="1701" w:type="dxa"/>
            <w:gridSpan w:val="4"/>
          </w:tcPr>
          <w:p w:rsidR="008D408D" w:rsidRPr="009F0B02" w:rsidRDefault="00612314">
            <w:pPr>
              <w:widowControl w:val="0"/>
              <w:spacing w:before="40"/>
              <w:jc w:val="right"/>
              <w:rPr>
                <w:rFonts w:eastAsia="Arial Unicode MS"/>
              </w:rPr>
            </w:pPr>
            <w:r w:rsidRPr="009F0B02">
              <w:rPr>
                <w:rFonts w:eastAsia="Arial Unicode MS"/>
              </w:rPr>
              <w:t>…</w:t>
            </w:r>
          </w:p>
        </w:tc>
        <w:tc>
          <w:tcPr>
            <w:tcW w:w="2305" w:type="dxa"/>
          </w:tcPr>
          <w:p w:rsidR="008D408D" w:rsidRPr="009F0B02" w:rsidRDefault="00612314">
            <w:pPr>
              <w:widowControl w:val="0"/>
              <w:spacing w:before="40"/>
              <w:jc w:val="right"/>
              <w:rPr>
                <w:rFonts w:eastAsia="Arial Unicode MS"/>
                <w:bCs/>
              </w:rPr>
            </w:pPr>
            <w:r w:rsidRPr="009F0B02">
              <w:rPr>
                <w:rFonts w:eastAsia="Arial Unicode MS"/>
                <w:bCs/>
              </w:rPr>
              <w:t>2,00,000.00</w:t>
            </w:r>
          </w:p>
        </w:tc>
      </w:tr>
      <w:tr w:rsidR="008D408D" w:rsidRPr="009F0B02" w:rsidTr="00922C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26" w:type="dxa"/>
          <w:trHeight w:val="216"/>
          <w:jc w:val="center"/>
        </w:trPr>
        <w:tc>
          <w:tcPr>
            <w:tcW w:w="734" w:type="dxa"/>
            <w:gridSpan w:val="2"/>
          </w:tcPr>
          <w:p w:rsidR="008D408D" w:rsidRPr="009F0B02" w:rsidRDefault="008D408D" w:rsidP="004609E9">
            <w:pPr>
              <w:widowControl w:val="0"/>
              <w:numPr>
                <w:ilvl w:val="0"/>
                <w:numId w:val="1"/>
              </w:numPr>
              <w:spacing w:before="40"/>
              <w:ind w:left="646" w:right="-6"/>
              <w:jc w:val="center"/>
            </w:pPr>
          </w:p>
        </w:tc>
        <w:tc>
          <w:tcPr>
            <w:tcW w:w="5304" w:type="dxa"/>
            <w:gridSpan w:val="3"/>
          </w:tcPr>
          <w:p w:rsidR="008D408D" w:rsidRPr="009F0B02" w:rsidRDefault="00612314">
            <w:r w:rsidRPr="009F0B02">
              <w:t xml:space="preserve">The 7.76 </w:t>
            </w:r>
            <w:r w:rsidRPr="009F0B02">
              <w:rPr>
                <w:i/>
                <w:iCs/>
              </w:rPr>
              <w:t>per cent</w:t>
            </w:r>
            <w:r w:rsidRPr="009F0B02">
              <w:t xml:space="preserve"> Karnataka State Development Loan 2027</w:t>
            </w:r>
          </w:p>
        </w:tc>
        <w:tc>
          <w:tcPr>
            <w:tcW w:w="2006" w:type="dxa"/>
            <w:gridSpan w:val="5"/>
          </w:tcPr>
          <w:p w:rsidR="008D408D" w:rsidRPr="009F0B02" w:rsidRDefault="00612314">
            <w:pPr>
              <w:widowControl w:val="0"/>
              <w:spacing w:before="40"/>
              <w:jc w:val="center"/>
            </w:pPr>
            <w:r w:rsidRPr="009F0B02">
              <w:t>2017</w:t>
            </w:r>
          </w:p>
        </w:tc>
        <w:tc>
          <w:tcPr>
            <w:tcW w:w="1679" w:type="dxa"/>
            <w:gridSpan w:val="3"/>
          </w:tcPr>
          <w:p w:rsidR="008D408D" w:rsidRPr="009F0B02" w:rsidRDefault="00612314">
            <w:pPr>
              <w:widowControl w:val="0"/>
              <w:spacing w:before="40"/>
              <w:jc w:val="right"/>
              <w:rPr>
                <w:rFonts w:eastAsia="Arial Unicode MS"/>
                <w:bCs/>
              </w:rPr>
            </w:pPr>
            <w:r w:rsidRPr="009F0B02">
              <w:rPr>
                <w:rFonts w:eastAsia="Arial Unicode MS"/>
                <w:bCs/>
              </w:rPr>
              <w:t>1,50,000.00</w:t>
            </w:r>
          </w:p>
        </w:tc>
        <w:tc>
          <w:tcPr>
            <w:tcW w:w="1431" w:type="dxa"/>
            <w:gridSpan w:val="2"/>
          </w:tcPr>
          <w:p w:rsidR="008D408D" w:rsidRPr="009F0B02" w:rsidRDefault="00612314">
            <w:pPr>
              <w:widowControl w:val="0"/>
              <w:spacing w:before="40"/>
              <w:jc w:val="right"/>
              <w:rPr>
                <w:rFonts w:eastAsia="Arial Unicode MS"/>
                <w:bCs/>
              </w:rPr>
            </w:pPr>
            <w:r w:rsidRPr="009F0B02">
              <w:rPr>
                <w:rFonts w:eastAsia="Arial Unicode MS"/>
                <w:bCs/>
              </w:rPr>
              <w:t>…</w:t>
            </w:r>
          </w:p>
        </w:tc>
        <w:tc>
          <w:tcPr>
            <w:tcW w:w="1701" w:type="dxa"/>
            <w:gridSpan w:val="4"/>
          </w:tcPr>
          <w:p w:rsidR="008D408D" w:rsidRPr="009F0B02" w:rsidRDefault="00612314">
            <w:pPr>
              <w:widowControl w:val="0"/>
              <w:spacing w:before="40"/>
              <w:jc w:val="right"/>
              <w:rPr>
                <w:rFonts w:eastAsia="Arial Unicode MS"/>
              </w:rPr>
            </w:pPr>
            <w:r w:rsidRPr="009F0B02">
              <w:rPr>
                <w:rFonts w:eastAsia="Arial Unicode MS"/>
              </w:rPr>
              <w:t>…</w:t>
            </w:r>
          </w:p>
        </w:tc>
        <w:tc>
          <w:tcPr>
            <w:tcW w:w="2305" w:type="dxa"/>
          </w:tcPr>
          <w:p w:rsidR="008D408D" w:rsidRPr="009F0B02" w:rsidRDefault="00612314">
            <w:pPr>
              <w:widowControl w:val="0"/>
              <w:spacing w:before="40"/>
              <w:jc w:val="right"/>
              <w:rPr>
                <w:rFonts w:eastAsia="Arial Unicode MS"/>
                <w:bCs/>
              </w:rPr>
            </w:pPr>
            <w:r w:rsidRPr="009F0B02">
              <w:rPr>
                <w:rFonts w:eastAsia="Arial Unicode MS"/>
                <w:bCs/>
              </w:rPr>
              <w:t>1,50,000.00</w:t>
            </w:r>
          </w:p>
        </w:tc>
      </w:tr>
      <w:tr w:rsidR="008D408D" w:rsidRPr="009F0B02" w:rsidTr="00922C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26" w:type="dxa"/>
          <w:trHeight w:val="216"/>
          <w:jc w:val="center"/>
        </w:trPr>
        <w:tc>
          <w:tcPr>
            <w:tcW w:w="734" w:type="dxa"/>
            <w:gridSpan w:val="2"/>
          </w:tcPr>
          <w:p w:rsidR="008D408D" w:rsidRPr="009F0B02" w:rsidRDefault="008D408D" w:rsidP="004609E9">
            <w:pPr>
              <w:widowControl w:val="0"/>
              <w:numPr>
                <w:ilvl w:val="0"/>
                <w:numId w:val="1"/>
              </w:numPr>
              <w:spacing w:before="40"/>
              <w:ind w:left="646" w:right="-6"/>
              <w:jc w:val="center"/>
            </w:pPr>
          </w:p>
        </w:tc>
        <w:tc>
          <w:tcPr>
            <w:tcW w:w="5304" w:type="dxa"/>
            <w:gridSpan w:val="3"/>
          </w:tcPr>
          <w:p w:rsidR="008D408D" w:rsidRPr="009F0B02" w:rsidRDefault="00612314">
            <w:r w:rsidRPr="009F0B02">
              <w:t xml:space="preserve">The 7.69 </w:t>
            </w:r>
            <w:r w:rsidRPr="009F0B02">
              <w:rPr>
                <w:i/>
                <w:iCs/>
              </w:rPr>
              <w:t>per cent</w:t>
            </w:r>
            <w:r w:rsidRPr="009F0B02">
              <w:t xml:space="preserve"> Karnataka State Development Loan 2027</w:t>
            </w:r>
          </w:p>
        </w:tc>
        <w:tc>
          <w:tcPr>
            <w:tcW w:w="2006" w:type="dxa"/>
            <w:gridSpan w:val="5"/>
          </w:tcPr>
          <w:p w:rsidR="008D408D" w:rsidRPr="009F0B02" w:rsidRDefault="00612314">
            <w:pPr>
              <w:widowControl w:val="0"/>
              <w:spacing w:before="40"/>
              <w:jc w:val="center"/>
            </w:pPr>
            <w:r w:rsidRPr="009F0B02">
              <w:t>2017</w:t>
            </w:r>
          </w:p>
        </w:tc>
        <w:tc>
          <w:tcPr>
            <w:tcW w:w="1679" w:type="dxa"/>
            <w:gridSpan w:val="3"/>
          </w:tcPr>
          <w:p w:rsidR="008D408D" w:rsidRPr="009F0B02" w:rsidRDefault="00612314">
            <w:pPr>
              <w:widowControl w:val="0"/>
              <w:spacing w:before="40"/>
              <w:jc w:val="right"/>
              <w:rPr>
                <w:rFonts w:eastAsia="Arial Unicode MS"/>
                <w:bCs/>
              </w:rPr>
            </w:pPr>
            <w:r w:rsidRPr="009F0B02">
              <w:rPr>
                <w:rFonts w:eastAsia="Arial Unicode MS"/>
                <w:bCs/>
              </w:rPr>
              <w:t>2,00,000.00</w:t>
            </w:r>
          </w:p>
        </w:tc>
        <w:tc>
          <w:tcPr>
            <w:tcW w:w="1431" w:type="dxa"/>
            <w:gridSpan w:val="2"/>
          </w:tcPr>
          <w:p w:rsidR="008D408D" w:rsidRPr="009F0B02" w:rsidRDefault="00612314">
            <w:pPr>
              <w:widowControl w:val="0"/>
              <w:spacing w:before="40"/>
              <w:jc w:val="right"/>
              <w:rPr>
                <w:rFonts w:eastAsia="Arial Unicode MS"/>
                <w:bCs/>
              </w:rPr>
            </w:pPr>
            <w:r w:rsidRPr="009F0B02">
              <w:rPr>
                <w:rFonts w:eastAsia="Arial Unicode MS"/>
                <w:bCs/>
              </w:rPr>
              <w:t>…</w:t>
            </w:r>
          </w:p>
        </w:tc>
        <w:tc>
          <w:tcPr>
            <w:tcW w:w="1701" w:type="dxa"/>
            <w:gridSpan w:val="4"/>
          </w:tcPr>
          <w:p w:rsidR="008D408D" w:rsidRPr="009F0B02" w:rsidRDefault="00612314">
            <w:pPr>
              <w:widowControl w:val="0"/>
              <w:spacing w:before="40"/>
              <w:jc w:val="right"/>
              <w:rPr>
                <w:rFonts w:eastAsia="Arial Unicode MS"/>
              </w:rPr>
            </w:pPr>
            <w:r w:rsidRPr="009F0B02">
              <w:rPr>
                <w:rFonts w:eastAsia="Arial Unicode MS"/>
              </w:rPr>
              <w:t>…</w:t>
            </w:r>
          </w:p>
        </w:tc>
        <w:tc>
          <w:tcPr>
            <w:tcW w:w="2305" w:type="dxa"/>
          </w:tcPr>
          <w:p w:rsidR="008D408D" w:rsidRPr="009F0B02" w:rsidRDefault="00612314">
            <w:pPr>
              <w:widowControl w:val="0"/>
              <w:spacing w:before="40"/>
              <w:jc w:val="right"/>
              <w:rPr>
                <w:rFonts w:eastAsia="Arial Unicode MS"/>
                <w:bCs/>
              </w:rPr>
            </w:pPr>
            <w:r w:rsidRPr="009F0B02">
              <w:rPr>
                <w:rFonts w:eastAsia="Arial Unicode MS"/>
                <w:bCs/>
              </w:rPr>
              <w:t>2,00,000.00</w:t>
            </w:r>
          </w:p>
        </w:tc>
      </w:tr>
      <w:tr w:rsidR="008D408D" w:rsidRPr="009F0B02" w:rsidTr="00922C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26" w:type="dxa"/>
          <w:trHeight w:val="216"/>
          <w:jc w:val="center"/>
        </w:trPr>
        <w:tc>
          <w:tcPr>
            <w:tcW w:w="734" w:type="dxa"/>
            <w:gridSpan w:val="2"/>
          </w:tcPr>
          <w:p w:rsidR="008D408D" w:rsidRPr="009F0B02" w:rsidRDefault="008D408D" w:rsidP="004609E9">
            <w:pPr>
              <w:widowControl w:val="0"/>
              <w:numPr>
                <w:ilvl w:val="0"/>
                <w:numId w:val="1"/>
              </w:numPr>
              <w:spacing w:before="40"/>
              <w:ind w:left="646" w:right="-6"/>
              <w:jc w:val="center"/>
            </w:pPr>
          </w:p>
        </w:tc>
        <w:tc>
          <w:tcPr>
            <w:tcW w:w="5304" w:type="dxa"/>
            <w:gridSpan w:val="3"/>
          </w:tcPr>
          <w:p w:rsidR="008D408D" w:rsidRPr="009F0B02" w:rsidRDefault="00612314">
            <w:r w:rsidRPr="009F0B02">
              <w:t xml:space="preserve">The 7.82 </w:t>
            </w:r>
            <w:r w:rsidRPr="009F0B02">
              <w:rPr>
                <w:i/>
                <w:iCs/>
              </w:rPr>
              <w:t>per cent</w:t>
            </w:r>
            <w:r w:rsidRPr="009F0B02">
              <w:t xml:space="preserve"> Karnataka State Development Loan 2027</w:t>
            </w:r>
          </w:p>
        </w:tc>
        <w:tc>
          <w:tcPr>
            <w:tcW w:w="2006" w:type="dxa"/>
            <w:gridSpan w:val="5"/>
          </w:tcPr>
          <w:p w:rsidR="008D408D" w:rsidRPr="009F0B02" w:rsidRDefault="00612314">
            <w:pPr>
              <w:widowControl w:val="0"/>
              <w:spacing w:before="40"/>
              <w:jc w:val="center"/>
            </w:pPr>
            <w:r w:rsidRPr="009F0B02">
              <w:t>2017</w:t>
            </w:r>
          </w:p>
        </w:tc>
        <w:tc>
          <w:tcPr>
            <w:tcW w:w="1679" w:type="dxa"/>
            <w:gridSpan w:val="3"/>
          </w:tcPr>
          <w:p w:rsidR="008D408D" w:rsidRPr="009F0B02" w:rsidRDefault="00612314">
            <w:pPr>
              <w:widowControl w:val="0"/>
              <w:spacing w:before="40"/>
              <w:jc w:val="right"/>
              <w:rPr>
                <w:rFonts w:eastAsia="Arial Unicode MS"/>
                <w:bCs/>
              </w:rPr>
            </w:pPr>
            <w:r w:rsidRPr="009F0B02">
              <w:rPr>
                <w:rFonts w:eastAsia="Arial Unicode MS"/>
                <w:bCs/>
              </w:rPr>
              <w:t>1,59,800.00</w:t>
            </w:r>
          </w:p>
        </w:tc>
        <w:tc>
          <w:tcPr>
            <w:tcW w:w="1431" w:type="dxa"/>
            <w:gridSpan w:val="2"/>
          </w:tcPr>
          <w:p w:rsidR="008D408D" w:rsidRPr="009F0B02" w:rsidRDefault="00612314">
            <w:pPr>
              <w:widowControl w:val="0"/>
              <w:spacing w:before="40"/>
              <w:jc w:val="right"/>
              <w:rPr>
                <w:rFonts w:eastAsia="Arial Unicode MS"/>
                <w:bCs/>
              </w:rPr>
            </w:pPr>
            <w:r w:rsidRPr="009F0B02">
              <w:rPr>
                <w:rFonts w:eastAsia="Arial Unicode MS"/>
                <w:bCs/>
              </w:rPr>
              <w:t>…</w:t>
            </w:r>
          </w:p>
        </w:tc>
        <w:tc>
          <w:tcPr>
            <w:tcW w:w="1701" w:type="dxa"/>
            <w:gridSpan w:val="4"/>
          </w:tcPr>
          <w:p w:rsidR="008D408D" w:rsidRPr="009F0B02" w:rsidRDefault="00612314">
            <w:pPr>
              <w:widowControl w:val="0"/>
              <w:spacing w:before="40"/>
              <w:jc w:val="right"/>
              <w:rPr>
                <w:rFonts w:eastAsia="Arial Unicode MS"/>
              </w:rPr>
            </w:pPr>
            <w:r w:rsidRPr="009F0B02">
              <w:rPr>
                <w:rFonts w:eastAsia="Arial Unicode MS"/>
              </w:rPr>
              <w:t>…</w:t>
            </w:r>
          </w:p>
        </w:tc>
        <w:tc>
          <w:tcPr>
            <w:tcW w:w="2305" w:type="dxa"/>
          </w:tcPr>
          <w:p w:rsidR="008D408D" w:rsidRPr="009F0B02" w:rsidRDefault="00612314">
            <w:pPr>
              <w:widowControl w:val="0"/>
              <w:spacing w:before="40"/>
              <w:jc w:val="right"/>
              <w:rPr>
                <w:rFonts w:eastAsia="Arial Unicode MS"/>
                <w:bCs/>
              </w:rPr>
            </w:pPr>
            <w:r w:rsidRPr="009F0B02">
              <w:rPr>
                <w:rFonts w:eastAsia="Arial Unicode MS"/>
                <w:bCs/>
              </w:rPr>
              <w:t>1,59,800.00</w:t>
            </w:r>
          </w:p>
        </w:tc>
      </w:tr>
      <w:tr w:rsidR="008D408D" w:rsidRPr="009F0B02" w:rsidTr="00922C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26" w:type="dxa"/>
          <w:trHeight w:val="216"/>
          <w:jc w:val="center"/>
        </w:trPr>
        <w:tc>
          <w:tcPr>
            <w:tcW w:w="734" w:type="dxa"/>
            <w:gridSpan w:val="2"/>
          </w:tcPr>
          <w:p w:rsidR="008D408D" w:rsidRPr="009F0B02" w:rsidRDefault="008D408D" w:rsidP="004609E9">
            <w:pPr>
              <w:widowControl w:val="0"/>
              <w:numPr>
                <w:ilvl w:val="0"/>
                <w:numId w:val="1"/>
              </w:numPr>
              <w:spacing w:before="40"/>
              <w:ind w:left="646" w:right="-6"/>
              <w:jc w:val="center"/>
            </w:pPr>
          </w:p>
        </w:tc>
        <w:tc>
          <w:tcPr>
            <w:tcW w:w="5304" w:type="dxa"/>
            <w:gridSpan w:val="3"/>
          </w:tcPr>
          <w:p w:rsidR="008D408D" w:rsidRPr="009F0B02" w:rsidRDefault="00612314">
            <w:r w:rsidRPr="009F0B02">
              <w:t xml:space="preserve">The 7.65 </w:t>
            </w:r>
            <w:r w:rsidRPr="009F0B02">
              <w:rPr>
                <w:i/>
                <w:iCs/>
              </w:rPr>
              <w:t>per cent</w:t>
            </w:r>
            <w:r w:rsidRPr="009F0B02">
              <w:t xml:space="preserve"> Karnataka State Development Loan 2027</w:t>
            </w:r>
          </w:p>
        </w:tc>
        <w:tc>
          <w:tcPr>
            <w:tcW w:w="2006" w:type="dxa"/>
            <w:gridSpan w:val="5"/>
          </w:tcPr>
          <w:p w:rsidR="008D408D" w:rsidRPr="009F0B02" w:rsidRDefault="00612314">
            <w:pPr>
              <w:widowControl w:val="0"/>
              <w:spacing w:before="40"/>
              <w:jc w:val="center"/>
            </w:pPr>
            <w:r w:rsidRPr="009F0B02">
              <w:t>2017</w:t>
            </w:r>
          </w:p>
        </w:tc>
        <w:tc>
          <w:tcPr>
            <w:tcW w:w="1679" w:type="dxa"/>
            <w:gridSpan w:val="3"/>
          </w:tcPr>
          <w:p w:rsidR="008D408D" w:rsidRPr="009F0B02" w:rsidRDefault="00612314">
            <w:pPr>
              <w:widowControl w:val="0"/>
              <w:spacing w:before="40"/>
              <w:jc w:val="right"/>
              <w:rPr>
                <w:rFonts w:eastAsia="Arial Unicode MS"/>
                <w:bCs/>
              </w:rPr>
            </w:pPr>
            <w:r w:rsidRPr="009F0B02">
              <w:rPr>
                <w:rFonts w:eastAsia="Arial Unicode MS"/>
                <w:bCs/>
              </w:rPr>
              <w:t>1,50,000.00</w:t>
            </w:r>
          </w:p>
        </w:tc>
        <w:tc>
          <w:tcPr>
            <w:tcW w:w="1431" w:type="dxa"/>
            <w:gridSpan w:val="2"/>
          </w:tcPr>
          <w:p w:rsidR="008D408D" w:rsidRPr="009F0B02" w:rsidRDefault="00612314">
            <w:pPr>
              <w:widowControl w:val="0"/>
              <w:spacing w:before="40"/>
              <w:jc w:val="right"/>
              <w:rPr>
                <w:rFonts w:eastAsia="Arial Unicode MS"/>
                <w:bCs/>
              </w:rPr>
            </w:pPr>
            <w:r w:rsidRPr="009F0B02">
              <w:rPr>
                <w:rFonts w:eastAsia="Arial Unicode MS"/>
                <w:bCs/>
              </w:rPr>
              <w:t>…</w:t>
            </w:r>
          </w:p>
        </w:tc>
        <w:tc>
          <w:tcPr>
            <w:tcW w:w="1701" w:type="dxa"/>
            <w:gridSpan w:val="4"/>
          </w:tcPr>
          <w:p w:rsidR="008D408D" w:rsidRPr="009F0B02" w:rsidRDefault="00612314">
            <w:pPr>
              <w:widowControl w:val="0"/>
              <w:spacing w:before="40"/>
              <w:jc w:val="right"/>
              <w:rPr>
                <w:rFonts w:eastAsia="Arial Unicode MS"/>
              </w:rPr>
            </w:pPr>
            <w:r w:rsidRPr="009F0B02">
              <w:rPr>
                <w:rFonts w:eastAsia="Arial Unicode MS"/>
              </w:rPr>
              <w:t>…</w:t>
            </w:r>
          </w:p>
        </w:tc>
        <w:tc>
          <w:tcPr>
            <w:tcW w:w="2305" w:type="dxa"/>
          </w:tcPr>
          <w:p w:rsidR="008D408D" w:rsidRPr="009F0B02" w:rsidRDefault="00612314">
            <w:pPr>
              <w:widowControl w:val="0"/>
              <w:spacing w:before="40"/>
              <w:jc w:val="right"/>
              <w:rPr>
                <w:rFonts w:eastAsia="Arial Unicode MS"/>
                <w:bCs/>
              </w:rPr>
            </w:pPr>
            <w:r w:rsidRPr="009F0B02">
              <w:rPr>
                <w:rFonts w:eastAsia="Arial Unicode MS"/>
                <w:bCs/>
              </w:rPr>
              <w:t>1,50,000.00</w:t>
            </w:r>
          </w:p>
        </w:tc>
      </w:tr>
      <w:tr w:rsidR="008D408D" w:rsidRPr="009F0B02" w:rsidTr="00922C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26" w:type="dxa"/>
          <w:trHeight w:val="216"/>
          <w:jc w:val="center"/>
        </w:trPr>
        <w:tc>
          <w:tcPr>
            <w:tcW w:w="734" w:type="dxa"/>
            <w:gridSpan w:val="2"/>
          </w:tcPr>
          <w:p w:rsidR="008D408D" w:rsidRPr="009F0B02" w:rsidRDefault="008D408D" w:rsidP="004609E9">
            <w:pPr>
              <w:widowControl w:val="0"/>
              <w:numPr>
                <w:ilvl w:val="0"/>
                <w:numId w:val="1"/>
              </w:numPr>
              <w:spacing w:before="40"/>
              <w:ind w:left="646" w:right="-6"/>
              <w:jc w:val="center"/>
            </w:pPr>
          </w:p>
        </w:tc>
        <w:tc>
          <w:tcPr>
            <w:tcW w:w="5304" w:type="dxa"/>
            <w:gridSpan w:val="3"/>
          </w:tcPr>
          <w:p w:rsidR="008D408D" w:rsidRPr="009F0B02" w:rsidRDefault="00612314">
            <w:r w:rsidRPr="009F0B02">
              <w:t xml:space="preserve">The 8.00 </w:t>
            </w:r>
            <w:r w:rsidRPr="009F0B02">
              <w:rPr>
                <w:i/>
                <w:iCs/>
              </w:rPr>
              <w:t>per cent</w:t>
            </w:r>
            <w:r w:rsidRPr="009F0B02">
              <w:t xml:space="preserve"> Karnataka State Development Loan 2028</w:t>
            </w:r>
          </w:p>
        </w:tc>
        <w:tc>
          <w:tcPr>
            <w:tcW w:w="2006" w:type="dxa"/>
            <w:gridSpan w:val="5"/>
          </w:tcPr>
          <w:p w:rsidR="008D408D" w:rsidRPr="009F0B02" w:rsidRDefault="00612314">
            <w:pPr>
              <w:widowControl w:val="0"/>
              <w:spacing w:before="40"/>
              <w:jc w:val="center"/>
            </w:pPr>
            <w:r w:rsidRPr="009F0B02">
              <w:t>2018</w:t>
            </w:r>
          </w:p>
        </w:tc>
        <w:tc>
          <w:tcPr>
            <w:tcW w:w="1679" w:type="dxa"/>
            <w:gridSpan w:val="3"/>
          </w:tcPr>
          <w:p w:rsidR="008D408D" w:rsidRPr="009F0B02" w:rsidRDefault="00612314">
            <w:pPr>
              <w:widowControl w:val="0"/>
              <w:spacing w:before="40"/>
              <w:jc w:val="right"/>
              <w:rPr>
                <w:rFonts w:eastAsia="Arial Unicode MS"/>
                <w:bCs/>
              </w:rPr>
            </w:pPr>
            <w:r w:rsidRPr="009F0B02">
              <w:rPr>
                <w:rFonts w:eastAsia="Arial Unicode MS"/>
                <w:bCs/>
              </w:rPr>
              <w:t>1,00,000.00</w:t>
            </w:r>
          </w:p>
        </w:tc>
        <w:tc>
          <w:tcPr>
            <w:tcW w:w="1431" w:type="dxa"/>
            <w:gridSpan w:val="2"/>
          </w:tcPr>
          <w:p w:rsidR="008D408D" w:rsidRPr="009F0B02" w:rsidRDefault="00612314">
            <w:pPr>
              <w:widowControl w:val="0"/>
              <w:spacing w:before="40"/>
              <w:jc w:val="right"/>
              <w:rPr>
                <w:rFonts w:eastAsia="Arial Unicode MS"/>
                <w:bCs/>
              </w:rPr>
            </w:pPr>
            <w:r w:rsidRPr="009F0B02">
              <w:rPr>
                <w:rFonts w:eastAsia="Arial Unicode MS"/>
                <w:bCs/>
              </w:rPr>
              <w:t>…</w:t>
            </w:r>
          </w:p>
        </w:tc>
        <w:tc>
          <w:tcPr>
            <w:tcW w:w="1701" w:type="dxa"/>
            <w:gridSpan w:val="4"/>
          </w:tcPr>
          <w:p w:rsidR="008D408D" w:rsidRPr="009F0B02" w:rsidRDefault="00612314">
            <w:pPr>
              <w:widowControl w:val="0"/>
              <w:spacing w:before="40"/>
              <w:jc w:val="right"/>
              <w:rPr>
                <w:rFonts w:eastAsia="Arial Unicode MS"/>
              </w:rPr>
            </w:pPr>
            <w:r w:rsidRPr="009F0B02">
              <w:rPr>
                <w:rFonts w:eastAsia="Arial Unicode MS"/>
              </w:rPr>
              <w:t>…</w:t>
            </w:r>
          </w:p>
        </w:tc>
        <w:tc>
          <w:tcPr>
            <w:tcW w:w="2305" w:type="dxa"/>
          </w:tcPr>
          <w:p w:rsidR="008D408D" w:rsidRPr="009F0B02" w:rsidRDefault="00612314">
            <w:pPr>
              <w:widowControl w:val="0"/>
              <w:spacing w:before="40"/>
              <w:jc w:val="right"/>
              <w:rPr>
                <w:rFonts w:eastAsia="Arial Unicode MS"/>
                <w:bCs/>
              </w:rPr>
            </w:pPr>
            <w:r w:rsidRPr="009F0B02">
              <w:rPr>
                <w:rFonts w:eastAsia="Arial Unicode MS"/>
                <w:bCs/>
              </w:rPr>
              <w:t>1,00,000.00</w:t>
            </w:r>
          </w:p>
        </w:tc>
      </w:tr>
      <w:tr w:rsidR="008D408D" w:rsidRPr="009F0B02" w:rsidTr="00922C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26" w:type="dxa"/>
          <w:trHeight w:val="216"/>
          <w:jc w:val="center"/>
        </w:trPr>
        <w:tc>
          <w:tcPr>
            <w:tcW w:w="734" w:type="dxa"/>
            <w:gridSpan w:val="2"/>
          </w:tcPr>
          <w:p w:rsidR="008D408D" w:rsidRPr="009F0B02" w:rsidRDefault="008D408D" w:rsidP="004609E9">
            <w:pPr>
              <w:widowControl w:val="0"/>
              <w:numPr>
                <w:ilvl w:val="0"/>
                <w:numId w:val="1"/>
              </w:numPr>
              <w:spacing w:before="40"/>
              <w:ind w:left="646" w:right="-6"/>
              <w:jc w:val="center"/>
            </w:pPr>
          </w:p>
        </w:tc>
        <w:tc>
          <w:tcPr>
            <w:tcW w:w="5304" w:type="dxa"/>
            <w:gridSpan w:val="3"/>
          </w:tcPr>
          <w:p w:rsidR="008D408D" w:rsidRPr="009F0B02" w:rsidRDefault="00612314">
            <w:r w:rsidRPr="009F0B02">
              <w:t xml:space="preserve">The 8.03 </w:t>
            </w:r>
            <w:r w:rsidRPr="009F0B02">
              <w:rPr>
                <w:i/>
                <w:iCs/>
              </w:rPr>
              <w:t>per cent</w:t>
            </w:r>
            <w:r w:rsidRPr="009F0B02">
              <w:t xml:space="preserve"> Karnataka State Development Loan 2028</w:t>
            </w:r>
          </w:p>
        </w:tc>
        <w:tc>
          <w:tcPr>
            <w:tcW w:w="2006" w:type="dxa"/>
            <w:gridSpan w:val="5"/>
          </w:tcPr>
          <w:p w:rsidR="008D408D" w:rsidRPr="009F0B02" w:rsidRDefault="00612314">
            <w:pPr>
              <w:widowControl w:val="0"/>
              <w:spacing w:before="40"/>
              <w:jc w:val="center"/>
            </w:pPr>
            <w:r w:rsidRPr="009F0B02">
              <w:t>2018</w:t>
            </w:r>
          </w:p>
        </w:tc>
        <w:tc>
          <w:tcPr>
            <w:tcW w:w="1679" w:type="dxa"/>
            <w:gridSpan w:val="3"/>
          </w:tcPr>
          <w:p w:rsidR="008D408D" w:rsidRPr="009F0B02" w:rsidRDefault="00612314">
            <w:pPr>
              <w:widowControl w:val="0"/>
              <w:spacing w:before="40"/>
              <w:jc w:val="right"/>
              <w:rPr>
                <w:rFonts w:eastAsia="Arial Unicode MS"/>
                <w:bCs/>
              </w:rPr>
            </w:pPr>
            <w:r w:rsidRPr="009F0B02">
              <w:rPr>
                <w:rFonts w:eastAsia="Arial Unicode MS"/>
                <w:bCs/>
              </w:rPr>
              <w:t>2,00,000.00</w:t>
            </w:r>
          </w:p>
        </w:tc>
        <w:tc>
          <w:tcPr>
            <w:tcW w:w="1431" w:type="dxa"/>
            <w:gridSpan w:val="2"/>
          </w:tcPr>
          <w:p w:rsidR="008D408D" w:rsidRPr="009F0B02" w:rsidRDefault="00612314">
            <w:pPr>
              <w:widowControl w:val="0"/>
              <w:spacing w:before="40"/>
              <w:jc w:val="right"/>
              <w:rPr>
                <w:rFonts w:eastAsia="Arial Unicode MS"/>
                <w:bCs/>
              </w:rPr>
            </w:pPr>
            <w:r w:rsidRPr="009F0B02">
              <w:rPr>
                <w:rFonts w:eastAsia="Arial Unicode MS"/>
                <w:bCs/>
              </w:rPr>
              <w:t>…</w:t>
            </w:r>
          </w:p>
        </w:tc>
        <w:tc>
          <w:tcPr>
            <w:tcW w:w="1701" w:type="dxa"/>
            <w:gridSpan w:val="4"/>
          </w:tcPr>
          <w:p w:rsidR="008D408D" w:rsidRPr="009F0B02" w:rsidRDefault="00612314">
            <w:pPr>
              <w:widowControl w:val="0"/>
              <w:spacing w:before="40"/>
              <w:jc w:val="right"/>
              <w:rPr>
                <w:rFonts w:eastAsia="Arial Unicode MS"/>
              </w:rPr>
            </w:pPr>
            <w:r w:rsidRPr="009F0B02">
              <w:rPr>
                <w:rFonts w:eastAsia="Arial Unicode MS"/>
              </w:rPr>
              <w:t>…</w:t>
            </w:r>
          </w:p>
        </w:tc>
        <w:tc>
          <w:tcPr>
            <w:tcW w:w="2305" w:type="dxa"/>
          </w:tcPr>
          <w:p w:rsidR="008D408D" w:rsidRPr="009F0B02" w:rsidRDefault="00612314">
            <w:pPr>
              <w:widowControl w:val="0"/>
              <w:spacing w:before="40"/>
              <w:jc w:val="right"/>
              <w:rPr>
                <w:rFonts w:eastAsia="Arial Unicode MS"/>
                <w:bCs/>
              </w:rPr>
            </w:pPr>
            <w:r w:rsidRPr="009F0B02">
              <w:rPr>
                <w:rFonts w:eastAsia="Arial Unicode MS"/>
                <w:bCs/>
              </w:rPr>
              <w:t>2,00,000.00</w:t>
            </w:r>
          </w:p>
        </w:tc>
      </w:tr>
      <w:tr w:rsidR="008D408D" w:rsidRPr="009F0B02" w:rsidTr="00922C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26" w:type="dxa"/>
          <w:trHeight w:val="216"/>
          <w:jc w:val="center"/>
        </w:trPr>
        <w:tc>
          <w:tcPr>
            <w:tcW w:w="734" w:type="dxa"/>
            <w:gridSpan w:val="2"/>
          </w:tcPr>
          <w:p w:rsidR="008D408D" w:rsidRPr="009F0B02" w:rsidRDefault="008D408D" w:rsidP="004609E9">
            <w:pPr>
              <w:widowControl w:val="0"/>
              <w:numPr>
                <w:ilvl w:val="0"/>
                <w:numId w:val="1"/>
              </w:numPr>
              <w:spacing w:before="40"/>
              <w:ind w:left="646" w:right="-6"/>
              <w:jc w:val="center"/>
            </w:pPr>
          </w:p>
        </w:tc>
        <w:tc>
          <w:tcPr>
            <w:tcW w:w="5304" w:type="dxa"/>
            <w:gridSpan w:val="3"/>
          </w:tcPr>
          <w:p w:rsidR="008D408D" w:rsidRPr="009F0B02" w:rsidRDefault="00612314">
            <w:r w:rsidRPr="009F0B02">
              <w:t xml:space="preserve">The 7.79 </w:t>
            </w:r>
            <w:r w:rsidRPr="009F0B02">
              <w:rPr>
                <w:i/>
                <w:iCs/>
              </w:rPr>
              <w:t>per cent</w:t>
            </w:r>
            <w:r w:rsidRPr="009F0B02">
              <w:t xml:space="preserve"> Karnataka State Development Loan 2028</w:t>
            </w:r>
          </w:p>
        </w:tc>
        <w:tc>
          <w:tcPr>
            <w:tcW w:w="2006" w:type="dxa"/>
            <w:gridSpan w:val="5"/>
          </w:tcPr>
          <w:p w:rsidR="008D408D" w:rsidRPr="009F0B02" w:rsidRDefault="00612314">
            <w:pPr>
              <w:widowControl w:val="0"/>
              <w:spacing w:before="40"/>
              <w:jc w:val="center"/>
            </w:pPr>
            <w:r w:rsidRPr="009F0B02">
              <w:t>2018</w:t>
            </w:r>
          </w:p>
        </w:tc>
        <w:tc>
          <w:tcPr>
            <w:tcW w:w="1679" w:type="dxa"/>
            <w:gridSpan w:val="3"/>
          </w:tcPr>
          <w:p w:rsidR="008D408D" w:rsidRPr="009F0B02" w:rsidRDefault="00612314">
            <w:pPr>
              <w:widowControl w:val="0"/>
              <w:spacing w:before="40"/>
              <w:jc w:val="right"/>
              <w:rPr>
                <w:rFonts w:eastAsia="Arial Unicode MS"/>
                <w:bCs/>
              </w:rPr>
            </w:pPr>
            <w:r w:rsidRPr="009F0B02">
              <w:rPr>
                <w:rFonts w:eastAsia="Arial Unicode MS"/>
                <w:bCs/>
              </w:rPr>
              <w:t>2,00,000.00</w:t>
            </w:r>
          </w:p>
        </w:tc>
        <w:tc>
          <w:tcPr>
            <w:tcW w:w="1431" w:type="dxa"/>
            <w:gridSpan w:val="2"/>
          </w:tcPr>
          <w:p w:rsidR="008D408D" w:rsidRPr="009F0B02" w:rsidRDefault="00612314">
            <w:pPr>
              <w:widowControl w:val="0"/>
              <w:spacing w:before="40"/>
              <w:jc w:val="right"/>
              <w:rPr>
                <w:rFonts w:eastAsia="Arial Unicode MS"/>
                <w:bCs/>
              </w:rPr>
            </w:pPr>
            <w:r w:rsidRPr="009F0B02">
              <w:rPr>
                <w:rFonts w:eastAsia="Arial Unicode MS"/>
                <w:bCs/>
              </w:rPr>
              <w:t>…</w:t>
            </w:r>
          </w:p>
        </w:tc>
        <w:tc>
          <w:tcPr>
            <w:tcW w:w="1701" w:type="dxa"/>
            <w:gridSpan w:val="4"/>
          </w:tcPr>
          <w:p w:rsidR="008D408D" w:rsidRPr="009F0B02" w:rsidRDefault="00612314">
            <w:pPr>
              <w:widowControl w:val="0"/>
              <w:spacing w:before="40"/>
              <w:jc w:val="right"/>
              <w:rPr>
                <w:rFonts w:eastAsia="Arial Unicode MS"/>
              </w:rPr>
            </w:pPr>
            <w:r w:rsidRPr="009F0B02">
              <w:rPr>
                <w:rFonts w:eastAsia="Arial Unicode MS"/>
              </w:rPr>
              <w:t>…</w:t>
            </w:r>
          </w:p>
        </w:tc>
        <w:tc>
          <w:tcPr>
            <w:tcW w:w="2305" w:type="dxa"/>
          </w:tcPr>
          <w:p w:rsidR="008D408D" w:rsidRPr="009F0B02" w:rsidRDefault="00612314">
            <w:pPr>
              <w:widowControl w:val="0"/>
              <w:spacing w:before="40"/>
              <w:jc w:val="right"/>
              <w:rPr>
                <w:rFonts w:eastAsia="Arial Unicode MS"/>
                <w:bCs/>
              </w:rPr>
            </w:pPr>
            <w:r w:rsidRPr="009F0B02">
              <w:rPr>
                <w:rFonts w:eastAsia="Arial Unicode MS"/>
                <w:bCs/>
              </w:rPr>
              <w:t>2,00,000.00</w:t>
            </w:r>
          </w:p>
        </w:tc>
      </w:tr>
      <w:tr w:rsidR="008D408D" w:rsidRPr="009F0B02" w:rsidTr="00922C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26" w:type="dxa"/>
          <w:trHeight w:val="216"/>
          <w:jc w:val="center"/>
        </w:trPr>
        <w:tc>
          <w:tcPr>
            <w:tcW w:w="734" w:type="dxa"/>
            <w:gridSpan w:val="2"/>
          </w:tcPr>
          <w:p w:rsidR="008D408D" w:rsidRPr="009F0B02" w:rsidRDefault="008D408D" w:rsidP="004609E9">
            <w:pPr>
              <w:widowControl w:val="0"/>
              <w:numPr>
                <w:ilvl w:val="0"/>
                <w:numId w:val="1"/>
              </w:numPr>
              <w:spacing w:before="40"/>
              <w:ind w:left="646" w:right="-6"/>
              <w:jc w:val="center"/>
            </w:pPr>
          </w:p>
        </w:tc>
        <w:tc>
          <w:tcPr>
            <w:tcW w:w="5304" w:type="dxa"/>
            <w:gridSpan w:val="3"/>
          </w:tcPr>
          <w:p w:rsidR="008D408D" w:rsidRPr="009F0B02" w:rsidRDefault="00612314">
            <w:pPr>
              <w:rPr>
                <w:sz w:val="12"/>
                <w:szCs w:val="12"/>
              </w:rPr>
            </w:pPr>
            <w:r w:rsidRPr="009F0B02">
              <w:t>The 8.32</w:t>
            </w:r>
            <w:r w:rsidRPr="009F0B02">
              <w:rPr>
                <w:i/>
                <w:iCs/>
              </w:rPr>
              <w:t xml:space="preserve"> per cent </w:t>
            </w:r>
            <w:r w:rsidRPr="009F0B02">
              <w:t>Karnataka State Development Loan 2029</w:t>
            </w:r>
          </w:p>
        </w:tc>
        <w:tc>
          <w:tcPr>
            <w:tcW w:w="2006" w:type="dxa"/>
            <w:gridSpan w:val="5"/>
          </w:tcPr>
          <w:p w:rsidR="008D408D" w:rsidRPr="009F0B02" w:rsidRDefault="00612314">
            <w:pPr>
              <w:widowControl w:val="0"/>
              <w:spacing w:before="40"/>
              <w:jc w:val="center"/>
            </w:pPr>
            <w:r w:rsidRPr="009F0B02">
              <w:t>2019</w:t>
            </w:r>
          </w:p>
        </w:tc>
        <w:tc>
          <w:tcPr>
            <w:tcW w:w="1679" w:type="dxa"/>
            <w:gridSpan w:val="3"/>
          </w:tcPr>
          <w:p w:rsidR="008D408D" w:rsidRPr="009F0B02" w:rsidRDefault="00612314">
            <w:pPr>
              <w:widowControl w:val="0"/>
              <w:spacing w:before="40"/>
              <w:jc w:val="right"/>
              <w:rPr>
                <w:rFonts w:eastAsia="Arial Unicode MS"/>
                <w:bCs/>
              </w:rPr>
            </w:pPr>
            <w:r w:rsidRPr="009F0B02">
              <w:rPr>
                <w:rFonts w:eastAsia="Arial Unicode MS"/>
                <w:bCs/>
              </w:rPr>
              <w:t>2,00,000.00</w:t>
            </w:r>
          </w:p>
        </w:tc>
        <w:tc>
          <w:tcPr>
            <w:tcW w:w="1431" w:type="dxa"/>
            <w:gridSpan w:val="2"/>
          </w:tcPr>
          <w:p w:rsidR="008D408D" w:rsidRPr="009F0B02" w:rsidRDefault="00612314">
            <w:pPr>
              <w:widowControl w:val="0"/>
              <w:spacing w:before="40"/>
              <w:jc w:val="right"/>
              <w:rPr>
                <w:rFonts w:eastAsia="Arial Unicode MS"/>
              </w:rPr>
            </w:pPr>
            <w:r w:rsidRPr="009F0B02">
              <w:rPr>
                <w:rFonts w:eastAsia="Arial Unicode MS"/>
              </w:rPr>
              <w:t>…</w:t>
            </w:r>
          </w:p>
        </w:tc>
        <w:tc>
          <w:tcPr>
            <w:tcW w:w="1701" w:type="dxa"/>
            <w:gridSpan w:val="4"/>
          </w:tcPr>
          <w:p w:rsidR="008D408D" w:rsidRPr="009F0B02" w:rsidRDefault="00612314">
            <w:pPr>
              <w:widowControl w:val="0"/>
              <w:spacing w:before="40"/>
              <w:jc w:val="right"/>
              <w:rPr>
                <w:rFonts w:eastAsia="Arial Unicode MS"/>
              </w:rPr>
            </w:pPr>
            <w:r w:rsidRPr="009F0B02">
              <w:rPr>
                <w:rFonts w:eastAsia="Arial Unicode MS"/>
              </w:rPr>
              <w:t>…</w:t>
            </w:r>
          </w:p>
        </w:tc>
        <w:tc>
          <w:tcPr>
            <w:tcW w:w="2305" w:type="dxa"/>
          </w:tcPr>
          <w:p w:rsidR="008D408D" w:rsidRPr="009F0B02" w:rsidRDefault="00612314">
            <w:pPr>
              <w:widowControl w:val="0"/>
              <w:spacing w:before="40"/>
              <w:jc w:val="right"/>
              <w:rPr>
                <w:rFonts w:eastAsia="Arial Unicode MS"/>
                <w:bCs/>
              </w:rPr>
            </w:pPr>
            <w:r w:rsidRPr="009F0B02">
              <w:rPr>
                <w:rFonts w:eastAsia="Arial Unicode MS"/>
                <w:bCs/>
              </w:rPr>
              <w:t>2,00,000.00</w:t>
            </w:r>
          </w:p>
        </w:tc>
      </w:tr>
      <w:tr w:rsidR="008D408D" w:rsidRPr="009F0B02" w:rsidTr="00922C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26" w:type="dxa"/>
          <w:trHeight w:val="216"/>
          <w:jc w:val="center"/>
        </w:trPr>
        <w:tc>
          <w:tcPr>
            <w:tcW w:w="734" w:type="dxa"/>
            <w:gridSpan w:val="2"/>
          </w:tcPr>
          <w:p w:rsidR="008D408D" w:rsidRPr="009F0B02" w:rsidRDefault="008D408D" w:rsidP="004609E9">
            <w:pPr>
              <w:widowControl w:val="0"/>
              <w:numPr>
                <w:ilvl w:val="0"/>
                <w:numId w:val="1"/>
              </w:numPr>
              <w:spacing w:before="40"/>
              <w:ind w:left="646" w:right="-6"/>
              <w:jc w:val="center"/>
            </w:pPr>
          </w:p>
        </w:tc>
        <w:tc>
          <w:tcPr>
            <w:tcW w:w="5304" w:type="dxa"/>
            <w:gridSpan w:val="3"/>
          </w:tcPr>
          <w:p w:rsidR="008D408D" w:rsidRPr="009F0B02" w:rsidRDefault="00612314">
            <w:r w:rsidRPr="009F0B02">
              <w:t xml:space="preserve">The 8.34 </w:t>
            </w:r>
            <w:r w:rsidRPr="009F0B02">
              <w:rPr>
                <w:i/>
                <w:iCs/>
              </w:rPr>
              <w:t>per cent</w:t>
            </w:r>
            <w:r w:rsidRPr="009F0B02">
              <w:t xml:space="preserve"> Karnataka State Development Loan 2029</w:t>
            </w:r>
          </w:p>
        </w:tc>
        <w:tc>
          <w:tcPr>
            <w:tcW w:w="2006" w:type="dxa"/>
            <w:gridSpan w:val="5"/>
          </w:tcPr>
          <w:p w:rsidR="008D408D" w:rsidRPr="009F0B02" w:rsidRDefault="00612314">
            <w:pPr>
              <w:widowControl w:val="0"/>
              <w:spacing w:before="40"/>
              <w:jc w:val="center"/>
            </w:pPr>
            <w:r w:rsidRPr="009F0B02">
              <w:t>2019</w:t>
            </w:r>
          </w:p>
        </w:tc>
        <w:tc>
          <w:tcPr>
            <w:tcW w:w="1679" w:type="dxa"/>
            <w:gridSpan w:val="3"/>
          </w:tcPr>
          <w:p w:rsidR="008D408D" w:rsidRPr="009F0B02" w:rsidRDefault="00612314">
            <w:pPr>
              <w:widowControl w:val="0"/>
              <w:spacing w:before="40"/>
              <w:jc w:val="right"/>
              <w:rPr>
                <w:rFonts w:eastAsia="Arial Unicode MS"/>
                <w:bCs/>
              </w:rPr>
            </w:pPr>
            <w:r w:rsidRPr="009F0B02">
              <w:rPr>
                <w:rFonts w:eastAsia="Arial Unicode MS"/>
                <w:bCs/>
              </w:rPr>
              <w:t>1,00,000.00</w:t>
            </w:r>
          </w:p>
        </w:tc>
        <w:tc>
          <w:tcPr>
            <w:tcW w:w="1431" w:type="dxa"/>
            <w:gridSpan w:val="2"/>
          </w:tcPr>
          <w:p w:rsidR="008D408D" w:rsidRPr="009F0B02" w:rsidRDefault="00612314">
            <w:pPr>
              <w:widowControl w:val="0"/>
              <w:spacing w:before="40"/>
              <w:jc w:val="right"/>
              <w:rPr>
                <w:rFonts w:eastAsia="Arial Unicode MS"/>
              </w:rPr>
            </w:pPr>
            <w:r w:rsidRPr="009F0B02">
              <w:rPr>
                <w:rFonts w:eastAsia="Arial Unicode MS"/>
              </w:rPr>
              <w:t>…</w:t>
            </w:r>
          </w:p>
        </w:tc>
        <w:tc>
          <w:tcPr>
            <w:tcW w:w="1701" w:type="dxa"/>
            <w:gridSpan w:val="4"/>
          </w:tcPr>
          <w:p w:rsidR="008D408D" w:rsidRPr="009F0B02" w:rsidRDefault="00612314">
            <w:pPr>
              <w:widowControl w:val="0"/>
              <w:spacing w:before="40"/>
              <w:jc w:val="right"/>
              <w:rPr>
                <w:rFonts w:eastAsia="Arial Unicode MS"/>
              </w:rPr>
            </w:pPr>
            <w:r w:rsidRPr="009F0B02">
              <w:rPr>
                <w:rFonts w:eastAsia="Arial Unicode MS"/>
              </w:rPr>
              <w:t>…</w:t>
            </w:r>
          </w:p>
        </w:tc>
        <w:tc>
          <w:tcPr>
            <w:tcW w:w="2305" w:type="dxa"/>
          </w:tcPr>
          <w:p w:rsidR="008D408D" w:rsidRPr="009F0B02" w:rsidRDefault="00612314">
            <w:pPr>
              <w:widowControl w:val="0"/>
              <w:spacing w:before="40"/>
              <w:jc w:val="right"/>
              <w:rPr>
                <w:rFonts w:eastAsia="Arial Unicode MS"/>
                <w:bCs/>
              </w:rPr>
            </w:pPr>
            <w:r w:rsidRPr="009F0B02">
              <w:rPr>
                <w:rFonts w:eastAsia="Arial Unicode MS"/>
                <w:bCs/>
              </w:rPr>
              <w:t>1,00,000.00</w:t>
            </w:r>
          </w:p>
        </w:tc>
      </w:tr>
      <w:tr w:rsidR="008D408D" w:rsidRPr="009F0B02" w:rsidTr="00922C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26" w:type="dxa"/>
          <w:trHeight w:val="216"/>
          <w:jc w:val="center"/>
        </w:trPr>
        <w:tc>
          <w:tcPr>
            <w:tcW w:w="734" w:type="dxa"/>
            <w:gridSpan w:val="2"/>
          </w:tcPr>
          <w:p w:rsidR="008D408D" w:rsidRPr="009F0B02" w:rsidRDefault="008D408D" w:rsidP="004609E9">
            <w:pPr>
              <w:widowControl w:val="0"/>
              <w:numPr>
                <w:ilvl w:val="0"/>
                <w:numId w:val="1"/>
              </w:numPr>
              <w:spacing w:before="40"/>
              <w:ind w:left="646" w:right="-6"/>
              <w:jc w:val="center"/>
            </w:pPr>
          </w:p>
        </w:tc>
        <w:tc>
          <w:tcPr>
            <w:tcW w:w="5304" w:type="dxa"/>
            <w:gridSpan w:val="3"/>
          </w:tcPr>
          <w:p w:rsidR="008D408D" w:rsidRPr="009F0B02" w:rsidRDefault="00612314">
            <w:r w:rsidRPr="009F0B02">
              <w:t xml:space="preserve">The 8.28 </w:t>
            </w:r>
            <w:r w:rsidRPr="009F0B02">
              <w:rPr>
                <w:i/>
                <w:iCs/>
              </w:rPr>
              <w:t xml:space="preserve">per cent </w:t>
            </w:r>
            <w:r w:rsidRPr="009F0B02">
              <w:t>Karnataka State Development Loan 2026</w:t>
            </w:r>
          </w:p>
        </w:tc>
        <w:tc>
          <w:tcPr>
            <w:tcW w:w="2006" w:type="dxa"/>
            <w:gridSpan w:val="5"/>
          </w:tcPr>
          <w:p w:rsidR="008D408D" w:rsidRPr="009F0B02" w:rsidRDefault="00612314">
            <w:pPr>
              <w:widowControl w:val="0"/>
              <w:spacing w:before="40"/>
              <w:jc w:val="center"/>
            </w:pPr>
            <w:r w:rsidRPr="009F0B02">
              <w:t>2019</w:t>
            </w:r>
          </w:p>
        </w:tc>
        <w:tc>
          <w:tcPr>
            <w:tcW w:w="1679" w:type="dxa"/>
            <w:gridSpan w:val="3"/>
          </w:tcPr>
          <w:p w:rsidR="008D408D" w:rsidRPr="009F0B02" w:rsidRDefault="00612314">
            <w:pPr>
              <w:widowControl w:val="0"/>
              <w:spacing w:before="40"/>
              <w:jc w:val="right"/>
              <w:rPr>
                <w:rFonts w:eastAsia="Arial Unicode MS"/>
                <w:bCs/>
              </w:rPr>
            </w:pPr>
            <w:r w:rsidRPr="009F0B02">
              <w:rPr>
                <w:rFonts w:eastAsia="Arial Unicode MS"/>
                <w:bCs/>
              </w:rPr>
              <w:t>2,00,000.00</w:t>
            </w:r>
          </w:p>
        </w:tc>
        <w:tc>
          <w:tcPr>
            <w:tcW w:w="1431" w:type="dxa"/>
            <w:gridSpan w:val="2"/>
          </w:tcPr>
          <w:p w:rsidR="008D408D" w:rsidRPr="009F0B02" w:rsidRDefault="00612314">
            <w:pPr>
              <w:widowControl w:val="0"/>
              <w:spacing w:before="40"/>
              <w:jc w:val="right"/>
              <w:rPr>
                <w:rFonts w:eastAsia="Arial Unicode MS"/>
              </w:rPr>
            </w:pPr>
            <w:r w:rsidRPr="009F0B02">
              <w:rPr>
                <w:rFonts w:eastAsia="Arial Unicode MS"/>
              </w:rPr>
              <w:t>…</w:t>
            </w:r>
          </w:p>
        </w:tc>
        <w:tc>
          <w:tcPr>
            <w:tcW w:w="1701" w:type="dxa"/>
            <w:gridSpan w:val="4"/>
          </w:tcPr>
          <w:p w:rsidR="008D408D" w:rsidRPr="009F0B02" w:rsidRDefault="00612314">
            <w:pPr>
              <w:widowControl w:val="0"/>
              <w:spacing w:before="40"/>
              <w:jc w:val="right"/>
              <w:rPr>
                <w:rFonts w:eastAsia="Arial Unicode MS"/>
              </w:rPr>
            </w:pPr>
            <w:r w:rsidRPr="009F0B02">
              <w:rPr>
                <w:rFonts w:eastAsia="Arial Unicode MS"/>
              </w:rPr>
              <w:t>…</w:t>
            </w:r>
          </w:p>
        </w:tc>
        <w:tc>
          <w:tcPr>
            <w:tcW w:w="2305" w:type="dxa"/>
          </w:tcPr>
          <w:p w:rsidR="008D408D" w:rsidRPr="009F0B02" w:rsidRDefault="00612314">
            <w:pPr>
              <w:widowControl w:val="0"/>
              <w:spacing w:before="40"/>
              <w:jc w:val="right"/>
              <w:rPr>
                <w:rFonts w:eastAsia="Arial Unicode MS"/>
                <w:bCs/>
              </w:rPr>
            </w:pPr>
            <w:r w:rsidRPr="009F0B02">
              <w:rPr>
                <w:rFonts w:eastAsia="Arial Unicode MS"/>
                <w:bCs/>
              </w:rPr>
              <w:t>2,00,000.00</w:t>
            </w:r>
          </w:p>
        </w:tc>
      </w:tr>
      <w:tr w:rsidR="008D408D" w:rsidRPr="009F0B02" w:rsidTr="00922C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26" w:type="dxa"/>
          <w:trHeight w:val="216"/>
          <w:jc w:val="center"/>
        </w:trPr>
        <w:tc>
          <w:tcPr>
            <w:tcW w:w="734" w:type="dxa"/>
            <w:gridSpan w:val="2"/>
          </w:tcPr>
          <w:p w:rsidR="008D408D" w:rsidRPr="009F0B02" w:rsidRDefault="008D408D" w:rsidP="004609E9">
            <w:pPr>
              <w:widowControl w:val="0"/>
              <w:numPr>
                <w:ilvl w:val="0"/>
                <w:numId w:val="1"/>
              </w:numPr>
              <w:spacing w:before="40"/>
              <w:ind w:left="646" w:right="-6"/>
              <w:jc w:val="center"/>
            </w:pPr>
          </w:p>
        </w:tc>
        <w:tc>
          <w:tcPr>
            <w:tcW w:w="5304" w:type="dxa"/>
            <w:gridSpan w:val="3"/>
          </w:tcPr>
          <w:p w:rsidR="008D408D" w:rsidRPr="009F0B02" w:rsidRDefault="00612314">
            <w:r w:rsidRPr="009F0B02">
              <w:t xml:space="preserve">The 8.16 </w:t>
            </w:r>
            <w:r w:rsidRPr="009F0B02">
              <w:rPr>
                <w:i/>
                <w:iCs/>
              </w:rPr>
              <w:t>per cent</w:t>
            </w:r>
            <w:r w:rsidRPr="009F0B02">
              <w:t xml:space="preserve"> Karnataka State Development Loan 2029</w:t>
            </w:r>
          </w:p>
        </w:tc>
        <w:tc>
          <w:tcPr>
            <w:tcW w:w="2006" w:type="dxa"/>
            <w:gridSpan w:val="5"/>
          </w:tcPr>
          <w:p w:rsidR="008D408D" w:rsidRPr="009F0B02" w:rsidRDefault="00612314">
            <w:pPr>
              <w:widowControl w:val="0"/>
              <w:spacing w:before="40"/>
              <w:jc w:val="center"/>
            </w:pPr>
            <w:r w:rsidRPr="009F0B02">
              <w:t>2019</w:t>
            </w:r>
          </w:p>
        </w:tc>
        <w:tc>
          <w:tcPr>
            <w:tcW w:w="1679" w:type="dxa"/>
            <w:gridSpan w:val="3"/>
          </w:tcPr>
          <w:p w:rsidR="008D408D" w:rsidRPr="009F0B02" w:rsidRDefault="00612314">
            <w:pPr>
              <w:widowControl w:val="0"/>
              <w:spacing w:before="40"/>
              <w:jc w:val="right"/>
              <w:rPr>
                <w:rFonts w:eastAsia="Arial Unicode MS"/>
                <w:bCs/>
              </w:rPr>
            </w:pPr>
            <w:r w:rsidRPr="009F0B02">
              <w:rPr>
                <w:rFonts w:eastAsia="Arial Unicode MS"/>
                <w:bCs/>
              </w:rPr>
              <w:t>1,50,000.00</w:t>
            </w:r>
          </w:p>
        </w:tc>
        <w:tc>
          <w:tcPr>
            <w:tcW w:w="1431" w:type="dxa"/>
            <w:gridSpan w:val="2"/>
          </w:tcPr>
          <w:p w:rsidR="008D408D" w:rsidRPr="009F0B02" w:rsidRDefault="00612314">
            <w:pPr>
              <w:widowControl w:val="0"/>
              <w:spacing w:before="40"/>
              <w:jc w:val="right"/>
              <w:rPr>
                <w:rFonts w:eastAsia="Arial Unicode MS"/>
              </w:rPr>
            </w:pPr>
            <w:r w:rsidRPr="009F0B02">
              <w:rPr>
                <w:rFonts w:eastAsia="Arial Unicode MS"/>
              </w:rPr>
              <w:t>…</w:t>
            </w:r>
          </w:p>
        </w:tc>
        <w:tc>
          <w:tcPr>
            <w:tcW w:w="1701" w:type="dxa"/>
            <w:gridSpan w:val="4"/>
          </w:tcPr>
          <w:p w:rsidR="008D408D" w:rsidRPr="009F0B02" w:rsidRDefault="00612314">
            <w:pPr>
              <w:widowControl w:val="0"/>
              <w:spacing w:before="40"/>
              <w:jc w:val="right"/>
              <w:rPr>
                <w:rFonts w:eastAsia="Arial Unicode MS"/>
              </w:rPr>
            </w:pPr>
            <w:r w:rsidRPr="009F0B02">
              <w:rPr>
                <w:rFonts w:eastAsia="Arial Unicode MS"/>
              </w:rPr>
              <w:t>…</w:t>
            </w:r>
          </w:p>
        </w:tc>
        <w:tc>
          <w:tcPr>
            <w:tcW w:w="2305" w:type="dxa"/>
          </w:tcPr>
          <w:p w:rsidR="008D408D" w:rsidRPr="009F0B02" w:rsidRDefault="00612314">
            <w:pPr>
              <w:widowControl w:val="0"/>
              <w:spacing w:before="40"/>
              <w:jc w:val="right"/>
              <w:rPr>
                <w:rFonts w:eastAsia="Arial Unicode MS"/>
                <w:bCs/>
              </w:rPr>
            </w:pPr>
            <w:r w:rsidRPr="009F0B02">
              <w:rPr>
                <w:rFonts w:eastAsia="Arial Unicode MS"/>
                <w:bCs/>
              </w:rPr>
              <w:t>1,50,000.00</w:t>
            </w:r>
          </w:p>
        </w:tc>
      </w:tr>
      <w:tr w:rsidR="008D408D" w:rsidRPr="009F0B02" w:rsidTr="00026AC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26" w:type="dxa"/>
          <w:trHeight w:val="216"/>
          <w:jc w:val="center"/>
        </w:trPr>
        <w:tc>
          <w:tcPr>
            <w:tcW w:w="734" w:type="dxa"/>
            <w:gridSpan w:val="2"/>
          </w:tcPr>
          <w:p w:rsidR="008D408D" w:rsidRPr="009F0B02" w:rsidRDefault="008D408D" w:rsidP="004609E9">
            <w:pPr>
              <w:widowControl w:val="0"/>
              <w:numPr>
                <w:ilvl w:val="0"/>
                <w:numId w:val="1"/>
              </w:numPr>
              <w:spacing w:before="40"/>
              <w:ind w:left="646" w:right="-6"/>
              <w:jc w:val="center"/>
            </w:pPr>
          </w:p>
        </w:tc>
        <w:tc>
          <w:tcPr>
            <w:tcW w:w="5304" w:type="dxa"/>
            <w:gridSpan w:val="3"/>
          </w:tcPr>
          <w:p w:rsidR="008D408D" w:rsidRPr="009F0B02" w:rsidRDefault="00612314">
            <w:r w:rsidRPr="009F0B02">
              <w:t>The 8.06</w:t>
            </w:r>
            <w:r w:rsidRPr="009F0B02">
              <w:rPr>
                <w:i/>
                <w:iCs/>
              </w:rPr>
              <w:t xml:space="preserve"> per cent </w:t>
            </w:r>
            <w:r w:rsidRPr="009F0B02">
              <w:t>Karnataka State Development Loan 2029</w:t>
            </w:r>
          </w:p>
        </w:tc>
        <w:tc>
          <w:tcPr>
            <w:tcW w:w="2006" w:type="dxa"/>
            <w:gridSpan w:val="5"/>
          </w:tcPr>
          <w:p w:rsidR="008D408D" w:rsidRPr="009F0B02" w:rsidRDefault="00612314">
            <w:pPr>
              <w:widowControl w:val="0"/>
              <w:spacing w:before="40"/>
              <w:jc w:val="center"/>
            </w:pPr>
            <w:r w:rsidRPr="009F0B02">
              <w:t>2019</w:t>
            </w:r>
          </w:p>
        </w:tc>
        <w:tc>
          <w:tcPr>
            <w:tcW w:w="1679" w:type="dxa"/>
            <w:gridSpan w:val="3"/>
          </w:tcPr>
          <w:p w:rsidR="008D408D" w:rsidRPr="009F0B02" w:rsidRDefault="00612314">
            <w:pPr>
              <w:widowControl w:val="0"/>
              <w:spacing w:before="40"/>
              <w:jc w:val="right"/>
              <w:rPr>
                <w:rFonts w:eastAsia="Arial Unicode MS"/>
                <w:bCs/>
              </w:rPr>
            </w:pPr>
            <w:r w:rsidRPr="009F0B02">
              <w:rPr>
                <w:rFonts w:eastAsia="Arial Unicode MS"/>
                <w:bCs/>
              </w:rPr>
              <w:t>1,50,000.00</w:t>
            </w:r>
          </w:p>
        </w:tc>
        <w:tc>
          <w:tcPr>
            <w:tcW w:w="1431" w:type="dxa"/>
            <w:gridSpan w:val="2"/>
          </w:tcPr>
          <w:p w:rsidR="008D408D" w:rsidRPr="009F0B02" w:rsidRDefault="00612314">
            <w:pPr>
              <w:widowControl w:val="0"/>
              <w:spacing w:before="40"/>
              <w:jc w:val="right"/>
              <w:rPr>
                <w:rFonts w:eastAsia="Arial Unicode MS"/>
              </w:rPr>
            </w:pPr>
            <w:r w:rsidRPr="009F0B02">
              <w:rPr>
                <w:rFonts w:eastAsia="Arial Unicode MS"/>
              </w:rPr>
              <w:t>…</w:t>
            </w:r>
          </w:p>
        </w:tc>
        <w:tc>
          <w:tcPr>
            <w:tcW w:w="1701" w:type="dxa"/>
            <w:gridSpan w:val="4"/>
          </w:tcPr>
          <w:p w:rsidR="008D408D" w:rsidRPr="009F0B02" w:rsidRDefault="00612314">
            <w:pPr>
              <w:widowControl w:val="0"/>
              <w:spacing w:before="40"/>
              <w:jc w:val="right"/>
              <w:rPr>
                <w:rFonts w:eastAsia="Arial Unicode MS"/>
              </w:rPr>
            </w:pPr>
            <w:r w:rsidRPr="009F0B02">
              <w:rPr>
                <w:rFonts w:eastAsia="Arial Unicode MS"/>
              </w:rPr>
              <w:t>…</w:t>
            </w:r>
          </w:p>
        </w:tc>
        <w:tc>
          <w:tcPr>
            <w:tcW w:w="2305" w:type="dxa"/>
          </w:tcPr>
          <w:p w:rsidR="008D408D" w:rsidRPr="009F0B02" w:rsidRDefault="00612314">
            <w:pPr>
              <w:widowControl w:val="0"/>
              <w:spacing w:before="40"/>
              <w:jc w:val="right"/>
              <w:rPr>
                <w:rFonts w:eastAsia="Arial Unicode MS"/>
                <w:bCs/>
              </w:rPr>
            </w:pPr>
            <w:r w:rsidRPr="009F0B02">
              <w:rPr>
                <w:rFonts w:eastAsia="Arial Unicode MS"/>
                <w:bCs/>
              </w:rPr>
              <w:t>1,50,000.00</w:t>
            </w:r>
          </w:p>
        </w:tc>
      </w:tr>
      <w:tr w:rsidR="008D408D" w:rsidRPr="009F0B02" w:rsidTr="00026AC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26" w:type="dxa"/>
          <w:trHeight w:val="216"/>
          <w:jc w:val="center"/>
        </w:trPr>
        <w:tc>
          <w:tcPr>
            <w:tcW w:w="734" w:type="dxa"/>
            <w:gridSpan w:val="2"/>
            <w:tcBorders>
              <w:bottom w:val="single" w:sz="4" w:space="0" w:color="auto"/>
            </w:tcBorders>
          </w:tcPr>
          <w:p w:rsidR="008D408D" w:rsidRPr="009F0B02" w:rsidRDefault="008D408D" w:rsidP="004609E9">
            <w:pPr>
              <w:widowControl w:val="0"/>
              <w:numPr>
                <w:ilvl w:val="0"/>
                <w:numId w:val="1"/>
              </w:numPr>
              <w:spacing w:before="40"/>
              <w:ind w:left="646" w:right="-6" w:hanging="357"/>
              <w:jc w:val="center"/>
            </w:pPr>
          </w:p>
        </w:tc>
        <w:tc>
          <w:tcPr>
            <w:tcW w:w="5304" w:type="dxa"/>
            <w:gridSpan w:val="3"/>
            <w:tcBorders>
              <w:bottom w:val="single" w:sz="4" w:space="0" w:color="auto"/>
            </w:tcBorders>
          </w:tcPr>
          <w:p w:rsidR="008D408D" w:rsidRPr="009F0B02" w:rsidRDefault="00612314">
            <w:r w:rsidRPr="009F0B02">
              <w:t xml:space="preserve">The 8.73 </w:t>
            </w:r>
            <w:r w:rsidRPr="009F0B02">
              <w:rPr>
                <w:i/>
                <w:iCs/>
              </w:rPr>
              <w:t xml:space="preserve">per cent </w:t>
            </w:r>
            <w:r w:rsidRPr="009F0B02">
              <w:t>Karnataka State Development Loan 2033</w:t>
            </w:r>
          </w:p>
        </w:tc>
        <w:tc>
          <w:tcPr>
            <w:tcW w:w="2006" w:type="dxa"/>
            <w:gridSpan w:val="5"/>
            <w:tcBorders>
              <w:bottom w:val="single" w:sz="4" w:space="0" w:color="auto"/>
            </w:tcBorders>
          </w:tcPr>
          <w:p w:rsidR="008D408D" w:rsidRPr="009F0B02" w:rsidRDefault="00612314">
            <w:pPr>
              <w:widowControl w:val="0"/>
              <w:spacing w:before="40"/>
              <w:jc w:val="center"/>
            </w:pPr>
            <w:r w:rsidRPr="009F0B02">
              <w:t>2018</w:t>
            </w:r>
          </w:p>
        </w:tc>
        <w:tc>
          <w:tcPr>
            <w:tcW w:w="1679" w:type="dxa"/>
            <w:gridSpan w:val="3"/>
            <w:tcBorders>
              <w:bottom w:val="single" w:sz="4" w:space="0" w:color="auto"/>
            </w:tcBorders>
          </w:tcPr>
          <w:p w:rsidR="008D408D" w:rsidRPr="009F0B02" w:rsidRDefault="00612314">
            <w:pPr>
              <w:widowControl w:val="0"/>
              <w:spacing w:before="40"/>
              <w:jc w:val="right"/>
              <w:rPr>
                <w:rFonts w:eastAsia="Arial Unicode MS"/>
                <w:bCs/>
              </w:rPr>
            </w:pPr>
            <w:r w:rsidRPr="009F0B02">
              <w:rPr>
                <w:rFonts w:eastAsia="Arial Unicode MS"/>
                <w:bCs/>
              </w:rPr>
              <w:t>2,00,000.00</w:t>
            </w:r>
          </w:p>
        </w:tc>
        <w:tc>
          <w:tcPr>
            <w:tcW w:w="1431" w:type="dxa"/>
            <w:gridSpan w:val="2"/>
            <w:tcBorders>
              <w:bottom w:val="single" w:sz="4" w:space="0" w:color="auto"/>
            </w:tcBorders>
          </w:tcPr>
          <w:p w:rsidR="008D408D" w:rsidRPr="009F0B02" w:rsidRDefault="00612314">
            <w:pPr>
              <w:widowControl w:val="0"/>
              <w:spacing w:before="40"/>
              <w:jc w:val="right"/>
              <w:rPr>
                <w:rFonts w:eastAsia="Arial Unicode MS"/>
              </w:rPr>
            </w:pPr>
            <w:r w:rsidRPr="009F0B02">
              <w:rPr>
                <w:rFonts w:eastAsia="Arial Unicode MS"/>
              </w:rPr>
              <w:t>…</w:t>
            </w:r>
          </w:p>
        </w:tc>
        <w:tc>
          <w:tcPr>
            <w:tcW w:w="1701" w:type="dxa"/>
            <w:gridSpan w:val="4"/>
            <w:tcBorders>
              <w:bottom w:val="single" w:sz="4" w:space="0" w:color="auto"/>
            </w:tcBorders>
          </w:tcPr>
          <w:p w:rsidR="008D408D" w:rsidRPr="009F0B02" w:rsidRDefault="00612314">
            <w:pPr>
              <w:widowControl w:val="0"/>
              <w:spacing w:before="40"/>
              <w:jc w:val="right"/>
              <w:rPr>
                <w:rFonts w:eastAsia="Arial Unicode MS"/>
              </w:rPr>
            </w:pPr>
            <w:r w:rsidRPr="009F0B02">
              <w:rPr>
                <w:rFonts w:eastAsia="Arial Unicode MS"/>
              </w:rPr>
              <w:t>…</w:t>
            </w:r>
          </w:p>
        </w:tc>
        <w:tc>
          <w:tcPr>
            <w:tcW w:w="2305" w:type="dxa"/>
            <w:tcBorders>
              <w:bottom w:val="single" w:sz="4" w:space="0" w:color="auto"/>
            </w:tcBorders>
          </w:tcPr>
          <w:p w:rsidR="008D408D" w:rsidRPr="009F0B02" w:rsidRDefault="00612314">
            <w:pPr>
              <w:widowControl w:val="0"/>
              <w:spacing w:before="40"/>
              <w:jc w:val="right"/>
              <w:rPr>
                <w:rFonts w:eastAsia="Arial Unicode MS"/>
                <w:bCs/>
              </w:rPr>
            </w:pPr>
            <w:r w:rsidRPr="009F0B02">
              <w:rPr>
                <w:rFonts w:eastAsia="Arial Unicode MS"/>
                <w:bCs/>
              </w:rPr>
              <w:t>2,00,000.00</w:t>
            </w:r>
          </w:p>
        </w:tc>
      </w:tr>
    </w:tbl>
    <w:p w:rsidR="008D408D" w:rsidRPr="009F0B02" w:rsidRDefault="00612314">
      <w:r w:rsidRPr="009F0B02">
        <w:br w:type="page"/>
      </w:r>
    </w:p>
    <w:tbl>
      <w:tblPr>
        <w:tblW w:w="15000" w:type="dxa"/>
        <w:jc w:val="center"/>
        <w:tblLayout w:type="fixed"/>
        <w:tblCellMar>
          <w:left w:w="54" w:type="dxa"/>
          <w:right w:w="54" w:type="dxa"/>
        </w:tblCellMar>
        <w:tblLook w:val="04A0"/>
      </w:tblPr>
      <w:tblGrid>
        <w:gridCol w:w="598"/>
        <w:gridCol w:w="53"/>
        <w:gridCol w:w="5759"/>
        <w:gridCol w:w="1534"/>
        <w:gridCol w:w="25"/>
        <w:gridCol w:w="1559"/>
        <w:gridCol w:w="1418"/>
        <w:gridCol w:w="1688"/>
        <w:gridCol w:w="13"/>
        <w:gridCol w:w="2353"/>
      </w:tblGrid>
      <w:tr w:rsidR="008D408D" w:rsidRPr="009F0B02" w:rsidTr="00026AC0">
        <w:trPr>
          <w:trHeight w:val="216"/>
          <w:jc w:val="center"/>
        </w:trPr>
        <w:tc>
          <w:tcPr>
            <w:tcW w:w="598" w:type="dxa"/>
            <w:tcBorders>
              <w:top w:val="single" w:sz="4" w:space="0" w:color="auto"/>
              <w:bottom w:val="single" w:sz="4" w:space="0" w:color="auto"/>
            </w:tcBorders>
            <w:shd w:val="clear" w:color="auto" w:fill="BFBFBF"/>
            <w:vAlign w:val="center"/>
          </w:tcPr>
          <w:p w:rsidR="008D408D" w:rsidRPr="009F0B02" w:rsidRDefault="008D408D">
            <w:pPr>
              <w:widowControl w:val="0"/>
              <w:spacing w:before="40"/>
              <w:jc w:val="center"/>
            </w:pPr>
          </w:p>
        </w:tc>
        <w:tc>
          <w:tcPr>
            <w:tcW w:w="5812" w:type="dxa"/>
            <w:gridSpan w:val="2"/>
            <w:tcBorders>
              <w:top w:val="single" w:sz="4" w:space="0" w:color="auto"/>
              <w:bottom w:val="single" w:sz="4" w:space="0" w:color="auto"/>
            </w:tcBorders>
            <w:shd w:val="clear" w:color="auto" w:fill="BFBFBF"/>
            <w:vAlign w:val="center"/>
          </w:tcPr>
          <w:p w:rsidR="008D408D" w:rsidRPr="009F0B02" w:rsidRDefault="00612314">
            <w:pPr>
              <w:widowControl w:val="0"/>
              <w:spacing w:before="40"/>
              <w:jc w:val="center"/>
            </w:pPr>
            <w:r w:rsidRPr="009F0B02">
              <w:t>(1)</w:t>
            </w:r>
          </w:p>
        </w:tc>
        <w:tc>
          <w:tcPr>
            <w:tcW w:w="1534" w:type="dxa"/>
            <w:tcBorders>
              <w:top w:val="single" w:sz="4" w:space="0" w:color="auto"/>
              <w:bottom w:val="single" w:sz="4" w:space="0" w:color="auto"/>
            </w:tcBorders>
            <w:shd w:val="clear" w:color="auto" w:fill="BFBFBF"/>
            <w:vAlign w:val="center"/>
          </w:tcPr>
          <w:p w:rsidR="008D408D" w:rsidRPr="009F0B02" w:rsidRDefault="00612314">
            <w:pPr>
              <w:widowControl w:val="0"/>
              <w:spacing w:before="40"/>
              <w:jc w:val="center"/>
            </w:pPr>
            <w:r w:rsidRPr="009F0B02">
              <w:t>(2)</w:t>
            </w:r>
          </w:p>
        </w:tc>
        <w:tc>
          <w:tcPr>
            <w:tcW w:w="1584" w:type="dxa"/>
            <w:gridSpan w:val="2"/>
            <w:tcBorders>
              <w:top w:val="single" w:sz="4" w:space="0" w:color="auto"/>
              <w:bottom w:val="single" w:sz="4" w:space="0" w:color="auto"/>
            </w:tcBorders>
            <w:shd w:val="clear" w:color="auto" w:fill="BFBFBF"/>
            <w:vAlign w:val="center"/>
          </w:tcPr>
          <w:p w:rsidR="008D408D" w:rsidRPr="009F0B02" w:rsidRDefault="00612314">
            <w:pPr>
              <w:widowControl w:val="0"/>
              <w:spacing w:before="40"/>
              <w:jc w:val="center"/>
            </w:pPr>
            <w:r w:rsidRPr="009F0B02">
              <w:t>(3)</w:t>
            </w:r>
          </w:p>
        </w:tc>
        <w:tc>
          <w:tcPr>
            <w:tcW w:w="1418" w:type="dxa"/>
            <w:tcBorders>
              <w:top w:val="single" w:sz="4" w:space="0" w:color="auto"/>
              <w:bottom w:val="single" w:sz="4" w:space="0" w:color="auto"/>
            </w:tcBorders>
            <w:shd w:val="clear" w:color="auto" w:fill="BFBFBF"/>
            <w:vAlign w:val="center"/>
          </w:tcPr>
          <w:p w:rsidR="008D408D" w:rsidRPr="009F0B02" w:rsidRDefault="00612314">
            <w:pPr>
              <w:widowControl w:val="0"/>
              <w:spacing w:before="40"/>
              <w:jc w:val="center"/>
            </w:pPr>
            <w:r w:rsidRPr="009F0B02">
              <w:t>(4)</w:t>
            </w:r>
          </w:p>
        </w:tc>
        <w:tc>
          <w:tcPr>
            <w:tcW w:w="1688" w:type="dxa"/>
            <w:tcBorders>
              <w:top w:val="single" w:sz="4" w:space="0" w:color="auto"/>
              <w:bottom w:val="single" w:sz="4" w:space="0" w:color="auto"/>
            </w:tcBorders>
            <w:shd w:val="clear" w:color="auto" w:fill="BFBFBF"/>
            <w:vAlign w:val="center"/>
          </w:tcPr>
          <w:p w:rsidR="008D408D" w:rsidRPr="009F0B02" w:rsidRDefault="00612314">
            <w:pPr>
              <w:widowControl w:val="0"/>
              <w:spacing w:before="40"/>
              <w:jc w:val="center"/>
            </w:pPr>
            <w:r w:rsidRPr="009F0B02">
              <w:t>(5)</w:t>
            </w:r>
          </w:p>
        </w:tc>
        <w:tc>
          <w:tcPr>
            <w:tcW w:w="2366" w:type="dxa"/>
            <w:gridSpan w:val="2"/>
            <w:tcBorders>
              <w:top w:val="single" w:sz="4" w:space="0" w:color="auto"/>
              <w:bottom w:val="single" w:sz="4" w:space="0" w:color="auto"/>
            </w:tcBorders>
            <w:shd w:val="clear" w:color="auto" w:fill="BFBFBF"/>
            <w:vAlign w:val="center"/>
          </w:tcPr>
          <w:p w:rsidR="008D408D" w:rsidRPr="009F0B02" w:rsidRDefault="00612314">
            <w:pPr>
              <w:widowControl w:val="0"/>
              <w:spacing w:before="40"/>
              <w:jc w:val="center"/>
            </w:pPr>
            <w:r w:rsidRPr="009F0B02">
              <w:t>(6)</w:t>
            </w:r>
          </w:p>
        </w:tc>
      </w:tr>
      <w:tr w:rsidR="008D408D" w:rsidRPr="009F0B02" w:rsidTr="005A5590">
        <w:trPr>
          <w:trHeight w:val="216"/>
          <w:jc w:val="center"/>
        </w:trPr>
        <w:tc>
          <w:tcPr>
            <w:tcW w:w="651" w:type="dxa"/>
            <w:gridSpan w:val="2"/>
            <w:tcBorders>
              <w:top w:val="single" w:sz="4" w:space="0" w:color="auto"/>
            </w:tcBorders>
          </w:tcPr>
          <w:p w:rsidR="008D408D" w:rsidRPr="009F0B02" w:rsidRDefault="008D408D" w:rsidP="007B1C92">
            <w:pPr>
              <w:widowControl w:val="0"/>
              <w:numPr>
                <w:ilvl w:val="0"/>
                <w:numId w:val="1"/>
              </w:numPr>
              <w:spacing w:before="40"/>
              <w:ind w:left="646" w:right="-6" w:hanging="357"/>
              <w:jc w:val="center"/>
            </w:pPr>
          </w:p>
        </w:tc>
        <w:tc>
          <w:tcPr>
            <w:tcW w:w="5759" w:type="dxa"/>
            <w:tcBorders>
              <w:top w:val="single" w:sz="4" w:space="0" w:color="auto"/>
            </w:tcBorders>
          </w:tcPr>
          <w:p w:rsidR="008D408D" w:rsidRPr="009F0B02" w:rsidRDefault="00612314">
            <w:pPr>
              <w:spacing w:line="276" w:lineRule="auto"/>
            </w:pPr>
            <w:r w:rsidRPr="009F0B02">
              <w:t xml:space="preserve">The 8.59 </w:t>
            </w:r>
            <w:r w:rsidRPr="009F0B02">
              <w:rPr>
                <w:i/>
                <w:iCs/>
              </w:rPr>
              <w:t xml:space="preserve">per cent </w:t>
            </w:r>
            <w:r w:rsidRPr="009F0B02">
              <w:t>Karnataka State Development Loan 2025</w:t>
            </w:r>
          </w:p>
        </w:tc>
        <w:tc>
          <w:tcPr>
            <w:tcW w:w="1559" w:type="dxa"/>
            <w:gridSpan w:val="2"/>
            <w:tcBorders>
              <w:top w:val="single" w:sz="4" w:space="0" w:color="auto"/>
            </w:tcBorders>
          </w:tcPr>
          <w:p w:rsidR="008D408D" w:rsidRPr="009F0B02" w:rsidRDefault="00612314">
            <w:pPr>
              <w:widowControl w:val="0"/>
              <w:spacing w:before="40" w:line="276" w:lineRule="auto"/>
              <w:jc w:val="center"/>
            </w:pPr>
            <w:r w:rsidRPr="009F0B02">
              <w:t>2018</w:t>
            </w:r>
          </w:p>
        </w:tc>
        <w:tc>
          <w:tcPr>
            <w:tcW w:w="1559" w:type="dxa"/>
            <w:tcBorders>
              <w:top w:val="single" w:sz="4" w:space="0" w:color="auto"/>
            </w:tcBorders>
          </w:tcPr>
          <w:p w:rsidR="008D408D" w:rsidRPr="009F0B02" w:rsidRDefault="00612314">
            <w:pPr>
              <w:widowControl w:val="0"/>
              <w:spacing w:before="40" w:line="276" w:lineRule="auto"/>
              <w:jc w:val="right"/>
              <w:rPr>
                <w:rFonts w:eastAsia="Arial Unicode MS"/>
                <w:bCs/>
              </w:rPr>
            </w:pPr>
            <w:r w:rsidRPr="009F0B02">
              <w:rPr>
                <w:rFonts w:eastAsia="Arial Unicode MS"/>
                <w:bCs/>
              </w:rPr>
              <w:t>2,00,000.00</w:t>
            </w:r>
          </w:p>
        </w:tc>
        <w:tc>
          <w:tcPr>
            <w:tcW w:w="1418" w:type="dxa"/>
            <w:tcBorders>
              <w:top w:val="single" w:sz="4" w:space="0" w:color="auto"/>
            </w:tcBorders>
          </w:tcPr>
          <w:p w:rsidR="008D408D" w:rsidRPr="009F0B02" w:rsidRDefault="00612314">
            <w:pPr>
              <w:widowControl w:val="0"/>
              <w:spacing w:before="40" w:line="276" w:lineRule="auto"/>
              <w:jc w:val="right"/>
              <w:rPr>
                <w:rFonts w:eastAsia="Arial Unicode MS"/>
              </w:rPr>
            </w:pPr>
            <w:r w:rsidRPr="009F0B02">
              <w:rPr>
                <w:rFonts w:eastAsia="Arial Unicode MS"/>
              </w:rPr>
              <w:t>…</w:t>
            </w:r>
          </w:p>
        </w:tc>
        <w:tc>
          <w:tcPr>
            <w:tcW w:w="1701" w:type="dxa"/>
            <w:gridSpan w:val="2"/>
            <w:tcBorders>
              <w:top w:val="single" w:sz="4" w:space="0" w:color="auto"/>
            </w:tcBorders>
          </w:tcPr>
          <w:p w:rsidR="008D408D" w:rsidRPr="009F0B02" w:rsidRDefault="00612314">
            <w:pPr>
              <w:widowControl w:val="0"/>
              <w:spacing w:before="40" w:line="276" w:lineRule="auto"/>
              <w:jc w:val="right"/>
              <w:rPr>
                <w:rFonts w:eastAsia="Arial Unicode MS"/>
              </w:rPr>
            </w:pPr>
            <w:r w:rsidRPr="009F0B02">
              <w:rPr>
                <w:rFonts w:eastAsia="Arial Unicode MS"/>
              </w:rPr>
              <w:t>…</w:t>
            </w:r>
          </w:p>
        </w:tc>
        <w:tc>
          <w:tcPr>
            <w:tcW w:w="2353" w:type="dxa"/>
            <w:tcBorders>
              <w:top w:val="single" w:sz="4" w:space="0" w:color="auto"/>
            </w:tcBorders>
          </w:tcPr>
          <w:p w:rsidR="008D408D" w:rsidRPr="009F0B02" w:rsidRDefault="00612314">
            <w:pPr>
              <w:widowControl w:val="0"/>
              <w:spacing w:before="40" w:line="276" w:lineRule="auto"/>
              <w:jc w:val="right"/>
              <w:rPr>
                <w:rFonts w:eastAsia="Arial Unicode MS"/>
                <w:bCs/>
              </w:rPr>
            </w:pPr>
            <w:r w:rsidRPr="009F0B02">
              <w:rPr>
                <w:rFonts w:eastAsia="Arial Unicode MS"/>
                <w:bCs/>
              </w:rPr>
              <w:t>2,00,000.00</w:t>
            </w:r>
          </w:p>
        </w:tc>
      </w:tr>
      <w:tr w:rsidR="008D408D" w:rsidRPr="009F0B02" w:rsidTr="005A5590">
        <w:trPr>
          <w:trHeight w:val="216"/>
          <w:jc w:val="center"/>
        </w:trPr>
        <w:tc>
          <w:tcPr>
            <w:tcW w:w="651" w:type="dxa"/>
            <w:gridSpan w:val="2"/>
          </w:tcPr>
          <w:p w:rsidR="008D408D" w:rsidRPr="009F0B02" w:rsidRDefault="008D408D" w:rsidP="007B1C92">
            <w:pPr>
              <w:widowControl w:val="0"/>
              <w:numPr>
                <w:ilvl w:val="0"/>
                <w:numId w:val="1"/>
              </w:numPr>
              <w:spacing w:before="40"/>
              <w:ind w:left="646" w:right="-6" w:hanging="357"/>
              <w:jc w:val="center"/>
            </w:pPr>
          </w:p>
        </w:tc>
        <w:tc>
          <w:tcPr>
            <w:tcW w:w="5759" w:type="dxa"/>
          </w:tcPr>
          <w:p w:rsidR="008D408D" w:rsidRPr="009F0B02" w:rsidRDefault="00612314">
            <w:pPr>
              <w:spacing w:line="276" w:lineRule="auto"/>
            </w:pPr>
            <w:r w:rsidRPr="009F0B02">
              <w:t xml:space="preserve">The 8.52 </w:t>
            </w:r>
            <w:r w:rsidRPr="009F0B02">
              <w:rPr>
                <w:i/>
                <w:iCs/>
              </w:rPr>
              <w:t xml:space="preserve">per cent </w:t>
            </w:r>
            <w:r w:rsidRPr="009F0B02">
              <w:t>Karnataka State Development Loan 2028</w:t>
            </w:r>
          </w:p>
        </w:tc>
        <w:tc>
          <w:tcPr>
            <w:tcW w:w="1559" w:type="dxa"/>
            <w:gridSpan w:val="2"/>
          </w:tcPr>
          <w:p w:rsidR="008D408D" w:rsidRPr="009F0B02" w:rsidRDefault="00612314">
            <w:pPr>
              <w:widowControl w:val="0"/>
              <w:spacing w:before="40" w:line="276" w:lineRule="auto"/>
              <w:jc w:val="center"/>
            </w:pPr>
            <w:r w:rsidRPr="009F0B02">
              <w:t>2018</w:t>
            </w:r>
          </w:p>
        </w:tc>
        <w:tc>
          <w:tcPr>
            <w:tcW w:w="1559" w:type="dxa"/>
          </w:tcPr>
          <w:p w:rsidR="008D408D" w:rsidRPr="009F0B02" w:rsidRDefault="00612314">
            <w:pPr>
              <w:widowControl w:val="0"/>
              <w:spacing w:before="40" w:line="276" w:lineRule="auto"/>
              <w:jc w:val="right"/>
              <w:rPr>
                <w:rFonts w:eastAsia="Arial Unicode MS"/>
                <w:bCs/>
              </w:rPr>
            </w:pPr>
            <w:r w:rsidRPr="009F0B02">
              <w:rPr>
                <w:rFonts w:eastAsia="Arial Unicode MS"/>
                <w:bCs/>
              </w:rPr>
              <w:t>2,00,000.00</w:t>
            </w:r>
          </w:p>
        </w:tc>
        <w:tc>
          <w:tcPr>
            <w:tcW w:w="1418" w:type="dxa"/>
          </w:tcPr>
          <w:p w:rsidR="008D408D" w:rsidRPr="009F0B02" w:rsidRDefault="00612314">
            <w:pPr>
              <w:widowControl w:val="0"/>
              <w:spacing w:before="40" w:line="276" w:lineRule="auto"/>
              <w:jc w:val="right"/>
              <w:rPr>
                <w:rFonts w:eastAsia="Arial Unicode MS"/>
              </w:rPr>
            </w:pPr>
            <w:r w:rsidRPr="009F0B02">
              <w:rPr>
                <w:rFonts w:eastAsia="Arial Unicode MS"/>
              </w:rPr>
              <w:t>…</w:t>
            </w:r>
          </w:p>
        </w:tc>
        <w:tc>
          <w:tcPr>
            <w:tcW w:w="1701" w:type="dxa"/>
            <w:gridSpan w:val="2"/>
          </w:tcPr>
          <w:p w:rsidR="008D408D" w:rsidRPr="009F0B02" w:rsidRDefault="008D408D">
            <w:pPr>
              <w:widowControl w:val="0"/>
              <w:spacing w:before="40" w:line="276" w:lineRule="auto"/>
              <w:jc w:val="right"/>
              <w:rPr>
                <w:rFonts w:eastAsia="Arial Unicode MS"/>
              </w:rPr>
            </w:pPr>
          </w:p>
        </w:tc>
        <w:tc>
          <w:tcPr>
            <w:tcW w:w="2353" w:type="dxa"/>
          </w:tcPr>
          <w:p w:rsidR="008D408D" w:rsidRPr="009F0B02" w:rsidRDefault="00612314">
            <w:pPr>
              <w:widowControl w:val="0"/>
              <w:spacing w:before="40" w:line="276" w:lineRule="auto"/>
              <w:jc w:val="right"/>
              <w:rPr>
                <w:rFonts w:eastAsia="Arial Unicode MS"/>
                <w:bCs/>
              </w:rPr>
            </w:pPr>
            <w:r w:rsidRPr="009F0B02">
              <w:rPr>
                <w:rFonts w:eastAsia="Arial Unicode MS"/>
                <w:bCs/>
              </w:rPr>
              <w:t>2,00,000.00</w:t>
            </w:r>
          </w:p>
        </w:tc>
      </w:tr>
      <w:tr w:rsidR="008D408D" w:rsidRPr="009F0B02" w:rsidTr="005A5590">
        <w:trPr>
          <w:trHeight w:val="216"/>
          <w:jc w:val="center"/>
        </w:trPr>
        <w:tc>
          <w:tcPr>
            <w:tcW w:w="651" w:type="dxa"/>
            <w:gridSpan w:val="2"/>
          </w:tcPr>
          <w:p w:rsidR="008D408D" w:rsidRPr="009F0B02" w:rsidRDefault="00612314" w:rsidP="007B1C92">
            <w:pPr>
              <w:widowControl w:val="0"/>
              <w:numPr>
                <w:ilvl w:val="0"/>
                <w:numId w:val="1"/>
              </w:numPr>
              <w:spacing w:before="40"/>
              <w:ind w:left="646" w:right="-6" w:hanging="357"/>
              <w:jc w:val="center"/>
            </w:pPr>
            <w:r w:rsidRPr="009F0B02">
              <w:t>9</w:t>
            </w:r>
          </w:p>
        </w:tc>
        <w:tc>
          <w:tcPr>
            <w:tcW w:w="5759" w:type="dxa"/>
          </w:tcPr>
          <w:p w:rsidR="008D408D" w:rsidRPr="009F0B02" w:rsidRDefault="00612314">
            <w:pPr>
              <w:spacing w:line="276" w:lineRule="auto"/>
            </w:pPr>
            <w:r w:rsidRPr="009F0B02">
              <w:t xml:space="preserve">The 8.08 </w:t>
            </w:r>
            <w:r w:rsidRPr="009F0B02">
              <w:rPr>
                <w:i/>
                <w:iCs/>
              </w:rPr>
              <w:t xml:space="preserve">per cent </w:t>
            </w:r>
            <w:r w:rsidRPr="009F0B02">
              <w:t>Karnataka State Development Loan 2028</w:t>
            </w:r>
          </w:p>
        </w:tc>
        <w:tc>
          <w:tcPr>
            <w:tcW w:w="1559" w:type="dxa"/>
            <w:gridSpan w:val="2"/>
          </w:tcPr>
          <w:p w:rsidR="008D408D" w:rsidRPr="009F0B02" w:rsidRDefault="00612314">
            <w:pPr>
              <w:widowControl w:val="0"/>
              <w:spacing w:before="40" w:line="276" w:lineRule="auto"/>
              <w:jc w:val="center"/>
            </w:pPr>
            <w:r w:rsidRPr="009F0B02">
              <w:t>2018</w:t>
            </w:r>
          </w:p>
        </w:tc>
        <w:tc>
          <w:tcPr>
            <w:tcW w:w="1559" w:type="dxa"/>
          </w:tcPr>
          <w:p w:rsidR="008D408D" w:rsidRPr="009F0B02" w:rsidRDefault="00612314">
            <w:pPr>
              <w:widowControl w:val="0"/>
              <w:spacing w:before="40" w:line="276" w:lineRule="auto"/>
              <w:jc w:val="right"/>
              <w:rPr>
                <w:rFonts w:eastAsia="Arial Unicode MS"/>
                <w:bCs/>
              </w:rPr>
            </w:pPr>
            <w:r w:rsidRPr="009F0B02">
              <w:rPr>
                <w:rFonts w:eastAsia="Arial Unicode MS"/>
                <w:bCs/>
              </w:rPr>
              <w:t>3,00,000.00</w:t>
            </w:r>
          </w:p>
        </w:tc>
        <w:tc>
          <w:tcPr>
            <w:tcW w:w="1418" w:type="dxa"/>
          </w:tcPr>
          <w:p w:rsidR="008D408D" w:rsidRPr="009F0B02" w:rsidRDefault="00612314">
            <w:pPr>
              <w:widowControl w:val="0"/>
              <w:spacing w:before="40" w:line="276" w:lineRule="auto"/>
              <w:jc w:val="right"/>
              <w:rPr>
                <w:rFonts w:eastAsia="Arial Unicode MS"/>
              </w:rPr>
            </w:pPr>
            <w:r w:rsidRPr="009F0B02">
              <w:rPr>
                <w:rFonts w:eastAsia="Arial Unicode MS"/>
              </w:rPr>
              <w:t>…</w:t>
            </w:r>
          </w:p>
        </w:tc>
        <w:tc>
          <w:tcPr>
            <w:tcW w:w="1701" w:type="dxa"/>
            <w:gridSpan w:val="2"/>
          </w:tcPr>
          <w:p w:rsidR="008D408D" w:rsidRPr="009F0B02" w:rsidRDefault="00612314">
            <w:pPr>
              <w:widowControl w:val="0"/>
              <w:spacing w:before="40" w:line="276" w:lineRule="auto"/>
              <w:jc w:val="right"/>
              <w:rPr>
                <w:rFonts w:eastAsia="Arial Unicode MS"/>
              </w:rPr>
            </w:pPr>
            <w:r w:rsidRPr="009F0B02">
              <w:rPr>
                <w:rFonts w:eastAsia="Arial Unicode MS"/>
              </w:rPr>
              <w:t>…</w:t>
            </w:r>
          </w:p>
        </w:tc>
        <w:tc>
          <w:tcPr>
            <w:tcW w:w="2353" w:type="dxa"/>
          </w:tcPr>
          <w:p w:rsidR="008D408D" w:rsidRPr="009F0B02" w:rsidRDefault="00612314">
            <w:pPr>
              <w:widowControl w:val="0"/>
              <w:spacing w:before="40" w:line="276" w:lineRule="auto"/>
              <w:jc w:val="right"/>
              <w:rPr>
                <w:rFonts w:eastAsia="Arial Unicode MS"/>
                <w:bCs/>
              </w:rPr>
            </w:pPr>
            <w:r w:rsidRPr="009F0B02">
              <w:rPr>
                <w:rFonts w:eastAsia="Arial Unicode MS"/>
                <w:bCs/>
              </w:rPr>
              <w:t>3,00,000.00</w:t>
            </w:r>
          </w:p>
        </w:tc>
      </w:tr>
      <w:tr w:rsidR="008D408D" w:rsidRPr="009F0B02" w:rsidTr="005A5590">
        <w:trPr>
          <w:trHeight w:val="216"/>
          <w:jc w:val="center"/>
        </w:trPr>
        <w:tc>
          <w:tcPr>
            <w:tcW w:w="651" w:type="dxa"/>
            <w:gridSpan w:val="2"/>
          </w:tcPr>
          <w:p w:rsidR="008D408D" w:rsidRPr="009F0B02" w:rsidRDefault="00612314" w:rsidP="007B1C92">
            <w:pPr>
              <w:widowControl w:val="0"/>
              <w:numPr>
                <w:ilvl w:val="0"/>
                <w:numId w:val="1"/>
              </w:numPr>
              <w:spacing w:before="40"/>
              <w:ind w:left="646" w:right="-6" w:hanging="357"/>
              <w:jc w:val="center"/>
            </w:pPr>
            <w:r w:rsidRPr="009F0B02">
              <w:t>9</w:t>
            </w:r>
          </w:p>
        </w:tc>
        <w:tc>
          <w:tcPr>
            <w:tcW w:w="5759" w:type="dxa"/>
          </w:tcPr>
          <w:p w:rsidR="008D408D" w:rsidRPr="009F0B02" w:rsidRDefault="00612314">
            <w:pPr>
              <w:spacing w:line="276" w:lineRule="auto"/>
            </w:pPr>
            <w:r w:rsidRPr="009F0B02">
              <w:t xml:space="preserve">The 8.28 </w:t>
            </w:r>
            <w:r w:rsidRPr="009F0B02">
              <w:rPr>
                <w:i/>
                <w:iCs/>
              </w:rPr>
              <w:t xml:space="preserve">per cent </w:t>
            </w:r>
            <w:r w:rsidRPr="009F0B02">
              <w:t>Karnataka State Development Loan 2029</w:t>
            </w:r>
          </w:p>
        </w:tc>
        <w:tc>
          <w:tcPr>
            <w:tcW w:w="1559" w:type="dxa"/>
            <w:gridSpan w:val="2"/>
          </w:tcPr>
          <w:p w:rsidR="008D408D" w:rsidRPr="009F0B02" w:rsidRDefault="00612314">
            <w:pPr>
              <w:widowControl w:val="0"/>
              <w:spacing w:before="40" w:line="276" w:lineRule="auto"/>
              <w:jc w:val="center"/>
            </w:pPr>
            <w:r w:rsidRPr="009F0B02">
              <w:t>2019</w:t>
            </w:r>
          </w:p>
        </w:tc>
        <w:tc>
          <w:tcPr>
            <w:tcW w:w="1559" w:type="dxa"/>
          </w:tcPr>
          <w:p w:rsidR="008D408D" w:rsidRPr="009F0B02" w:rsidRDefault="00612314">
            <w:pPr>
              <w:widowControl w:val="0"/>
              <w:spacing w:before="40" w:line="276" w:lineRule="auto"/>
              <w:jc w:val="right"/>
              <w:rPr>
                <w:rFonts w:eastAsia="Arial Unicode MS"/>
                <w:bCs/>
              </w:rPr>
            </w:pPr>
            <w:r w:rsidRPr="009F0B02">
              <w:rPr>
                <w:rFonts w:eastAsia="Arial Unicode MS"/>
                <w:bCs/>
              </w:rPr>
              <w:t>2,00,000.00</w:t>
            </w:r>
          </w:p>
        </w:tc>
        <w:tc>
          <w:tcPr>
            <w:tcW w:w="1418" w:type="dxa"/>
          </w:tcPr>
          <w:p w:rsidR="008D408D" w:rsidRPr="009F0B02" w:rsidRDefault="00612314">
            <w:pPr>
              <w:widowControl w:val="0"/>
              <w:spacing w:before="40" w:line="276" w:lineRule="auto"/>
              <w:jc w:val="right"/>
              <w:rPr>
                <w:rFonts w:eastAsia="Arial Unicode MS"/>
              </w:rPr>
            </w:pPr>
            <w:r w:rsidRPr="009F0B02">
              <w:rPr>
                <w:rFonts w:eastAsia="Arial Unicode MS"/>
              </w:rPr>
              <w:t>…</w:t>
            </w:r>
          </w:p>
        </w:tc>
        <w:tc>
          <w:tcPr>
            <w:tcW w:w="1701" w:type="dxa"/>
            <w:gridSpan w:val="2"/>
          </w:tcPr>
          <w:p w:rsidR="008D408D" w:rsidRPr="009F0B02" w:rsidRDefault="00612314">
            <w:pPr>
              <w:widowControl w:val="0"/>
              <w:spacing w:before="40" w:line="276" w:lineRule="auto"/>
              <w:jc w:val="right"/>
              <w:rPr>
                <w:rFonts w:eastAsia="Arial Unicode MS"/>
              </w:rPr>
            </w:pPr>
            <w:r w:rsidRPr="009F0B02">
              <w:rPr>
                <w:rFonts w:eastAsia="Arial Unicode MS"/>
              </w:rPr>
              <w:t>…</w:t>
            </w:r>
          </w:p>
        </w:tc>
        <w:tc>
          <w:tcPr>
            <w:tcW w:w="2353" w:type="dxa"/>
          </w:tcPr>
          <w:p w:rsidR="008D408D" w:rsidRPr="009F0B02" w:rsidRDefault="00612314">
            <w:pPr>
              <w:widowControl w:val="0"/>
              <w:spacing w:before="40" w:line="276" w:lineRule="auto"/>
              <w:jc w:val="right"/>
              <w:rPr>
                <w:rFonts w:eastAsia="Arial Unicode MS"/>
                <w:bCs/>
              </w:rPr>
            </w:pPr>
            <w:r w:rsidRPr="009F0B02">
              <w:rPr>
                <w:rFonts w:eastAsia="Arial Unicode MS"/>
                <w:bCs/>
              </w:rPr>
              <w:t>2,00,000.00</w:t>
            </w:r>
          </w:p>
        </w:tc>
      </w:tr>
      <w:tr w:rsidR="008D408D" w:rsidRPr="009F0B02" w:rsidTr="005A5590">
        <w:trPr>
          <w:trHeight w:val="216"/>
          <w:jc w:val="center"/>
        </w:trPr>
        <w:tc>
          <w:tcPr>
            <w:tcW w:w="651" w:type="dxa"/>
            <w:gridSpan w:val="2"/>
          </w:tcPr>
          <w:p w:rsidR="008D408D" w:rsidRPr="009F0B02" w:rsidRDefault="00612314" w:rsidP="007B1C92">
            <w:pPr>
              <w:widowControl w:val="0"/>
              <w:numPr>
                <w:ilvl w:val="0"/>
                <w:numId w:val="1"/>
              </w:numPr>
              <w:spacing w:before="40"/>
              <w:ind w:left="646" w:right="-6" w:hanging="357"/>
              <w:jc w:val="center"/>
            </w:pPr>
            <w:r w:rsidRPr="009F0B02">
              <w:t>9</w:t>
            </w:r>
          </w:p>
        </w:tc>
        <w:tc>
          <w:tcPr>
            <w:tcW w:w="5759" w:type="dxa"/>
          </w:tcPr>
          <w:p w:rsidR="008D408D" w:rsidRPr="009F0B02" w:rsidRDefault="00612314">
            <w:pPr>
              <w:spacing w:line="276" w:lineRule="auto"/>
            </w:pPr>
            <w:r w:rsidRPr="009F0B02">
              <w:t xml:space="preserve">The 8.17 </w:t>
            </w:r>
            <w:r w:rsidRPr="009F0B02">
              <w:rPr>
                <w:i/>
                <w:iCs/>
              </w:rPr>
              <w:t xml:space="preserve">per cent </w:t>
            </w:r>
            <w:r w:rsidRPr="009F0B02">
              <w:t>Karnataka State Development Loan 2029</w:t>
            </w:r>
          </w:p>
        </w:tc>
        <w:tc>
          <w:tcPr>
            <w:tcW w:w="1559" w:type="dxa"/>
            <w:gridSpan w:val="2"/>
          </w:tcPr>
          <w:p w:rsidR="008D408D" w:rsidRPr="009F0B02" w:rsidRDefault="00612314">
            <w:pPr>
              <w:widowControl w:val="0"/>
              <w:spacing w:before="40" w:line="276" w:lineRule="auto"/>
              <w:jc w:val="center"/>
            </w:pPr>
            <w:r w:rsidRPr="009F0B02">
              <w:t>2019</w:t>
            </w:r>
          </w:p>
        </w:tc>
        <w:tc>
          <w:tcPr>
            <w:tcW w:w="1559" w:type="dxa"/>
          </w:tcPr>
          <w:p w:rsidR="008D408D" w:rsidRPr="009F0B02" w:rsidRDefault="00612314">
            <w:pPr>
              <w:widowControl w:val="0"/>
              <w:spacing w:before="40" w:line="276" w:lineRule="auto"/>
              <w:jc w:val="right"/>
              <w:rPr>
                <w:rFonts w:eastAsia="Arial Unicode MS"/>
                <w:bCs/>
              </w:rPr>
            </w:pPr>
            <w:r w:rsidRPr="009F0B02">
              <w:rPr>
                <w:rFonts w:eastAsia="Arial Unicode MS"/>
                <w:bCs/>
              </w:rPr>
              <w:t>1,00,000.00</w:t>
            </w:r>
          </w:p>
        </w:tc>
        <w:tc>
          <w:tcPr>
            <w:tcW w:w="1418" w:type="dxa"/>
          </w:tcPr>
          <w:p w:rsidR="008D408D" w:rsidRPr="009F0B02" w:rsidRDefault="00612314">
            <w:pPr>
              <w:widowControl w:val="0"/>
              <w:spacing w:before="40" w:line="276" w:lineRule="auto"/>
              <w:jc w:val="right"/>
              <w:rPr>
                <w:rFonts w:eastAsia="Arial Unicode MS"/>
              </w:rPr>
            </w:pPr>
            <w:r w:rsidRPr="009F0B02">
              <w:rPr>
                <w:rFonts w:eastAsia="Arial Unicode MS"/>
              </w:rPr>
              <w:t>…</w:t>
            </w:r>
          </w:p>
        </w:tc>
        <w:tc>
          <w:tcPr>
            <w:tcW w:w="1701" w:type="dxa"/>
            <w:gridSpan w:val="2"/>
          </w:tcPr>
          <w:p w:rsidR="008D408D" w:rsidRPr="009F0B02" w:rsidRDefault="00612314">
            <w:pPr>
              <w:widowControl w:val="0"/>
              <w:spacing w:before="40" w:line="276" w:lineRule="auto"/>
              <w:jc w:val="right"/>
              <w:rPr>
                <w:rFonts w:eastAsia="Arial Unicode MS"/>
              </w:rPr>
            </w:pPr>
            <w:r w:rsidRPr="009F0B02">
              <w:rPr>
                <w:rFonts w:eastAsia="Arial Unicode MS"/>
              </w:rPr>
              <w:t>…</w:t>
            </w:r>
          </w:p>
        </w:tc>
        <w:tc>
          <w:tcPr>
            <w:tcW w:w="2353" w:type="dxa"/>
          </w:tcPr>
          <w:p w:rsidR="008D408D" w:rsidRPr="009F0B02" w:rsidRDefault="00612314">
            <w:pPr>
              <w:widowControl w:val="0"/>
              <w:spacing w:before="40" w:line="276" w:lineRule="auto"/>
              <w:jc w:val="right"/>
              <w:rPr>
                <w:rFonts w:eastAsia="Arial Unicode MS"/>
                <w:bCs/>
              </w:rPr>
            </w:pPr>
            <w:r w:rsidRPr="009F0B02">
              <w:rPr>
                <w:rFonts w:eastAsia="Arial Unicode MS"/>
                <w:bCs/>
              </w:rPr>
              <w:t>1,00,000.00</w:t>
            </w:r>
          </w:p>
        </w:tc>
      </w:tr>
      <w:tr w:rsidR="008D408D" w:rsidRPr="009F0B02" w:rsidTr="005A5590">
        <w:trPr>
          <w:trHeight w:val="216"/>
          <w:jc w:val="center"/>
        </w:trPr>
        <w:tc>
          <w:tcPr>
            <w:tcW w:w="651" w:type="dxa"/>
            <w:gridSpan w:val="2"/>
          </w:tcPr>
          <w:p w:rsidR="008D408D" w:rsidRPr="009F0B02" w:rsidRDefault="00612314" w:rsidP="007B1C92">
            <w:pPr>
              <w:widowControl w:val="0"/>
              <w:numPr>
                <w:ilvl w:val="0"/>
                <w:numId w:val="1"/>
              </w:numPr>
              <w:spacing w:before="40"/>
              <w:ind w:left="646" w:right="-6" w:hanging="357"/>
              <w:jc w:val="center"/>
            </w:pPr>
            <w:r w:rsidRPr="009F0B02">
              <w:t>9</w:t>
            </w:r>
          </w:p>
        </w:tc>
        <w:tc>
          <w:tcPr>
            <w:tcW w:w="5759" w:type="dxa"/>
          </w:tcPr>
          <w:p w:rsidR="008D408D" w:rsidRPr="009F0B02" w:rsidRDefault="00612314">
            <w:pPr>
              <w:spacing w:line="276" w:lineRule="auto"/>
            </w:pPr>
            <w:r w:rsidRPr="009F0B02">
              <w:t xml:space="preserve">The 8.19 </w:t>
            </w:r>
            <w:r w:rsidRPr="009F0B02">
              <w:rPr>
                <w:i/>
                <w:iCs/>
              </w:rPr>
              <w:t xml:space="preserve">per cent </w:t>
            </w:r>
            <w:r w:rsidRPr="009F0B02">
              <w:t>Karnataka State Development Loan 2029</w:t>
            </w:r>
          </w:p>
        </w:tc>
        <w:tc>
          <w:tcPr>
            <w:tcW w:w="1559" w:type="dxa"/>
            <w:gridSpan w:val="2"/>
          </w:tcPr>
          <w:p w:rsidR="008D408D" w:rsidRPr="009F0B02" w:rsidRDefault="00612314">
            <w:pPr>
              <w:widowControl w:val="0"/>
              <w:spacing w:before="40" w:line="276" w:lineRule="auto"/>
              <w:jc w:val="center"/>
            </w:pPr>
            <w:r w:rsidRPr="009F0B02">
              <w:t>2019</w:t>
            </w:r>
          </w:p>
        </w:tc>
        <w:tc>
          <w:tcPr>
            <w:tcW w:w="1559" w:type="dxa"/>
          </w:tcPr>
          <w:p w:rsidR="008D408D" w:rsidRPr="009F0B02" w:rsidRDefault="00612314">
            <w:pPr>
              <w:widowControl w:val="0"/>
              <w:spacing w:before="40" w:line="276" w:lineRule="auto"/>
              <w:jc w:val="right"/>
              <w:rPr>
                <w:rFonts w:eastAsia="Arial Unicode MS"/>
                <w:bCs/>
              </w:rPr>
            </w:pPr>
            <w:r w:rsidRPr="009F0B02">
              <w:rPr>
                <w:rFonts w:eastAsia="Arial Unicode MS"/>
                <w:bCs/>
              </w:rPr>
              <w:t>2,00,000.00</w:t>
            </w:r>
          </w:p>
        </w:tc>
        <w:tc>
          <w:tcPr>
            <w:tcW w:w="1418" w:type="dxa"/>
          </w:tcPr>
          <w:p w:rsidR="008D408D" w:rsidRPr="009F0B02" w:rsidRDefault="00612314">
            <w:pPr>
              <w:widowControl w:val="0"/>
              <w:spacing w:before="40" w:line="276" w:lineRule="auto"/>
              <w:jc w:val="right"/>
              <w:rPr>
                <w:rFonts w:eastAsia="Arial Unicode MS"/>
              </w:rPr>
            </w:pPr>
            <w:r w:rsidRPr="009F0B02">
              <w:rPr>
                <w:rFonts w:eastAsia="Arial Unicode MS"/>
              </w:rPr>
              <w:t>…</w:t>
            </w:r>
          </w:p>
        </w:tc>
        <w:tc>
          <w:tcPr>
            <w:tcW w:w="1701" w:type="dxa"/>
            <w:gridSpan w:val="2"/>
          </w:tcPr>
          <w:p w:rsidR="008D408D" w:rsidRPr="009F0B02" w:rsidRDefault="00612314">
            <w:pPr>
              <w:widowControl w:val="0"/>
              <w:spacing w:before="40" w:line="276" w:lineRule="auto"/>
              <w:jc w:val="right"/>
              <w:rPr>
                <w:rFonts w:eastAsia="Arial Unicode MS"/>
              </w:rPr>
            </w:pPr>
            <w:r w:rsidRPr="009F0B02">
              <w:rPr>
                <w:rFonts w:eastAsia="Arial Unicode MS"/>
              </w:rPr>
              <w:t>…</w:t>
            </w:r>
          </w:p>
        </w:tc>
        <w:tc>
          <w:tcPr>
            <w:tcW w:w="2353" w:type="dxa"/>
          </w:tcPr>
          <w:p w:rsidR="008D408D" w:rsidRPr="009F0B02" w:rsidRDefault="00612314">
            <w:pPr>
              <w:widowControl w:val="0"/>
              <w:spacing w:before="40" w:line="276" w:lineRule="auto"/>
              <w:jc w:val="right"/>
              <w:rPr>
                <w:rFonts w:eastAsia="Arial Unicode MS"/>
                <w:bCs/>
              </w:rPr>
            </w:pPr>
            <w:r w:rsidRPr="009F0B02">
              <w:rPr>
                <w:rFonts w:eastAsia="Arial Unicode MS"/>
                <w:bCs/>
              </w:rPr>
              <w:t>2,00,000.00</w:t>
            </w:r>
          </w:p>
        </w:tc>
      </w:tr>
      <w:tr w:rsidR="008D408D" w:rsidRPr="009F0B02" w:rsidTr="005A5590">
        <w:trPr>
          <w:trHeight w:val="216"/>
          <w:jc w:val="center"/>
        </w:trPr>
        <w:tc>
          <w:tcPr>
            <w:tcW w:w="651" w:type="dxa"/>
            <w:gridSpan w:val="2"/>
          </w:tcPr>
          <w:p w:rsidR="008D408D" w:rsidRPr="009F0B02" w:rsidRDefault="00612314" w:rsidP="007B1C92">
            <w:pPr>
              <w:widowControl w:val="0"/>
              <w:numPr>
                <w:ilvl w:val="0"/>
                <w:numId w:val="1"/>
              </w:numPr>
              <w:spacing w:before="40"/>
              <w:ind w:left="646" w:right="-6" w:hanging="357"/>
              <w:jc w:val="center"/>
            </w:pPr>
            <w:r w:rsidRPr="009F0B02">
              <w:t>9</w:t>
            </w:r>
          </w:p>
        </w:tc>
        <w:tc>
          <w:tcPr>
            <w:tcW w:w="5759" w:type="dxa"/>
          </w:tcPr>
          <w:p w:rsidR="008D408D" w:rsidRPr="009F0B02" w:rsidRDefault="00612314">
            <w:pPr>
              <w:spacing w:line="276" w:lineRule="auto"/>
            </w:pPr>
            <w:r w:rsidRPr="009F0B02">
              <w:t xml:space="preserve">The 8.22 </w:t>
            </w:r>
            <w:r w:rsidRPr="009F0B02">
              <w:rPr>
                <w:i/>
                <w:iCs/>
              </w:rPr>
              <w:t xml:space="preserve">per cent </w:t>
            </w:r>
            <w:r w:rsidRPr="009F0B02">
              <w:t>Karnataka State Development Loan 2031</w:t>
            </w:r>
          </w:p>
        </w:tc>
        <w:tc>
          <w:tcPr>
            <w:tcW w:w="1559" w:type="dxa"/>
            <w:gridSpan w:val="2"/>
          </w:tcPr>
          <w:p w:rsidR="008D408D" w:rsidRPr="009F0B02" w:rsidRDefault="00612314">
            <w:pPr>
              <w:widowControl w:val="0"/>
              <w:spacing w:before="40" w:line="276" w:lineRule="auto"/>
              <w:jc w:val="center"/>
            </w:pPr>
            <w:r w:rsidRPr="009F0B02">
              <w:t>2019</w:t>
            </w:r>
          </w:p>
        </w:tc>
        <w:tc>
          <w:tcPr>
            <w:tcW w:w="1559" w:type="dxa"/>
          </w:tcPr>
          <w:p w:rsidR="008D408D" w:rsidRPr="009F0B02" w:rsidRDefault="00612314">
            <w:pPr>
              <w:widowControl w:val="0"/>
              <w:spacing w:before="40" w:line="276" w:lineRule="auto"/>
              <w:jc w:val="right"/>
              <w:rPr>
                <w:rFonts w:eastAsia="Arial Unicode MS"/>
                <w:bCs/>
              </w:rPr>
            </w:pPr>
            <w:r w:rsidRPr="009F0B02">
              <w:rPr>
                <w:rFonts w:eastAsia="Arial Unicode MS"/>
                <w:bCs/>
              </w:rPr>
              <w:t>2,00,000.00</w:t>
            </w:r>
          </w:p>
        </w:tc>
        <w:tc>
          <w:tcPr>
            <w:tcW w:w="1418" w:type="dxa"/>
          </w:tcPr>
          <w:p w:rsidR="008D408D" w:rsidRPr="009F0B02" w:rsidRDefault="00612314">
            <w:pPr>
              <w:widowControl w:val="0"/>
              <w:spacing w:before="40" w:line="276" w:lineRule="auto"/>
              <w:jc w:val="right"/>
              <w:rPr>
                <w:rFonts w:eastAsia="Arial Unicode MS"/>
              </w:rPr>
            </w:pPr>
            <w:r w:rsidRPr="009F0B02">
              <w:rPr>
                <w:rFonts w:eastAsia="Arial Unicode MS"/>
              </w:rPr>
              <w:t>…</w:t>
            </w:r>
          </w:p>
        </w:tc>
        <w:tc>
          <w:tcPr>
            <w:tcW w:w="1701" w:type="dxa"/>
            <w:gridSpan w:val="2"/>
          </w:tcPr>
          <w:p w:rsidR="008D408D" w:rsidRPr="009F0B02" w:rsidRDefault="00612314">
            <w:pPr>
              <w:widowControl w:val="0"/>
              <w:spacing w:before="40" w:line="276" w:lineRule="auto"/>
              <w:jc w:val="right"/>
              <w:rPr>
                <w:rFonts w:eastAsia="Arial Unicode MS"/>
              </w:rPr>
            </w:pPr>
            <w:r w:rsidRPr="009F0B02">
              <w:rPr>
                <w:rFonts w:eastAsia="Arial Unicode MS"/>
              </w:rPr>
              <w:t>…</w:t>
            </w:r>
          </w:p>
        </w:tc>
        <w:tc>
          <w:tcPr>
            <w:tcW w:w="2353" w:type="dxa"/>
          </w:tcPr>
          <w:p w:rsidR="008D408D" w:rsidRPr="009F0B02" w:rsidRDefault="00612314">
            <w:pPr>
              <w:widowControl w:val="0"/>
              <w:spacing w:before="40" w:line="276" w:lineRule="auto"/>
              <w:jc w:val="right"/>
              <w:rPr>
                <w:rFonts w:eastAsia="Arial Unicode MS"/>
                <w:bCs/>
              </w:rPr>
            </w:pPr>
            <w:r w:rsidRPr="009F0B02">
              <w:rPr>
                <w:rFonts w:eastAsia="Arial Unicode MS"/>
                <w:bCs/>
              </w:rPr>
              <w:t>2,00,000.00</w:t>
            </w:r>
          </w:p>
        </w:tc>
      </w:tr>
      <w:tr w:rsidR="008D408D" w:rsidRPr="009F0B02" w:rsidTr="005A5590">
        <w:trPr>
          <w:trHeight w:val="216"/>
          <w:jc w:val="center"/>
        </w:trPr>
        <w:tc>
          <w:tcPr>
            <w:tcW w:w="651" w:type="dxa"/>
            <w:gridSpan w:val="2"/>
          </w:tcPr>
          <w:p w:rsidR="008D408D" w:rsidRPr="009F0B02" w:rsidRDefault="00612314" w:rsidP="007B1C92">
            <w:pPr>
              <w:widowControl w:val="0"/>
              <w:numPr>
                <w:ilvl w:val="0"/>
                <w:numId w:val="1"/>
              </w:numPr>
              <w:spacing w:before="40"/>
              <w:ind w:left="646" w:right="-6" w:hanging="357"/>
              <w:jc w:val="center"/>
            </w:pPr>
            <w:r w:rsidRPr="009F0B02">
              <w:t>9</w:t>
            </w:r>
          </w:p>
        </w:tc>
        <w:tc>
          <w:tcPr>
            <w:tcW w:w="5759" w:type="dxa"/>
          </w:tcPr>
          <w:p w:rsidR="008D408D" w:rsidRPr="009F0B02" w:rsidRDefault="00612314">
            <w:pPr>
              <w:spacing w:line="276" w:lineRule="auto"/>
            </w:pPr>
            <w:r w:rsidRPr="009F0B02">
              <w:t xml:space="preserve">The 8.30 </w:t>
            </w:r>
            <w:r w:rsidRPr="009F0B02">
              <w:rPr>
                <w:i/>
                <w:iCs/>
              </w:rPr>
              <w:t xml:space="preserve">per cent </w:t>
            </w:r>
            <w:r w:rsidRPr="009F0B02">
              <w:t>Karnataka State Development Loan 2029</w:t>
            </w:r>
          </w:p>
        </w:tc>
        <w:tc>
          <w:tcPr>
            <w:tcW w:w="1559" w:type="dxa"/>
            <w:gridSpan w:val="2"/>
          </w:tcPr>
          <w:p w:rsidR="008D408D" w:rsidRPr="009F0B02" w:rsidRDefault="00612314">
            <w:pPr>
              <w:widowControl w:val="0"/>
              <w:spacing w:before="40" w:line="276" w:lineRule="auto"/>
              <w:jc w:val="center"/>
            </w:pPr>
            <w:r w:rsidRPr="009F0B02">
              <w:t>2019</w:t>
            </w:r>
          </w:p>
        </w:tc>
        <w:tc>
          <w:tcPr>
            <w:tcW w:w="1559" w:type="dxa"/>
          </w:tcPr>
          <w:p w:rsidR="008D408D" w:rsidRPr="009F0B02" w:rsidRDefault="00612314">
            <w:pPr>
              <w:widowControl w:val="0"/>
              <w:spacing w:before="40" w:line="276" w:lineRule="auto"/>
              <w:jc w:val="right"/>
              <w:rPr>
                <w:rFonts w:eastAsia="Arial Unicode MS"/>
                <w:bCs/>
              </w:rPr>
            </w:pPr>
            <w:r w:rsidRPr="009F0B02">
              <w:rPr>
                <w:rFonts w:eastAsia="Arial Unicode MS"/>
                <w:bCs/>
              </w:rPr>
              <w:t>1,50,000.00</w:t>
            </w:r>
          </w:p>
        </w:tc>
        <w:tc>
          <w:tcPr>
            <w:tcW w:w="1418" w:type="dxa"/>
          </w:tcPr>
          <w:p w:rsidR="008D408D" w:rsidRPr="009F0B02" w:rsidRDefault="00612314">
            <w:pPr>
              <w:widowControl w:val="0"/>
              <w:spacing w:before="40" w:line="276" w:lineRule="auto"/>
              <w:jc w:val="right"/>
              <w:rPr>
                <w:rFonts w:eastAsia="Arial Unicode MS"/>
              </w:rPr>
            </w:pPr>
            <w:r w:rsidRPr="009F0B02">
              <w:rPr>
                <w:rFonts w:eastAsia="Arial Unicode MS"/>
              </w:rPr>
              <w:t>…</w:t>
            </w:r>
          </w:p>
        </w:tc>
        <w:tc>
          <w:tcPr>
            <w:tcW w:w="1701" w:type="dxa"/>
            <w:gridSpan w:val="2"/>
          </w:tcPr>
          <w:p w:rsidR="008D408D" w:rsidRPr="009F0B02" w:rsidRDefault="00612314">
            <w:pPr>
              <w:widowControl w:val="0"/>
              <w:spacing w:before="40" w:line="276" w:lineRule="auto"/>
              <w:jc w:val="right"/>
              <w:rPr>
                <w:rFonts w:eastAsia="Arial Unicode MS"/>
              </w:rPr>
            </w:pPr>
            <w:r w:rsidRPr="009F0B02">
              <w:rPr>
                <w:rFonts w:eastAsia="Arial Unicode MS"/>
              </w:rPr>
              <w:t>…</w:t>
            </w:r>
          </w:p>
        </w:tc>
        <w:tc>
          <w:tcPr>
            <w:tcW w:w="2353" w:type="dxa"/>
          </w:tcPr>
          <w:p w:rsidR="008D408D" w:rsidRPr="009F0B02" w:rsidRDefault="00612314">
            <w:pPr>
              <w:widowControl w:val="0"/>
              <w:spacing w:before="40" w:line="276" w:lineRule="auto"/>
              <w:jc w:val="right"/>
              <w:rPr>
                <w:rFonts w:eastAsia="Arial Unicode MS"/>
                <w:bCs/>
              </w:rPr>
            </w:pPr>
            <w:r w:rsidRPr="009F0B02">
              <w:rPr>
                <w:rFonts w:eastAsia="Arial Unicode MS"/>
                <w:bCs/>
              </w:rPr>
              <w:t>1,50,000.00</w:t>
            </w:r>
          </w:p>
        </w:tc>
      </w:tr>
      <w:tr w:rsidR="008D408D" w:rsidRPr="009F0B02" w:rsidTr="005A5590">
        <w:trPr>
          <w:trHeight w:val="216"/>
          <w:jc w:val="center"/>
        </w:trPr>
        <w:tc>
          <w:tcPr>
            <w:tcW w:w="651" w:type="dxa"/>
            <w:gridSpan w:val="2"/>
          </w:tcPr>
          <w:p w:rsidR="008D408D" w:rsidRPr="009F0B02" w:rsidRDefault="00612314" w:rsidP="007B1C92">
            <w:pPr>
              <w:widowControl w:val="0"/>
              <w:numPr>
                <w:ilvl w:val="0"/>
                <w:numId w:val="1"/>
              </w:numPr>
              <w:spacing w:before="40"/>
              <w:ind w:left="646" w:right="-6" w:hanging="357"/>
              <w:jc w:val="center"/>
            </w:pPr>
            <w:r w:rsidRPr="009F0B02">
              <w:t>9</w:t>
            </w:r>
          </w:p>
        </w:tc>
        <w:tc>
          <w:tcPr>
            <w:tcW w:w="5759" w:type="dxa"/>
          </w:tcPr>
          <w:p w:rsidR="008D408D" w:rsidRPr="009F0B02" w:rsidRDefault="00612314">
            <w:pPr>
              <w:spacing w:line="276" w:lineRule="auto"/>
            </w:pPr>
            <w:r w:rsidRPr="009F0B02">
              <w:t xml:space="preserve">The 8.32 </w:t>
            </w:r>
            <w:r w:rsidRPr="009F0B02">
              <w:rPr>
                <w:i/>
                <w:iCs/>
              </w:rPr>
              <w:t xml:space="preserve">per cent </w:t>
            </w:r>
            <w:r w:rsidRPr="009F0B02">
              <w:t>Karnataka State Development Loan 2029</w:t>
            </w:r>
          </w:p>
        </w:tc>
        <w:tc>
          <w:tcPr>
            <w:tcW w:w="1559" w:type="dxa"/>
            <w:gridSpan w:val="2"/>
          </w:tcPr>
          <w:p w:rsidR="008D408D" w:rsidRPr="009F0B02" w:rsidRDefault="00612314">
            <w:pPr>
              <w:widowControl w:val="0"/>
              <w:spacing w:before="40" w:line="276" w:lineRule="auto"/>
              <w:jc w:val="center"/>
            </w:pPr>
            <w:r w:rsidRPr="009F0B02">
              <w:t>2019</w:t>
            </w:r>
          </w:p>
        </w:tc>
        <w:tc>
          <w:tcPr>
            <w:tcW w:w="1559" w:type="dxa"/>
          </w:tcPr>
          <w:p w:rsidR="008D408D" w:rsidRPr="009F0B02" w:rsidRDefault="00612314">
            <w:pPr>
              <w:widowControl w:val="0"/>
              <w:spacing w:before="40" w:line="276" w:lineRule="auto"/>
              <w:jc w:val="right"/>
              <w:rPr>
                <w:rFonts w:eastAsia="Arial Unicode MS"/>
                <w:bCs/>
              </w:rPr>
            </w:pPr>
            <w:r w:rsidRPr="009F0B02">
              <w:rPr>
                <w:rFonts w:eastAsia="Arial Unicode MS"/>
                <w:bCs/>
              </w:rPr>
              <w:t>2,00,000.00</w:t>
            </w:r>
          </w:p>
        </w:tc>
        <w:tc>
          <w:tcPr>
            <w:tcW w:w="1418" w:type="dxa"/>
          </w:tcPr>
          <w:p w:rsidR="008D408D" w:rsidRPr="009F0B02" w:rsidRDefault="00612314">
            <w:pPr>
              <w:widowControl w:val="0"/>
              <w:spacing w:before="40" w:line="276" w:lineRule="auto"/>
              <w:jc w:val="right"/>
              <w:rPr>
                <w:rFonts w:eastAsia="Arial Unicode MS"/>
              </w:rPr>
            </w:pPr>
            <w:r w:rsidRPr="009F0B02">
              <w:rPr>
                <w:rFonts w:eastAsia="Arial Unicode MS"/>
              </w:rPr>
              <w:t>…</w:t>
            </w:r>
          </w:p>
        </w:tc>
        <w:tc>
          <w:tcPr>
            <w:tcW w:w="1701" w:type="dxa"/>
            <w:gridSpan w:val="2"/>
          </w:tcPr>
          <w:p w:rsidR="008D408D" w:rsidRPr="009F0B02" w:rsidRDefault="00612314">
            <w:pPr>
              <w:widowControl w:val="0"/>
              <w:spacing w:before="40" w:line="276" w:lineRule="auto"/>
              <w:jc w:val="right"/>
              <w:rPr>
                <w:rFonts w:eastAsia="Arial Unicode MS"/>
              </w:rPr>
            </w:pPr>
            <w:r w:rsidRPr="009F0B02">
              <w:rPr>
                <w:rFonts w:eastAsia="Arial Unicode MS"/>
              </w:rPr>
              <w:t>…</w:t>
            </w:r>
          </w:p>
        </w:tc>
        <w:tc>
          <w:tcPr>
            <w:tcW w:w="2353" w:type="dxa"/>
          </w:tcPr>
          <w:p w:rsidR="008D408D" w:rsidRPr="009F0B02" w:rsidRDefault="00612314">
            <w:pPr>
              <w:widowControl w:val="0"/>
              <w:spacing w:before="40" w:line="276" w:lineRule="auto"/>
              <w:jc w:val="right"/>
              <w:rPr>
                <w:rFonts w:eastAsia="Arial Unicode MS"/>
                <w:bCs/>
              </w:rPr>
            </w:pPr>
            <w:r w:rsidRPr="009F0B02">
              <w:rPr>
                <w:rFonts w:eastAsia="Arial Unicode MS"/>
                <w:bCs/>
              </w:rPr>
              <w:t>2,00,000.00</w:t>
            </w:r>
          </w:p>
        </w:tc>
      </w:tr>
      <w:tr w:rsidR="008D408D" w:rsidRPr="009F0B02" w:rsidTr="005A5590">
        <w:trPr>
          <w:trHeight w:val="216"/>
          <w:jc w:val="center"/>
        </w:trPr>
        <w:tc>
          <w:tcPr>
            <w:tcW w:w="651" w:type="dxa"/>
            <w:gridSpan w:val="2"/>
          </w:tcPr>
          <w:p w:rsidR="008D408D" w:rsidRPr="009F0B02" w:rsidRDefault="008D408D" w:rsidP="007B1C92">
            <w:pPr>
              <w:widowControl w:val="0"/>
              <w:numPr>
                <w:ilvl w:val="0"/>
                <w:numId w:val="1"/>
              </w:numPr>
              <w:spacing w:before="40"/>
              <w:ind w:left="646" w:right="-6" w:hanging="357"/>
              <w:jc w:val="center"/>
            </w:pPr>
          </w:p>
        </w:tc>
        <w:tc>
          <w:tcPr>
            <w:tcW w:w="5759" w:type="dxa"/>
          </w:tcPr>
          <w:p w:rsidR="008D408D" w:rsidRPr="009F0B02" w:rsidRDefault="00612314">
            <w:pPr>
              <w:spacing w:before="40" w:line="276" w:lineRule="auto"/>
            </w:pPr>
            <w:r w:rsidRPr="009F0B02">
              <w:t xml:space="preserve">The 6.90 </w:t>
            </w:r>
            <w:r w:rsidRPr="009F0B02">
              <w:rPr>
                <w:i/>
                <w:iCs/>
              </w:rPr>
              <w:t xml:space="preserve">per cent </w:t>
            </w:r>
            <w:r w:rsidRPr="009F0B02">
              <w:t xml:space="preserve"> Karnataka State   Development Loan 2029</w:t>
            </w:r>
          </w:p>
        </w:tc>
        <w:tc>
          <w:tcPr>
            <w:tcW w:w="1559" w:type="dxa"/>
            <w:gridSpan w:val="2"/>
          </w:tcPr>
          <w:p w:rsidR="008D408D" w:rsidRPr="009F0B02" w:rsidRDefault="00612314">
            <w:pPr>
              <w:widowControl w:val="0"/>
              <w:spacing w:before="40" w:line="276" w:lineRule="auto"/>
              <w:jc w:val="center"/>
            </w:pPr>
            <w:r w:rsidRPr="009F0B02">
              <w:t>2019</w:t>
            </w:r>
          </w:p>
        </w:tc>
        <w:tc>
          <w:tcPr>
            <w:tcW w:w="1559" w:type="dxa"/>
          </w:tcPr>
          <w:p w:rsidR="008D408D" w:rsidRPr="009F0B02" w:rsidRDefault="00612314">
            <w:pPr>
              <w:widowControl w:val="0"/>
              <w:spacing w:before="40" w:line="276" w:lineRule="auto"/>
              <w:jc w:val="right"/>
              <w:rPr>
                <w:rFonts w:eastAsia="Arial Unicode MS"/>
              </w:rPr>
            </w:pPr>
            <w:r w:rsidRPr="009F0B02">
              <w:rPr>
                <w:rFonts w:eastAsia="Arial Unicode MS"/>
              </w:rPr>
              <w:t>1,00,000.00</w:t>
            </w:r>
          </w:p>
        </w:tc>
        <w:tc>
          <w:tcPr>
            <w:tcW w:w="1418" w:type="dxa"/>
          </w:tcPr>
          <w:p w:rsidR="008D408D" w:rsidRPr="009F0B02" w:rsidRDefault="00612314">
            <w:pPr>
              <w:widowControl w:val="0"/>
              <w:spacing w:before="40" w:line="276" w:lineRule="auto"/>
              <w:jc w:val="right"/>
              <w:rPr>
                <w:rFonts w:eastAsia="Arial Unicode MS"/>
              </w:rPr>
            </w:pPr>
            <w:r w:rsidRPr="009F0B02">
              <w:rPr>
                <w:rFonts w:eastAsia="Arial Unicode MS"/>
              </w:rPr>
              <w:t>…</w:t>
            </w:r>
          </w:p>
        </w:tc>
        <w:tc>
          <w:tcPr>
            <w:tcW w:w="1701" w:type="dxa"/>
            <w:gridSpan w:val="2"/>
          </w:tcPr>
          <w:p w:rsidR="008D408D" w:rsidRPr="009F0B02" w:rsidRDefault="00612314">
            <w:pPr>
              <w:widowControl w:val="0"/>
              <w:spacing w:before="40" w:line="276" w:lineRule="auto"/>
              <w:jc w:val="right"/>
              <w:rPr>
                <w:rFonts w:eastAsia="Arial Unicode MS"/>
              </w:rPr>
            </w:pPr>
            <w:r w:rsidRPr="009F0B02">
              <w:rPr>
                <w:rFonts w:eastAsia="Arial Unicode MS"/>
              </w:rPr>
              <w:t>…</w:t>
            </w:r>
          </w:p>
        </w:tc>
        <w:tc>
          <w:tcPr>
            <w:tcW w:w="2353" w:type="dxa"/>
          </w:tcPr>
          <w:p w:rsidR="008D408D" w:rsidRPr="009F0B02" w:rsidRDefault="00612314">
            <w:pPr>
              <w:widowControl w:val="0"/>
              <w:spacing w:before="40" w:line="276" w:lineRule="auto"/>
              <w:jc w:val="right"/>
              <w:rPr>
                <w:rFonts w:eastAsia="Arial Unicode MS"/>
              </w:rPr>
            </w:pPr>
            <w:r w:rsidRPr="009F0B02">
              <w:rPr>
                <w:rFonts w:eastAsia="Arial Unicode MS"/>
              </w:rPr>
              <w:t>1,00,000.00</w:t>
            </w:r>
          </w:p>
        </w:tc>
      </w:tr>
      <w:tr w:rsidR="008D408D" w:rsidRPr="009F0B02" w:rsidTr="005A5590">
        <w:trPr>
          <w:trHeight w:val="216"/>
          <w:jc w:val="center"/>
        </w:trPr>
        <w:tc>
          <w:tcPr>
            <w:tcW w:w="651" w:type="dxa"/>
            <w:gridSpan w:val="2"/>
          </w:tcPr>
          <w:p w:rsidR="008D408D" w:rsidRPr="009F0B02" w:rsidRDefault="008D408D" w:rsidP="007B1C92">
            <w:pPr>
              <w:widowControl w:val="0"/>
              <w:numPr>
                <w:ilvl w:val="0"/>
                <w:numId w:val="1"/>
              </w:numPr>
              <w:spacing w:before="40"/>
              <w:ind w:left="646" w:right="-6" w:hanging="357"/>
              <w:jc w:val="center"/>
            </w:pPr>
          </w:p>
        </w:tc>
        <w:tc>
          <w:tcPr>
            <w:tcW w:w="5759" w:type="dxa"/>
          </w:tcPr>
          <w:p w:rsidR="008D408D" w:rsidRPr="009F0B02" w:rsidRDefault="00612314">
            <w:pPr>
              <w:spacing w:before="40" w:line="276" w:lineRule="auto"/>
            </w:pPr>
            <w:r w:rsidRPr="009F0B02">
              <w:t xml:space="preserve">The 7.04 </w:t>
            </w:r>
            <w:r w:rsidRPr="009F0B02">
              <w:rPr>
                <w:i/>
                <w:iCs/>
              </w:rPr>
              <w:t xml:space="preserve">per cent </w:t>
            </w:r>
            <w:r w:rsidRPr="009F0B02">
              <w:t xml:space="preserve"> Karnataka State   Development Loan 2027</w:t>
            </w:r>
          </w:p>
        </w:tc>
        <w:tc>
          <w:tcPr>
            <w:tcW w:w="1559" w:type="dxa"/>
            <w:gridSpan w:val="2"/>
          </w:tcPr>
          <w:p w:rsidR="008D408D" w:rsidRPr="009F0B02" w:rsidRDefault="00612314">
            <w:pPr>
              <w:widowControl w:val="0"/>
              <w:spacing w:before="40" w:line="276" w:lineRule="auto"/>
              <w:jc w:val="center"/>
            </w:pPr>
            <w:r w:rsidRPr="009F0B02">
              <w:t>2019</w:t>
            </w:r>
          </w:p>
        </w:tc>
        <w:tc>
          <w:tcPr>
            <w:tcW w:w="1559" w:type="dxa"/>
          </w:tcPr>
          <w:p w:rsidR="008D408D" w:rsidRPr="009F0B02" w:rsidRDefault="00612314">
            <w:pPr>
              <w:widowControl w:val="0"/>
              <w:spacing w:before="40" w:line="276" w:lineRule="auto"/>
              <w:jc w:val="right"/>
              <w:rPr>
                <w:rFonts w:eastAsia="Arial Unicode MS"/>
              </w:rPr>
            </w:pPr>
            <w:r w:rsidRPr="009F0B02">
              <w:rPr>
                <w:rFonts w:eastAsia="Arial Unicode MS"/>
              </w:rPr>
              <w:t>1,00,000.00</w:t>
            </w:r>
          </w:p>
        </w:tc>
        <w:tc>
          <w:tcPr>
            <w:tcW w:w="1418" w:type="dxa"/>
          </w:tcPr>
          <w:p w:rsidR="008D408D" w:rsidRPr="009F0B02" w:rsidRDefault="00612314">
            <w:pPr>
              <w:widowControl w:val="0"/>
              <w:spacing w:before="40" w:line="276" w:lineRule="auto"/>
              <w:jc w:val="right"/>
              <w:rPr>
                <w:rFonts w:eastAsia="Arial Unicode MS"/>
              </w:rPr>
            </w:pPr>
            <w:r w:rsidRPr="009F0B02">
              <w:rPr>
                <w:rFonts w:eastAsia="Arial Unicode MS"/>
              </w:rPr>
              <w:t>…</w:t>
            </w:r>
          </w:p>
        </w:tc>
        <w:tc>
          <w:tcPr>
            <w:tcW w:w="1701" w:type="dxa"/>
            <w:gridSpan w:val="2"/>
          </w:tcPr>
          <w:p w:rsidR="008D408D" w:rsidRPr="009F0B02" w:rsidRDefault="00612314">
            <w:pPr>
              <w:widowControl w:val="0"/>
              <w:spacing w:before="40" w:line="276" w:lineRule="auto"/>
              <w:jc w:val="right"/>
              <w:rPr>
                <w:rFonts w:eastAsia="Arial Unicode MS"/>
              </w:rPr>
            </w:pPr>
            <w:r w:rsidRPr="009F0B02">
              <w:rPr>
                <w:rFonts w:eastAsia="Arial Unicode MS"/>
              </w:rPr>
              <w:t>…</w:t>
            </w:r>
          </w:p>
        </w:tc>
        <w:tc>
          <w:tcPr>
            <w:tcW w:w="2353" w:type="dxa"/>
          </w:tcPr>
          <w:p w:rsidR="008D408D" w:rsidRPr="009F0B02" w:rsidRDefault="00612314">
            <w:pPr>
              <w:widowControl w:val="0"/>
              <w:spacing w:before="40" w:line="276" w:lineRule="auto"/>
              <w:jc w:val="right"/>
              <w:rPr>
                <w:rFonts w:eastAsia="Arial Unicode MS"/>
              </w:rPr>
            </w:pPr>
            <w:r w:rsidRPr="009F0B02">
              <w:rPr>
                <w:rFonts w:eastAsia="Arial Unicode MS"/>
              </w:rPr>
              <w:t>1,00,000.00</w:t>
            </w:r>
          </w:p>
        </w:tc>
      </w:tr>
      <w:tr w:rsidR="008D408D" w:rsidRPr="009F0B02" w:rsidTr="005A5590">
        <w:trPr>
          <w:trHeight w:val="216"/>
          <w:jc w:val="center"/>
        </w:trPr>
        <w:tc>
          <w:tcPr>
            <w:tcW w:w="651" w:type="dxa"/>
            <w:gridSpan w:val="2"/>
          </w:tcPr>
          <w:p w:rsidR="008D408D" w:rsidRPr="009F0B02" w:rsidRDefault="008D408D" w:rsidP="007B1C92">
            <w:pPr>
              <w:widowControl w:val="0"/>
              <w:numPr>
                <w:ilvl w:val="0"/>
                <w:numId w:val="1"/>
              </w:numPr>
              <w:spacing w:before="40"/>
              <w:ind w:left="646" w:right="-6" w:hanging="357"/>
              <w:jc w:val="center"/>
            </w:pPr>
          </w:p>
        </w:tc>
        <w:tc>
          <w:tcPr>
            <w:tcW w:w="5759" w:type="dxa"/>
          </w:tcPr>
          <w:p w:rsidR="008D408D" w:rsidRPr="009F0B02" w:rsidRDefault="00612314">
            <w:pPr>
              <w:spacing w:before="40" w:line="276" w:lineRule="auto"/>
            </w:pPr>
            <w:r w:rsidRPr="009F0B02">
              <w:t xml:space="preserve">The 7.07 </w:t>
            </w:r>
            <w:r w:rsidRPr="009F0B02">
              <w:rPr>
                <w:i/>
                <w:iCs/>
              </w:rPr>
              <w:t xml:space="preserve">per cent </w:t>
            </w:r>
            <w:r w:rsidRPr="009F0B02">
              <w:t xml:space="preserve"> Karnataka  State  Development Loan 2029</w:t>
            </w:r>
          </w:p>
        </w:tc>
        <w:tc>
          <w:tcPr>
            <w:tcW w:w="1559" w:type="dxa"/>
            <w:gridSpan w:val="2"/>
          </w:tcPr>
          <w:p w:rsidR="008D408D" w:rsidRPr="009F0B02" w:rsidRDefault="00612314">
            <w:pPr>
              <w:widowControl w:val="0"/>
              <w:spacing w:before="40" w:line="276" w:lineRule="auto"/>
              <w:jc w:val="center"/>
            </w:pPr>
            <w:r w:rsidRPr="009F0B02">
              <w:t>2019</w:t>
            </w:r>
          </w:p>
        </w:tc>
        <w:tc>
          <w:tcPr>
            <w:tcW w:w="1559" w:type="dxa"/>
          </w:tcPr>
          <w:p w:rsidR="008D408D" w:rsidRPr="009F0B02" w:rsidRDefault="00612314">
            <w:pPr>
              <w:widowControl w:val="0"/>
              <w:spacing w:before="40" w:line="276" w:lineRule="auto"/>
              <w:jc w:val="right"/>
              <w:rPr>
                <w:rFonts w:eastAsia="Arial Unicode MS"/>
              </w:rPr>
            </w:pPr>
            <w:r w:rsidRPr="009F0B02">
              <w:rPr>
                <w:rFonts w:eastAsia="Arial Unicode MS"/>
              </w:rPr>
              <w:t>1,00,000.00</w:t>
            </w:r>
          </w:p>
        </w:tc>
        <w:tc>
          <w:tcPr>
            <w:tcW w:w="1418" w:type="dxa"/>
          </w:tcPr>
          <w:p w:rsidR="008D408D" w:rsidRPr="009F0B02" w:rsidRDefault="00612314">
            <w:pPr>
              <w:widowControl w:val="0"/>
              <w:spacing w:before="40" w:line="276" w:lineRule="auto"/>
              <w:jc w:val="right"/>
              <w:rPr>
                <w:rFonts w:eastAsia="Arial Unicode MS"/>
              </w:rPr>
            </w:pPr>
            <w:r w:rsidRPr="009F0B02">
              <w:rPr>
                <w:rFonts w:eastAsia="Arial Unicode MS"/>
              </w:rPr>
              <w:t>…</w:t>
            </w:r>
          </w:p>
        </w:tc>
        <w:tc>
          <w:tcPr>
            <w:tcW w:w="1701" w:type="dxa"/>
            <w:gridSpan w:val="2"/>
          </w:tcPr>
          <w:p w:rsidR="008D408D" w:rsidRPr="009F0B02" w:rsidRDefault="00612314">
            <w:pPr>
              <w:widowControl w:val="0"/>
              <w:spacing w:before="40" w:line="276" w:lineRule="auto"/>
              <w:jc w:val="right"/>
              <w:rPr>
                <w:rFonts w:eastAsia="Arial Unicode MS"/>
              </w:rPr>
            </w:pPr>
            <w:r w:rsidRPr="009F0B02">
              <w:rPr>
                <w:rFonts w:eastAsia="Arial Unicode MS"/>
              </w:rPr>
              <w:t>…</w:t>
            </w:r>
          </w:p>
        </w:tc>
        <w:tc>
          <w:tcPr>
            <w:tcW w:w="2353" w:type="dxa"/>
          </w:tcPr>
          <w:p w:rsidR="008D408D" w:rsidRPr="009F0B02" w:rsidRDefault="00612314">
            <w:pPr>
              <w:widowControl w:val="0"/>
              <w:spacing w:before="40" w:line="276" w:lineRule="auto"/>
              <w:jc w:val="right"/>
              <w:rPr>
                <w:rFonts w:eastAsia="Arial Unicode MS"/>
              </w:rPr>
            </w:pPr>
            <w:r w:rsidRPr="009F0B02">
              <w:rPr>
                <w:rFonts w:eastAsia="Arial Unicode MS"/>
              </w:rPr>
              <w:t>1,00,000.00</w:t>
            </w:r>
          </w:p>
        </w:tc>
      </w:tr>
      <w:tr w:rsidR="008D408D" w:rsidRPr="009F0B02" w:rsidTr="005A5590">
        <w:trPr>
          <w:trHeight w:val="216"/>
          <w:jc w:val="center"/>
        </w:trPr>
        <w:tc>
          <w:tcPr>
            <w:tcW w:w="651" w:type="dxa"/>
            <w:gridSpan w:val="2"/>
          </w:tcPr>
          <w:p w:rsidR="008D408D" w:rsidRPr="009F0B02" w:rsidRDefault="008D408D" w:rsidP="007B1C92">
            <w:pPr>
              <w:widowControl w:val="0"/>
              <w:numPr>
                <w:ilvl w:val="0"/>
                <w:numId w:val="1"/>
              </w:numPr>
              <w:spacing w:before="40"/>
              <w:ind w:left="646" w:right="-6" w:hanging="357"/>
              <w:jc w:val="center"/>
            </w:pPr>
          </w:p>
        </w:tc>
        <w:tc>
          <w:tcPr>
            <w:tcW w:w="5759" w:type="dxa"/>
          </w:tcPr>
          <w:p w:rsidR="008D408D" w:rsidRPr="009F0B02" w:rsidRDefault="00612314">
            <w:pPr>
              <w:spacing w:before="40" w:line="276" w:lineRule="auto"/>
            </w:pPr>
            <w:r w:rsidRPr="009F0B02">
              <w:t xml:space="preserve">The 7.11 </w:t>
            </w:r>
            <w:r w:rsidRPr="009F0B02">
              <w:rPr>
                <w:i/>
                <w:iCs/>
              </w:rPr>
              <w:t xml:space="preserve">per cent </w:t>
            </w:r>
            <w:r w:rsidRPr="009F0B02">
              <w:t xml:space="preserve"> Karnataka  State  Development Loan 2029</w:t>
            </w:r>
          </w:p>
        </w:tc>
        <w:tc>
          <w:tcPr>
            <w:tcW w:w="1559" w:type="dxa"/>
            <w:gridSpan w:val="2"/>
          </w:tcPr>
          <w:p w:rsidR="008D408D" w:rsidRPr="009F0B02" w:rsidRDefault="00612314">
            <w:pPr>
              <w:widowControl w:val="0"/>
              <w:spacing w:before="40" w:line="276" w:lineRule="auto"/>
              <w:jc w:val="center"/>
            </w:pPr>
            <w:r w:rsidRPr="009F0B02">
              <w:t>2019</w:t>
            </w:r>
          </w:p>
        </w:tc>
        <w:tc>
          <w:tcPr>
            <w:tcW w:w="1559" w:type="dxa"/>
          </w:tcPr>
          <w:p w:rsidR="008D408D" w:rsidRPr="009F0B02" w:rsidRDefault="00612314">
            <w:pPr>
              <w:widowControl w:val="0"/>
              <w:spacing w:before="40" w:line="276" w:lineRule="auto"/>
              <w:jc w:val="right"/>
              <w:rPr>
                <w:rFonts w:eastAsia="Arial Unicode MS"/>
              </w:rPr>
            </w:pPr>
            <w:r w:rsidRPr="009F0B02">
              <w:rPr>
                <w:rFonts w:eastAsia="Arial Unicode MS"/>
              </w:rPr>
              <w:t>1,00,000.00</w:t>
            </w:r>
          </w:p>
        </w:tc>
        <w:tc>
          <w:tcPr>
            <w:tcW w:w="1418" w:type="dxa"/>
          </w:tcPr>
          <w:p w:rsidR="008D408D" w:rsidRPr="009F0B02" w:rsidRDefault="00612314">
            <w:pPr>
              <w:widowControl w:val="0"/>
              <w:spacing w:before="40" w:line="276" w:lineRule="auto"/>
              <w:jc w:val="right"/>
              <w:rPr>
                <w:rFonts w:eastAsia="Arial Unicode MS"/>
              </w:rPr>
            </w:pPr>
            <w:r w:rsidRPr="009F0B02">
              <w:rPr>
                <w:rFonts w:eastAsia="Arial Unicode MS"/>
              </w:rPr>
              <w:t>…</w:t>
            </w:r>
          </w:p>
        </w:tc>
        <w:tc>
          <w:tcPr>
            <w:tcW w:w="1701" w:type="dxa"/>
            <w:gridSpan w:val="2"/>
          </w:tcPr>
          <w:p w:rsidR="008D408D" w:rsidRPr="009F0B02" w:rsidRDefault="00612314">
            <w:pPr>
              <w:widowControl w:val="0"/>
              <w:spacing w:before="40" w:line="276" w:lineRule="auto"/>
              <w:jc w:val="right"/>
              <w:rPr>
                <w:rFonts w:eastAsia="Arial Unicode MS"/>
              </w:rPr>
            </w:pPr>
            <w:r w:rsidRPr="009F0B02">
              <w:rPr>
                <w:rFonts w:eastAsia="Arial Unicode MS"/>
              </w:rPr>
              <w:t>…</w:t>
            </w:r>
          </w:p>
        </w:tc>
        <w:tc>
          <w:tcPr>
            <w:tcW w:w="2353" w:type="dxa"/>
          </w:tcPr>
          <w:p w:rsidR="008D408D" w:rsidRPr="009F0B02" w:rsidRDefault="00612314">
            <w:pPr>
              <w:widowControl w:val="0"/>
              <w:spacing w:before="40" w:line="276" w:lineRule="auto"/>
              <w:jc w:val="right"/>
              <w:rPr>
                <w:rFonts w:eastAsia="Arial Unicode MS"/>
              </w:rPr>
            </w:pPr>
            <w:r w:rsidRPr="009F0B02">
              <w:rPr>
                <w:rFonts w:eastAsia="Arial Unicode MS"/>
              </w:rPr>
              <w:t>1,00,000.00</w:t>
            </w:r>
          </w:p>
        </w:tc>
      </w:tr>
      <w:tr w:rsidR="008D408D" w:rsidRPr="009F0B02" w:rsidTr="005A5590">
        <w:trPr>
          <w:trHeight w:val="216"/>
          <w:jc w:val="center"/>
        </w:trPr>
        <w:tc>
          <w:tcPr>
            <w:tcW w:w="651" w:type="dxa"/>
            <w:gridSpan w:val="2"/>
          </w:tcPr>
          <w:p w:rsidR="008D408D" w:rsidRPr="009F0B02" w:rsidRDefault="008D408D" w:rsidP="007B1C92">
            <w:pPr>
              <w:widowControl w:val="0"/>
              <w:numPr>
                <w:ilvl w:val="0"/>
                <w:numId w:val="1"/>
              </w:numPr>
              <w:spacing w:before="40"/>
              <w:ind w:left="646" w:right="-6" w:hanging="357"/>
              <w:jc w:val="center"/>
            </w:pPr>
          </w:p>
        </w:tc>
        <w:tc>
          <w:tcPr>
            <w:tcW w:w="5759" w:type="dxa"/>
          </w:tcPr>
          <w:p w:rsidR="008D408D" w:rsidRPr="009F0B02" w:rsidRDefault="00612314">
            <w:pPr>
              <w:spacing w:before="40" w:line="276" w:lineRule="auto"/>
            </w:pPr>
            <w:r w:rsidRPr="009F0B02">
              <w:t xml:space="preserve">The 7.17 </w:t>
            </w:r>
            <w:r w:rsidRPr="009F0B02">
              <w:rPr>
                <w:i/>
                <w:iCs/>
              </w:rPr>
              <w:t xml:space="preserve">per cent </w:t>
            </w:r>
            <w:r w:rsidRPr="009F0B02">
              <w:t xml:space="preserve"> Karnataka  State   Development Loan 2027</w:t>
            </w:r>
          </w:p>
        </w:tc>
        <w:tc>
          <w:tcPr>
            <w:tcW w:w="1559" w:type="dxa"/>
            <w:gridSpan w:val="2"/>
          </w:tcPr>
          <w:p w:rsidR="008D408D" w:rsidRPr="009F0B02" w:rsidRDefault="00612314">
            <w:pPr>
              <w:widowControl w:val="0"/>
              <w:spacing w:before="40" w:line="276" w:lineRule="auto"/>
              <w:jc w:val="center"/>
            </w:pPr>
            <w:r w:rsidRPr="009F0B02">
              <w:t>2019</w:t>
            </w:r>
          </w:p>
        </w:tc>
        <w:tc>
          <w:tcPr>
            <w:tcW w:w="1559" w:type="dxa"/>
          </w:tcPr>
          <w:p w:rsidR="008D408D" w:rsidRPr="009F0B02" w:rsidRDefault="00612314">
            <w:pPr>
              <w:widowControl w:val="0"/>
              <w:spacing w:before="40" w:line="276" w:lineRule="auto"/>
              <w:jc w:val="right"/>
              <w:rPr>
                <w:rFonts w:eastAsia="Arial Unicode MS"/>
              </w:rPr>
            </w:pPr>
            <w:r w:rsidRPr="009F0B02">
              <w:rPr>
                <w:rFonts w:eastAsia="Arial Unicode MS"/>
              </w:rPr>
              <w:t>1,00,000.00</w:t>
            </w:r>
          </w:p>
        </w:tc>
        <w:tc>
          <w:tcPr>
            <w:tcW w:w="1418" w:type="dxa"/>
          </w:tcPr>
          <w:p w:rsidR="008D408D" w:rsidRPr="009F0B02" w:rsidRDefault="00612314">
            <w:pPr>
              <w:widowControl w:val="0"/>
              <w:spacing w:before="40" w:line="276" w:lineRule="auto"/>
              <w:jc w:val="right"/>
              <w:rPr>
                <w:rFonts w:eastAsia="Arial Unicode MS"/>
              </w:rPr>
            </w:pPr>
            <w:r w:rsidRPr="009F0B02">
              <w:rPr>
                <w:rFonts w:eastAsia="Arial Unicode MS"/>
              </w:rPr>
              <w:t>…</w:t>
            </w:r>
          </w:p>
        </w:tc>
        <w:tc>
          <w:tcPr>
            <w:tcW w:w="1701" w:type="dxa"/>
            <w:gridSpan w:val="2"/>
          </w:tcPr>
          <w:p w:rsidR="008D408D" w:rsidRPr="009F0B02" w:rsidRDefault="00612314">
            <w:pPr>
              <w:widowControl w:val="0"/>
              <w:spacing w:before="40" w:line="276" w:lineRule="auto"/>
              <w:jc w:val="right"/>
              <w:rPr>
                <w:rFonts w:eastAsia="Arial Unicode MS"/>
              </w:rPr>
            </w:pPr>
            <w:r w:rsidRPr="009F0B02">
              <w:rPr>
                <w:rFonts w:eastAsia="Arial Unicode MS"/>
              </w:rPr>
              <w:t>…</w:t>
            </w:r>
          </w:p>
        </w:tc>
        <w:tc>
          <w:tcPr>
            <w:tcW w:w="2353" w:type="dxa"/>
          </w:tcPr>
          <w:p w:rsidR="008D408D" w:rsidRPr="009F0B02" w:rsidRDefault="00612314">
            <w:pPr>
              <w:widowControl w:val="0"/>
              <w:spacing w:before="40" w:line="276" w:lineRule="auto"/>
              <w:jc w:val="right"/>
              <w:rPr>
                <w:rFonts w:eastAsia="Arial Unicode MS"/>
              </w:rPr>
            </w:pPr>
            <w:r w:rsidRPr="009F0B02">
              <w:rPr>
                <w:rFonts w:eastAsia="Arial Unicode MS"/>
              </w:rPr>
              <w:t>1,00,000.00</w:t>
            </w:r>
          </w:p>
        </w:tc>
      </w:tr>
      <w:tr w:rsidR="008D408D" w:rsidRPr="009F0B02" w:rsidTr="005A5590">
        <w:trPr>
          <w:trHeight w:val="216"/>
          <w:jc w:val="center"/>
        </w:trPr>
        <w:tc>
          <w:tcPr>
            <w:tcW w:w="651" w:type="dxa"/>
            <w:gridSpan w:val="2"/>
          </w:tcPr>
          <w:p w:rsidR="008D408D" w:rsidRPr="009F0B02" w:rsidRDefault="008D408D" w:rsidP="007B1C92">
            <w:pPr>
              <w:widowControl w:val="0"/>
              <w:numPr>
                <w:ilvl w:val="0"/>
                <w:numId w:val="1"/>
              </w:numPr>
              <w:spacing w:before="40"/>
              <w:ind w:left="646" w:right="-6" w:hanging="357"/>
              <w:jc w:val="center"/>
            </w:pPr>
          </w:p>
        </w:tc>
        <w:tc>
          <w:tcPr>
            <w:tcW w:w="5759" w:type="dxa"/>
          </w:tcPr>
          <w:p w:rsidR="008D408D" w:rsidRPr="009F0B02" w:rsidRDefault="00612314">
            <w:pPr>
              <w:spacing w:before="40" w:line="276" w:lineRule="auto"/>
            </w:pPr>
            <w:r w:rsidRPr="009F0B02">
              <w:t xml:space="preserve">The 7.15 </w:t>
            </w:r>
            <w:r w:rsidRPr="009F0B02">
              <w:rPr>
                <w:i/>
                <w:iCs/>
              </w:rPr>
              <w:t xml:space="preserve">per cent </w:t>
            </w:r>
            <w:r w:rsidRPr="009F0B02">
              <w:t xml:space="preserve"> Karnataka  State   Development Loan 2028 (RI)</w:t>
            </w:r>
          </w:p>
        </w:tc>
        <w:tc>
          <w:tcPr>
            <w:tcW w:w="1559" w:type="dxa"/>
            <w:gridSpan w:val="2"/>
          </w:tcPr>
          <w:p w:rsidR="008D408D" w:rsidRPr="009F0B02" w:rsidRDefault="00612314">
            <w:pPr>
              <w:widowControl w:val="0"/>
              <w:spacing w:before="40" w:line="276" w:lineRule="auto"/>
              <w:jc w:val="center"/>
            </w:pPr>
            <w:r w:rsidRPr="009F0B02">
              <w:t>2019</w:t>
            </w:r>
          </w:p>
        </w:tc>
        <w:tc>
          <w:tcPr>
            <w:tcW w:w="1559" w:type="dxa"/>
          </w:tcPr>
          <w:p w:rsidR="008D408D" w:rsidRPr="009F0B02" w:rsidRDefault="00612314">
            <w:pPr>
              <w:widowControl w:val="0"/>
              <w:spacing w:before="40" w:line="276" w:lineRule="auto"/>
              <w:jc w:val="right"/>
              <w:rPr>
                <w:rFonts w:eastAsia="Arial Unicode MS"/>
              </w:rPr>
            </w:pPr>
            <w:r w:rsidRPr="009F0B02">
              <w:rPr>
                <w:rFonts w:eastAsia="Arial Unicode MS"/>
              </w:rPr>
              <w:t>4,00,000.00</w:t>
            </w:r>
          </w:p>
        </w:tc>
        <w:tc>
          <w:tcPr>
            <w:tcW w:w="1418" w:type="dxa"/>
          </w:tcPr>
          <w:p w:rsidR="008D408D" w:rsidRPr="009F0B02" w:rsidRDefault="00612314">
            <w:pPr>
              <w:widowControl w:val="0"/>
              <w:spacing w:before="40" w:line="276" w:lineRule="auto"/>
              <w:jc w:val="right"/>
              <w:rPr>
                <w:rFonts w:eastAsia="Arial Unicode MS"/>
              </w:rPr>
            </w:pPr>
            <w:r w:rsidRPr="009F0B02">
              <w:rPr>
                <w:rFonts w:eastAsia="Arial Unicode MS"/>
              </w:rPr>
              <w:t>…</w:t>
            </w:r>
          </w:p>
        </w:tc>
        <w:tc>
          <w:tcPr>
            <w:tcW w:w="1701" w:type="dxa"/>
            <w:gridSpan w:val="2"/>
          </w:tcPr>
          <w:p w:rsidR="008D408D" w:rsidRPr="009F0B02" w:rsidRDefault="00612314">
            <w:pPr>
              <w:widowControl w:val="0"/>
              <w:spacing w:before="40" w:line="276" w:lineRule="auto"/>
              <w:jc w:val="right"/>
              <w:rPr>
                <w:rFonts w:eastAsia="Arial Unicode MS"/>
              </w:rPr>
            </w:pPr>
            <w:r w:rsidRPr="009F0B02">
              <w:rPr>
                <w:rFonts w:eastAsia="Arial Unicode MS"/>
              </w:rPr>
              <w:t>…</w:t>
            </w:r>
          </w:p>
        </w:tc>
        <w:tc>
          <w:tcPr>
            <w:tcW w:w="2353" w:type="dxa"/>
          </w:tcPr>
          <w:p w:rsidR="008D408D" w:rsidRPr="009F0B02" w:rsidRDefault="00612314">
            <w:pPr>
              <w:widowControl w:val="0"/>
              <w:spacing w:before="40" w:line="276" w:lineRule="auto"/>
              <w:jc w:val="right"/>
              <w:rPr>
                <w:rFonts w:eastAsia="Arial Unicode MS"/>
              </w:rPr>
            </w:pPr>
            <w:r w:rsidRPr="009F0B02">
              <w:rPr>
                <w:rFonts w:eastAsia="Arial Unicode MS"/>
              </w:rPr>
              <w:t>4,00,000.00</w:t>
            </w:r>
          </w:p>
        </w:tc>
      </w:tr>
      <w:tr w:rsidR="008D408D" w:rsidRPr="009F0B02" w:rsidTr="005A5590">
        <w:trPr>
          <w:trHeight w:val="216"/>
          <w:jc w:val="center"/>
        </w:trPr>
        <w:tc>
          <w:tcPr>
            <w:tcW w:w="651" w:type="dxa"/>
            <w:gridSpan w:val="2"/>
          </w:tcPr>
          <w:p w:rsidR="008D408D" w:rsidRPr="009F0B02" w:rsidRDefault="008D408D" w:rsidP="007B1C92">
            <w:pPr>
              <w:widowControl w:val="0"/>
              <w:numPr>
                <w:ilvl w:val="0"/>
                <w:numId w:val="1"/>
              </w:numPr>
              <w:spacing w:before="40"/>
              <w:ind w:left="646" w:right="-6" w:hanging="357"/>
              <w:jc w:val="center"/>
            </w:pPr>
          </w:p>
        </w:tc>
        <w:tc>
          <w:tcPr>
            <w:tcW w:w="5759" w:type="dxa"/>
          </w:tcPr>
          <w:p w:rsidR="008D408D" w:rsidRPr="009F0B02" w:rsidRDefault="00612314">
            <w:pPr>
              <w:spacing w:before="40" w:line="276" w:lineRule="auto"/>
            </w:pPr>
            <w:r w:rsidRPr="009F0B02">
              <w:t xml:space="preserve">The 7.20 </w:t>
            </w:r>
            <w:r w:rsidRPr="009F0B02">
              <w:rPr>
                <w:i/>
                <w:iCs/>
              </w:rPr>
              <w:t xml:space="preserve">per cent </w:t>
            </w:r>
            <w:r w:rsidRPr="009F0B02">
              <w:t xml:space="preserve"> Karnataka  State   Development Loan 2029</w:t>
            </w:r>
          </w:p>
        </w:tc>
        <w:tc>
          <w:tcPr>
            <w:tcW w:w="1559" w:type="dxa"/>
            <w:gridSpan w:val="2"/>
          </w:tcPr>
          <w:p w:rsidR="008D408D" w:rsidRPr="009F0B02" w:rsidRDefault="00612314">
            <w:pPr>
              <w:widowControl w:val="0"/>
              <w:spacing w:before="40" w:line="276" w:lineRule="auto"/>
              <w:jc w:val="center"/>
            </w:pPr>
            <w:r w:rsidRPr="009F0B02">
              <w:t>2019</w:t>
            </w:r>
          </w:p>
        </w:tc>
        <w:tc>
          <w:tcPr>
            <w:tcW w:w="1559" w:type="dxa"/>
          </w:tcPr>
          <w:p w:rsidR="008D408D" w:rsidRPr="009F0B02" w:rsidRDefault="00612314">
            <w:pPr>
              <w:widowControl w:val="0"/>
              <w:spacing w:before="40" w:line="276" w:lineRule="auto"/>
              <w:jc w:val="right"/>
              <w:rPr>
                <w:rFonts w:eastAsia="Arial Unicode MS"/>
              </w:rPr>
            </w:pPr>
            <w:r w:rsidRPr="009F0B02">
              <w:rPr>
                <w:rFonts w:eastAsia="Arial Unicode MS"/>
              </w:rPr>
              <w:t>5,20,000.00</w:t>
            </w:r>
          </w:p>
        </w:tc>
        <w:tc>
          <w:tcPr>
            <w:tcW w:w="1418" w:type="dxa"/>
          </w:tcPr>
          <w:p w:rsidR="008D408D" w:rsidRPr="009F0B02" w:rsidRDefault="00612314">
            <w:pPr>
              <w:widowControl w:val="0"/>
              <w:spacing w:before="40" w:line="276" w:lineRule="auto"/>
              <w:jc w:val="right"/>
              <w:rPr>
                <w:rFonts w:eastAsia="Arial Unicode MS"/>
              </w:rPr>
            </w:pPr>
            <w:r w:rsidRPr="009F0B02">
              <w:rPr>
                <w:rFonts w:eastAsia="Arial Unicode MS"/>
              </w:rPr>
              <w:t>…</w:t>
            </w:r>
          </w:p>
        </w:tc>
        <w:tc>
          <w:tcPr>
            <w:tcW w:w="1701" w:type="dxa"/>
            <w:gridSpan w:val="2"/>
          </w:tcPr>
          <w:p w:rsidR="008D408D" w:rsidRPr="009F0B02" w:rsidRDefault="00612314">
            <w:pPr>
              <w:widowControl w:val="0"/>
              <w:spacing w:before="40" w:line="276" w:lineRule="auto"/>
              <w:jc w:val="right"/>
              <w:rPr>
                <w:rFonts w:eastAsia="Arial Unicode MS"/>
              </w:rPr>
            </w:pPr>
            <w:r w:rsidRPr="009F0B02">
              <w:rPr>
                <w:rFonts w:eastAsia="Arial Unicode MS"/>
              </w:rPr>
              <w:t>…</w:t>
            </w:r>
          </w:p>
        </w:tc>
        <w:tc>
          <w:tcPr>
            <w:tcW w:w="2353" w:type="dxa"/>
          </w:tcPr>
          <w:p w:rsidR="008D408D" w:rsidRPr="009F0B02" w:rsidRDefault="00612314">
            <w:pPr>
              <w:widowControl w:val="0"/>
              <w:spacing w:before="40" w:line="276" w:lineRule="auto"/>
              <w:jc w:val="right"/>
              <w:rPr>
                <w:rFonts w:eastAsia="Arial Unicode MS"/>
              </w:rPr>
            </w:pPr>
            <w:r w:rsidRPr="009F0B02">
              <w:rPr>
                <w:rFonts w:eastAsia="Arial Unicode MS"/>
              </w:rPr>
              <w:t>5,20,000.00</w:t>
            </w:r>
          </w:p>
        </w:tc>
      </w:tr>
      <w:tr w:rsidR="008D408D" w:rsidRPr="009F0B02" w:rsidTr="005A5590">
        <w:trPr>
          <w:trHeight w:val="216"/>
          <w:jc w:val="center"/>
        </w:trPr>
        <w:tc>
          <w:tcPr>
            <w:tcW w:w="651" w:type="dxa"/>
            <w:gridSpan w:val="2"/>
          </w:tcPr>
          <w:p w:rsidR="008D408D" w:rsidRPr="009F0B02" w:rsidRDefault="008D408D" w:rsidP="007B1C92">
            <w:pPr>
              <w:widowControl w:val="0"/>
              <w:numPr>
                <w:ilvl w:val="0"/>
                <w:numId w:val="1"/>
              </w:numPr>
              <w:spacing w:before="40"/>
              <w:ind w:left="646" w:right="-6" w:hanging="357"/>
              <w:jc w:val="center"/>
            </w:pPr>
          </w:p>
        </w:tc>
        <w:tc>
          <w:tcPr>
            <w:tcW w:w="5759" w:type="dxa"/>
          </w:tcPr>
          <w:p w:rsidR="008D408D" w:rsidRPr="009F0B02" w:rsidRDefault="00612314">
            <w:pPr>
              <w:spacing w:before="40" w:line="276" w:lineRule="auto"/>
            </w:pPr>
            <w:r w:rsidRPr="009F0B02">
              <w:t xml:space="preserve">The 7.15 </w:t>
            </w:r>
            <w:r w:rsidRPr="009F0B02">
              <w:rPr>
                <w:i/>
                <w:iCs/>
              </w:rPr>
              <w:t xml:space="preserve">per cent </w:t>
            </w:r>
            <w:r w:rsidRPr="009F0B02">
              <w:t xml:space="preserve"> Karnataka  State   Development Loan 2029</w:t>
            </w:r>
          </w:p>
        </w:tc>
        <w:tc>
          <w:tcPr>
            <w:tcW w:w="1559" w:type="dxa"/>
            <w:gridSpan w:val="2"/>
          </w:tcPr>
          <w:p w:rsidR="008D408D" w:rsidRPr="009F0B02" w:rsidRDefault="00612314">
            <w:pPr>
              <w:widowControl w:val="0"/>
              <w:spacing w:before="40" w:line="276" w:lineRule="auto"/>
              <w:jc w:val="center"/>
            </w:pPr>
            <w:r w:rsidRPr="009F0B02">
              <w:t>2019</w:t>
            </w:r>
          </w:p>
        </w:tc>
        <w:tc>
          <w:tcPr>
            <w:tcW w:w="1559" w:type="dxa"/>
          </w:tcPr>
          <w:p w:rsidR="008D408D" w:rsidRPr="009F0B02" w:rsidRDefault="00612314">
            <w:pPr>
              <w:widowControl w:val="0"/>
              <w:spacing w:before="40" w:line="276" w:lineRule="auto"/>
              <w:jc w:val="right"/>
              <w:rPr>
                <w:rFonts w:eastAsia="Arial Unicode MS"/>
              </w:rPr>
            </w:pPr>
            <w:r w:rsidRPr="009F0B02">
              <w:rPr>
                <w:rFonts w:eastAsia="Arial Unicode MS"/>
              </w:rPr>
              <w:t>1,00,000.00</w:t>
            </w:r>
          </w:p>
        </w:tc>
        <w:tc>
          <w:tcPr>
            <w:tcW w:w="1418" w:type="dxa"/>
          </w:tcPr>
          <w:p w:rsidR="008D408D" w:rsidRPr="009F0B02" w:rsidRDefault="00612314">
            <w:pPr>
              <w:widowControl w:val="0"/>
              <w:spacing w:before="40" w:line="276" w:lineRule="auto"/>
              <w:jc w:val="right"/>
              <w:rPr>
                <w:rFonts w:eastAsia="Arial Unicode MS"/>
              </w:rPr>
            </w:pPr>
            <w:r w:rsidRPr="009F0B02">
              <w:rPr>
                <w:rFonts w:eastAsia="Arial Unicode MS"/>
              </w:rPr>
              <w:t>…</w:t>
            </w:r>
          </w:p>
        </w:tc>
        <w:tc>
          <w:tcPr>
            <w:tcW w:w="1701" w:type="dxa"/>
            <w:gridSpan w:val="2"/>
          </w:tcPr>
          <w:p w:rsidR="008D408D" w:rsidRPr="009F0B02" w:rsidRDefault="00612314">
            <w:pPr>
              <w:widowControl w:val="0"/>
              <w:spacing w:before="40" w:line="276" w:lineRule="auto"/>
              <w:jc w:val="right"/>
              <w:rPr>
                <w:rFonts w:eastAsia="Arial Unicode MS"/>
              </w:rPr>
            </w:pPr>
            <w:r w:rsidRPr="009F0B02">
              <w:rPr>
                <w:rFonts w:eastAsia="Arial Unicode MS"/>
              </w:rPr>
              <w:t>…</w:t>
            </w:r>
          </w:p>
        </w:tc>
        <w:tc>
          <w:tcPr>
            <w:tcW w:w="2353" w:type="dxa"/>
          </w:tcPr>
          <w:p w:rsidR="008D408D" w:rsidRPr="009F0B02" w:rsidRDefault="00612314">
            <w:pPr>
              <w:widowControl w:val="0"/>
              <w:spacing w:before="40" w:line="276" w:lineRule="auto"/>
              <w:jc w:val="right"/>
              <w:rPr>
                <w:rFonts w:eastAsia="Arial Unicode MS"/>
              </w:rPr>
            </w:pPr>
            <w:r w:rsidRPr="009F0B02">
              <w:rPr>
                <w:rFonts w:eastAsia="Arial Unicode MS"/>
              </w:rPr>
              <w:t>1,00,000.00</w:t>
            </w:r>
          </w:p>
        </w:tc>
      </w:tr>
      <w:tr w:rsidR="005A5590" w:rsidRPr="009F0B02" w:rsidTr="00DE0595">
        <w:trPr>
          <w:trHeight w:val="216"/>
          <w:jc w:val="center"/>
        </w:trPr>
        <w:tc>
          <w:tcPr>
            <w:tcW w:w="651" w:type="dxa"/>
            <w:gridSpan w:val="2"/>
          </w:tcPr>
          <w:p w:rsidR="005A5590" w:rsidRPr="009F0B02" w:rsidRDefault="005A5590" w:rsidP="007B1C92">
            <w:pPr>
              <w:widowControl w:val="0"/>
              <w:numPr>
                <w:ilvl w:val="0"/>
                <w:numId w:val="1"/>
              </w:numPr>
              <w:spacing w:before="40"/>
              <w:ind w:left="646" w:right="-6" w:hanging="357"/>
              <w:jc w:val="center"/>
            </w:pPr>
          </w:p>
        </w:tc>
        <w:tc>
          <w:tcPr>
            <w:tcW w:w="5759" w:type="dxa"/>
          </w:tcPr>
          <w:p w:rsidR="005A5590" w:rsidRPr="009F0B02" w:rsidRDefault="005A5590" w:rsidP="00B70D26">
            <w:pPr>
              <w:spacing w:before="40"/>
            </w:pPr>
            <w:r w:rsidRPr="009F0B02">
              <w:t xml:space="preserve">The 7.23 </w:t>
            </w:r>
            <w:r w:rsidRPr="009F0B02">
              <w:rPr>
                <w:i/>
                <w:iCs/>
              </w:rPr>
              <w:t xml:space="preserve">per cent </w:t>
            </w:r>
            <w:r w:rsidRPr="009F0B02">
              <w:t xml:space="preserve"> Karnataka  State   Development Loan 2028</w:t>
            </w:r>
          </w:p>
        </w:tc>
        <w:tc>
          <w:tcPr>
            <w:tcW w:w="1559" w:type="dxa"/>
            <w:gridSpan w:val="2"/>
          </w:tcPr>
          <w:p w:rsidR="005A5590" w:rsidRPr="009F0B02" w:rsidRDefault="005A5590" w:rsidP="00B70D26">
            <w:pPr>
              <w:widowControl w:val="0"/>
              <w:spacing w:before="40"/>
              <w:jc w:val="center"/>
            </w:pPr>
            <w:r w:rsidRPr="009F0B02">
              <w:t>2019</w:t>
            </w:r>
          </w:p>
        </w:tc>
        <w:tc>
          <w:tcPr>
            <w:tcW w:w="1559" w:type="dxa"/>
          </w:tcPr>
          <w:p w:rsidR="005A5590" w:rsidRPr="009F0B02" w:rsidRDefault="005A5590" w:rsidP="00B70D26">
            <w:pPr>
              <w:widowControl w:val="0"/>
              <w:spacing w:before="40"/>
              <w:jc w:val="right"/>
              <w:rPr>
                <w:rFonts w:eastAsia="Arial Unicode MS"/>
              </w:rPr>
            </w:pPr>
            <w:r w:rsidRPr="009F0B02">
              <w:rPr>
                <w:rFonts w:eastAsia="Arial Unicode MS"/>
              </w:rPr>
              <w:t>4,00,000.00</w:t>
            </w:r>
          </w:p>
        </w:tc>
        <w:tc>
          <w:tcPr>
            <w:tcW w:w="1418" w:type="dxa"/>
          </w:tcPr>
          <w:p w:rsidR="005A5590" w:rsidRPr="009F0B02" w:rsidRDefault="005A5590" w:rsidP="00B70D26">
            <w:pPr>
              <w:widowControl w:val="0"/>
              <w:spacing w:before="40"/>
              <w:jc w:val="right"/>
              <w:rPr>
                <w:rFonts w:eastAsia="Arial Unicode MS"/>
              </w:rPr>
            </w:pPr>
            <w:r w:rsidRPr="009F0B02">
              <w:rPr>
                <w:rFonts w:eastAsia="Arial Unicode MS"/>
              </w:rPr>
              <w:t>…</w:t>
            </w:r>
          </w:p>
        </w:tc>
        <w:tc>
          <w:tcPr>
            <w:tcW w:w="1701" w:type="dxa"/>
            <w:gridSpan w:val="2"/>
          </w:tcPr>
          <w:p w:rsidR="005A5590" w:rsidRPr="009F0B02" w:rsidRDefault="005A5590" w:rsidP="00B70D26">
            <w:pPr>
              <w:widowControl w:val="0"/>
              <w:spacing w:before="40"/>
              <w:jc w:val="right"/>
              <w:rPr>
                <w:rFonts w:eastAsia="Arial Unicode MS"/>
              </w:rPr>
            </w:pPr>
            <w:r w:rsidRPr="009F0B02">
              <w:rPr>
                <w:rFonts w:eastAsia="Arial Unicode MS"/>
              </w:rPr>
              <w:t>…</w:t>
            </w:r>
          </w:p>
        </w:tc>
        <w:tc>
          <w:tcPr>
            <w:tcW w:w="2353" w:type="dxa"/>
          </w:tcPr>
          <w:p w:rsidR="005A5590" w:rsidRPr="009F0B02" w:rsidRDefault="005A5590" w:rsidP="00B70D26">
            <w:pPr>
              <w:widowControl w:val="0"/>
              <w:spacing w:before="40"/>
              <w:jc w:val="right"/>
              <w:rPr>
                <w:rFonts w:eastAsia="Arial Unicode MS"/>
              </w:rPr>
            </w:pPr>
            <w:r w:rsidRPr="009F0B02">
              <w:rPr>
                <w:rFonts w:eastAsia="Arial Unicode MS"/>
              </w:rPr>
              <w:t>4,00,000.00</w:t>
            </w:r>
          </w:p>
        </w:tc>
      </w:tr>
      <w:tr w:rsidR="00DE0595" w:rsidRPr="009F0B02" w:rsidTr="005A5590">
        <w:trPr>
          <w:trHeight w:val="216"/>
          <w:jc w:val="center"/>
        </w:trPr>
        <w:tc>
          <w:tcPr>
            <w:tcW w:w="651" w:type="dxa"/>
            <w:gridSpan w:val="2"/>
            <w:tcBorders>
              <w:bottom w:val="single" w:sz="4" w:space="0" w:color="auto"/>
            </w:tcBorders>
          </w:tcPr>
          <w:p w:rsidR="00DE0595" w:rsidRPr="009F0B02" w:rsidRDefault="00DE0595" w:rsidP="007B1C92">
            <w:pPr>
              <w:widowControl w:val="0"/>
              <w:numPr>
                <w:ilvl w:val="0"/>
                <w:numId w:val="1"/>
              </w:numPr>
              <w:spacing w:before="40"/>
              <w:ind w:left="646" w:right="-6" w:hanging="357"/>
              <w:jc w:val="center"/>
            </w:pPr>
          </w:p>
        </w:tc>
        <w:tc>
          <w:tcPr>
            <w:tcW w:w="5759" w:type="dxa"/>
            <w:tcBorders>
              <w:bottom w:val="single" w:sz="4" w:space="0" w:color="auto"/>
            </w:tcBorders>
          </w:tcPr>
          <w:p w:rsidR="00DE0595" w:rsidRPr="009F0B02" w:rsidRDefault="00DE0595" w:rsidP="00B70D26">
            <w:r w:rsidRPr="009F0B02">
              <w:t xml:space="preserve">The 7.17 </w:t>
            </w:r>
            <w:r w:rsidRPr="009F0B02">
              <w:rPr>
                <w:i/>
                <w:iCs/>
              </w:rPr>
              <w:t xml:space="preserve">per cent </w:t>
            </w:r>
            <w:r w:rsidRPr="009F0B02">
              <w:t xml:space="preserve"> Karnataka  State   Development Loan 2029</w:t>
            </w:r>
          </w:p>
        </w:tc>
        <w:tc>
          <w:tcPr>
            <w:tcW w:w="1559" w:type="dxa"/>
            <w:gridSpan w:val="2"/>
            <w:tcBorders>
              <w:bottom w:val="single" w:sz="4" w:space="0" w:color="auto"/>
            </w:tcBorders>
          </w:tcPr>
          <w:p w:rsidR="00DE0595" w:rsidRPr="009F0B02" w:rsidRDefault="00DE0595" w:rsidP="00B70D26">
            <w:pPr>
              <w:widowControl w:val="0"/>
              <w:jc w:val="center"/>
            </w:pPr>
            <w:r w:rsidRPr="009F0B02">
              <w:t>2019</w:t>
            </w:r>
          </w:p>
        </w:tc>
        <w:tc>
          <w:tcPr>
            <w:tcW w:w="1559" w:type="dxa"/>
            <w:tcBorders>
              <w:bottom w:val="single" w:sz="4" w:space="0" w:color="auto"/>
            </w:tcBorders>
          </w:tcPr>
          <w:p w:rsidR="00DE0595" w:rsidRPr="009F0B02" w:rsidRDefault="00DE0595" w:rsidP="00B70D26">
            <w:pPr>
              <w:widowControl w:val="0"/>
              <w:jc w:val="right"/>
              <w:rPr>
                <w:rFonts w:eastAsia="Arial Unicode MS"/>
              </w:rPr>
            </w:pPr>
            <w:r w:rsidRPr="009F0B02">
              <w:rPr>
                <w:rFonts w:eastAsia="Arial Unicode MS"/>
              </w:rPr>
              <w:t>4,20,000.00</w:t>
            </w:r>
          </w:p>
        </w:tc>
        <w:tc>
          <w:tcPr>
            <w:tcW w:w="1418" w:type="dxa"/>
            <w:tcBorders>
              <w:bottom w:val="single" w:sz="4" w:space="0" w:color="auto"/>
            </w:tcBorders>
          </w:tcPr>
          <w:p w:rsidR="00DE0595" w:rsidRPr="009F0B02" w:rsidRDefault="00DE0595" w:rsidP="00B70D26">
            <w:pPr>
              <w:widowControl w:val="0"/>
              <w:jc w:val="right"/>
              <w:rPr>
                <w:rFonts w:eastAsia="Arial Unicode MS"/>
              </w:rPr>
            </w:pPr>
            <w:r w:rsidRPr="009F0B02">
              <w:rPr>
                <w:rFonts w:eastAsia="Arial Unicode MS"/>
              </w:rPr>
              <w:t>…</w:t>
            </w:r>
          </w:p>
        </w:tc>
        <w:tc>
          <w:tcPr>
            <w:tcW w:w="1701" w:type="dxa"/>
            <w:gridSpan w:val="2"/>
            <w:tcBorders>
              <w:bottom w:val="single" w:sz="4" w:space="0" w:color="auto"/>
            </w:tcBorders>
          </w:tcPr>
          <w:p w:rsidR="00DE0595" w:rsidRPr="009F0B02" w:rsidRDefault="00DE0595" w:rsidP="00B70D26">
            <w:pPr>
              <w:widowControl w:val="0"/>
              <w:jc w:val="right"/>
              <w:rPr>
                <w:rFonts w:eastAsia="Arial Unicode MS"/>
              </w:rPr>
            </w:pPr>
            <w:r w:rsidRPr="009F0B02">
              <w:rPr>
                <w:rFonts w:eastAsia="Arial Unicode MS"/>
              </w:rPr>
              <w:t>…</w:t>
            </w:r>
          </w:p>
        </w:tc>
        <w:tc>
          <w:tcPr>
            <w:tcW w:w="2353" w:type="dxa"/>
            <w:tcBorders>
              <w:bottom w:val="single" w:sz="4" w:space="0" w:color="auto"/>
            </w:tcBorders>
          </w:tcPr>
          <w:p w:rsidR="00DE0595" w:rsidRPr="009F0B02" w:rsidRDefault="00DE0595" w:rsidP="00B70D26">
            <w:pPr>
              <w:widowControl w:val="0"/>
              <w:jc w:val="right"/>
              <w:rPr>
                <w:rFonts w:eastAsia="Arial Unicode MS"/>
              </w:rPr>
            </w:pPr>
            <w:r w:rsidRPr="009F0B02">
              <w:rPr>
                <w:rFonts w:eastAsia="Arial Unicode MS"/>
              </w:rPr>
              <w:t>4,20,000.00</w:t>
            </w:r>
          </w:p>
        </w:tc>
      </w:tr>
    </w:tbl>
    <w:p w:rsidR="008D408D" w:rsidRPr="009F0B02" w:rsidRDefault="00612314">
      <w:pPr>
        <w:pStyle w:val="BodyText2"/>
        <w:spacing w:after="120"/>
        <w:rPr>
          <w:rFonts w:ascii="Times New Roman" w:hAnsi="Times New Roman"/>
          <w:bCs/>
          <w:szCs w:val="24"/>
        </w:rPr>
      </w:pPr>
      <w:r w:rsidRPr="009F0B02">
        <w:rPr>
          <w:rFonts w:ascii="Times New Roman" w:hAnsi="Times New Roman"/>
          <w:b w:val="0"/>
        </w:rPr>
        <w:br w:type="page"/>
      </w:r>
      <w:r w:rsidRPr="009F0B02">
        <w:rPr>
          <w:rFonts w:ascii="Times New Roman" w:hAnsi="Times New Roman"/>
          <w:bCs/>
          <w:szCs w:val="24"/>
        </w:rPr>
        <w:lastRenderedPageBreak/>
        <w:t>STATEMENT NO. 17 - DETAILED STATEMENT OF BORROWINGS AND OTHER LIABILITIES - contd.</w:t>
      </w:r>
    </w:p>
    <w:p w:rsidR="008D408D" w:rsidRPr="009F0B02" w:rsidRDefault="00612314">
      <w:pPr>
        <w:spacing w:after="120"/>
        <w:jc w:val="center"/>
        <w:rPr>
          <w:b/>
          <w:bCs/>
        </w:rPr>
      </w:pPr>
      <w:r w:rsidRPr="009F0B02">
        <w:rPr>
          <w:b/>
          <w:bCs/>
          <w:sz w:val="24"/>
          <w:szCs w:val="24"/>
        </w:rPr>
        <w:t>ANNEXURE TO STATEMENT NO. 17 (A) – contd.</w:t>
      </w:r>
    </w:p>
    <w:tbl>
      <w:tblPr>
        <w:tblW w:w="15169" w:type="dxa"/>
        <w:jc w:val="center"/>
        <w:tblLayout w:type="fixed"/>
        <w:tblCellMar>
          <w:left w:w="54" w:type="dxa"/>
          <w:right w:w="54" w:type="dxa"/>
        </w:tblCellMar>
        <w:tblLook w:val="04A0"/>
      </w:tblPr>
      <w:tblGrid>
        <w:gridCol w:w="848"/>
        <w:gridCol w:w="5952"/>
        <w:gridCol w:w="1277"/>
        <w:gridCol w:w="1560"/>
        <w:gridCol w:w="1559"/>
        <w:gridCol w:w="2127"/>
        <w:gridCol w:w="1846"/>
      </w:tblGrid>
      <w:tr w:rsidR="008D408D" w:rsidRPr="009F0B02" w:rsidTr="005A5590">
        <w:trPr>
          <w:cantSplit/>
          <w:trHeight w:val="216"/>
          <w:jc w:val="center"/>
        </w:trPr>
        <w:tc>
          <w:tcPr>
            <w:tcW w:w="6800" w:type="dxa"/>
            <w:gridSpan w:val="2"/>
            <w:tcBorders>
              <w:top w:val="single" w:sz="4" w:space="0" w:color="auto"/>
            </w:tcBorders>
            <w:shd w:val="clear" w:color="auto" w:fill="BFBFBF"/>
            <w:vAlign w:val="center"/>
          </w:tcPr>
          <w:p w:rsidR="008D408D" w:rsidRPr="009F0B02" w:rsidRDefault="00612314" w:rsidP="00DE0595">
            <w:pPr>
              <w:widowControl w:val="0"/>
              <w:jc w:val="center"/>
              <w:rPr>
                <w:b/>
                <w:bCs/>
                <w:i/>
              </w:rPr>
            </w:pPr>
            <w:r w:rsidRPr="009F0B02">
              <w:rPr>
                <w:b/>
                <w:bCs/>
                <w:i/>
              </w:rPr>
              <w:t>Description of Loan</w:t>
            </w:r>
          </w:p>
        </w:tc>
        <w:tc>
          <w:tcPr>
            <w:tcW w:w="1277" w:type="dxa"/>
            <w:vMerge w:val="restart"/>
            <w:tcBorders>
              <w:top w:val="single" w:sz="4" w:space="0" w:color="auto"/>
            </w:tcBorders>
            <w:shd w:val="clear" w:color="auto" w:fill="BFBFBF"/>
            <w:vAlign w:val="center"/>
          </w:tcPr>
          <w:p w:rsidR="008D408D" w:rsidRPr="009F0B02" w:rsidRDefault="00612314" w:rsidP="00DE0595">
            <w:pPr>
              <w:widowControl w:val="0"/>
              <w:jc w:val="center"/>
              <w:rPr>
                <w:b/>
                <w:bCs/>
                <w:i/>
              </w:rPr>
            </w:pPr>
            <w:r w:rsidRPr="009F0B02">
              <w:rPr>
                <w:b/>
                <w:bCs/>
                <w:i/>
              </w:rPr>
              <w:t>When raised</w:t>
            </w:r>
          </w:p>
        </w:tc>
        <w:tc>
          <w:tcPr>
            <w:tcW w:w="1560" w:type="dxa"/>
            <w:tcBorders>
              <w:top w:val="single" w:sz="4" w:space="0" w:color="auto"/>
              <w:bottom w:val="single" w:sz="4" w:space="0" w:color="auto"/>
            </w:tcBorders>
            <w:shd w:val="clear" w:color="auto" w:fill="BFBFBF"/>
            <w:vAlign w:val="center"/>
          </w:tcPr>
          <w:p w:rsidR="008D408D" w:rsidRPr="009F0B02" w:rsidRDefault="00612314" w:rsidP="00DE0595">
            <w:pPr>
              <w:widowControl w:val="0"/>
              <w:jc w:val="center"/>
              <w:rPr>
                <w:b/>
                <w:bCs/>
                <w:i/>
              </w:rPr>
            </w:pPr>
            <w:r w:rsidRPr="009F0B02">
              <w:rPr>
                <w:b/>
                <w:bCs/>
                <w:i/>
              </w:rPr>
              <w:t xml:space="preserve">Balance on    </w:t>
            </w:r>
            <w:r w:rsidRPr="009F0B02">
              <w:rPr>
                <w:b/>
                <w:bCs/>
                <w:i/>
              </w:rPr>
              <w:br/>
              <w:t>1st April 2023</w:t>
            </w:r>
          </w:p>
        </w:tc>
        <w:tc>
          <w:tcPr>
            <w:tcW w:w="1559" w:type="dxa"/>
            <w:tcBorders>
              <w:top w:val="single" w:sz="4" w:space="0" w:color="auto"/>
              <w:bottom w:val="single" w:sz="4" w:space="0" w:color="auto"/>
            </w:tcBorders>
            <w:shd w:val="clear" w:color="auto" w:fill="BFBFBF"/>
            <w:vAlign w:val="center"/>
          </w:tcPr>
          <w:p w:rsidR="008D408D" w:rsidRPr="009F0B02" w:rsidRDefault="00612314" w:rsidP="00DE0595">
            <w:pPr>
              <w:widowControl w:val="0"/>
              <w:jc w:val="center"/>
              <w:rPr>
                <w:b/>
                <w:bCs/>
                <w:i/>
              </w:rPr>
            </w:pPr>
            <w:r w:rsidRPr="009F0B02">
              <w:rPr>
                <w:b/>
                <w:bCs/>
                <w:i/>
              </w:rPr>
              <w:t>Additions during the year</w:t>
            </w:r>
          </w:p>
        </w:tc>
        <w:tc>
          <w:tcPr>
            <w:tcW w:w="2127" w:type="dxa"/>
            <w:tcBorders>
              <w:top w:val="single" w:sz="4" w:space="0" w:color="auto"/>
              <w:bottom w:val="single" w:sz="4" w:space="0" w:color="auto"/>
            </w:tcBorders>
            <w:shd w:val="clear" w:color="auto" w:fill="BFBFBF"/>
            <w:vAlign w:val="center"/>
          </w:tcPr>
          <w:p w:rsidR="008D408D" w:rsidRPr="009F0B02" w:rsidRDefault="00612314" w:rsidP="00DE0595">
            <w:pPr>
              <w:widowControl w:val="0"/>
              <w:jc w:val="center"/>
              <w:rPr>
                <w:b/>
                <w:bCs/>
                <w:i/>
              </w:rPr>
            </w:pPr>
            <w:r w:rsidRPr="009F0B02">
              <w:rPr>
                <w:b/>
                <w:bCs/>
                <w:i/>
              </w:rPr>
              <w:t>Discharges during the year</w:t>
            </w:r>
          </w:p>
        </w:tc>
        <w:tc>
          <w:tcPr>
            <w:tcW w:w="1846" w:type="dxa"/>
            <w:tcBorders>
              <w:top w:val="single" w:sz="4" w:space="0" w:color="auto"/>
              <w:bottom w:val="single" w:sz="4" w:space="0" w:color="auto"/>
            </w:tcBorders>
            <w:shd w:val="clear" w:color="auto" w:fill="BFBFBF"/>
            <w:vAlign w:val="center"/>
          </w:tcPr>
          <w:p w:rsidR="008D408D" w:rsidRPr="009F0B02" w:rsidRDefault="00612314" w:rsidP="00DE0595">
            <w:pPr>
              <w:widowControl w:val="0"/>
              <w:jc w:val="center"/>
              <w:rPr>
                <w:b/>
                <w:bCs/>
                <w:i/>
              </w:rPr>
            </w:pPr>
            <w:r w:rsidRPr="009F0B02">
              <w:rPr>
                <w:b/>
                <w:bCs/>
                <w:i/>
              </w:rPr>
              <w:t>Balance on</w:t>
            </w:r>
            <w:r w:rsidRPr="009F0B02">
              <w:rPr>
                <w:b/>
                <w:bCs/>
                <w:i/>
              </w:rPr>
              <w:br/>
              <w:t>31st March 2024</w:t>
            </w:r>
          </w:p>
        </w:tc>
      </w:tr>
      <w:tr w:rsidR="008D408D" w:rsidRPr="009F0B02" w:rsidTr="005A5590">
        <w:trPr>
          <w:cantSplit/>
          <w:trHeight w:val="216"/>
          <w:jc w:val="center"/>
        </w:trPr>
        <w:tc>
          <w:tcPr>
            <w:tcW w:w="6800" w:type="dxa"/>
            <w:gridSpan w:val="2"/>
            <w:tcBorders>
              <w:bottom w:val="single" w:sz="4" w:space="0" w:color="auto"/>
            </w:tcBorders>
            <w:shd w:val="clear" w:color="auto" w:fill="BFBFBF"/>
            <w:vAlign w:val="center"/>
          </w:tcPr>
          <w:p w:rsidR="008D408D" w:rsidRPr="009F0B02" w:rsidRDefault="008D408D" w:rsidP="00DE0595">
            <w:pPr>
              <w:widowControl w:val="0"/>
              <w:jc w:val="center"/>
              <w:rPr>
                <w:b/>
                <w:bCs/>
              </w:rPr>
            </w:pPr>
          </w:p>
        </w:tc>
        <w:tc>
          <w:tcPr>
            <w:tcW w:w="1277" w:type="dxa"/>
            <w:vMerge/>
            <w:tcBorders>
              <w:bottom w:val="single" w:sz="4" w:space="0" w:color="auto"/>
            </w:tcBorders>
            <w:shd w:val="clear" w:color="auto" w:fill="BFBFBF"/>
            <w:vAlign w:val="center"/>
          </w:tcPr>
          <w:p w:rsidR="008D408D" w:rsidRPr="009F0B02" w:rsidRDefault="008D408D" w:rsidP="00DE0595">
            <w:pPr>
              <w:widowControl w:val="0"/>
              <w:jc w:val="center"/>
              <w:rPr>
                <w:b/>
                <w:bCs/>
              </w:rPr>
            </w:pPr>
          </w:p>
        </w:tc>
        <w:tc>
          <w:tcPr>
            <w:tcW w:w="7092" w:type="dxa"/>
            <w:gridSpan w:val="4"/>
            <w:tcBorders>
              <w:top w:val="single" w:sz="4" w:space="0" w:color="auto"/>
              <w:bottom w:val="single" w:sz="4" w:space="0" w:color="auto"/>
            </w:tcBorders>
            <w:shd w:val="clear" w:color="auto" w:fill="BFBFBF"/>
            <w:vAlign w:val="center"/>
          </w:tcPr>
          <w:p w:rsidR="008D408D" w:rsidRPr="009F0B02" w:rsidRDefault="00612314" w:rsidP="00DE0595">
            <w:pPr>
              <w:widowControl w:val="0"/>
              <w:jc w:val="center"/>
              <w:rPr>
                <w:b/>
                <w:bCs/>
              </w:rPr>
            </w:pPr>
            <w:r w:rsidRPr="009F0B02">
              <w:rPr>
                <w:b/>
                <w:bCs/>
                <w:i/>
              </w:rPr>
              <w:t>(` in lakh )</w:t>
            </w:r>
          </w:p>
        </w:tc>
      </w:tr>
      <w:tr w:rsidR="008D408D" w:rsidRPr="009F0B02" w:rsidTr="005A5590">
        <w:trPr>
          <w:trHeight w:val="216"/>
          <w:jc w:val="center"/>
        </w:trPr>
        <w:tc>
          <w:tcPr>
            <w:tcW w:w="848" w:type="dxa"/>
            <w:tcBorders>
              <w:top w:val="single" w:sz="4" w:space="0" w:color="auto"/>
              <w:bottom w:val="single" w:sz="4" w:space="0" w:color="auto"/>
            </w:tcBorders>
            <w:shd w:val="clear" w:color="auto" w:fill="BFBFBF"/>
            <w:vAlign w:val="center"/>
          </w:tcPr>
          <w:p w:rsidR="008D408D" w:rsidRPr="009F0B02" w:rsidRDefault="008D408D" w:rsidP="00DE0595">
            <w:pPr>
              <w:widowControl w:val="0"/>
              <w:jc w:val="center"/>
              <w:rPr>
                <w:b/>
                <w:bCs/>
              </w:rPr>
            </w:pPr>
          </w:p>
        </w:tc>
        <w:tc>
          <w:tcPr>
            <w:tcW w:w="5952" w:type="dxa"/>
            <w:tcBorders>
              <w:top w:val="single" w:sz="4" w:space="0" w:color="auto"/>
              <w:bottom w:val="single" w:sz="4" w:space="0" w:color="auto"/>
            </w:tcBorders>
            <w:shd w:val="clear" w:color="auto" w:fill="BFBFBF"/>
            <w:vAlign w:val="center"/>
          </w:tcPr>
          <w:p w:rsidR="008D408D" w:rsidRPr="009F0B02" w:rsidRDefault="00612314" w:rsidP="00DE0595">
            <w:pPr>
              <w:widowControl w:val="0"/>
              <w:jc w:val="center"/>
              <w:rPr>
                <w:b/>
                <w:bCs/>
              </w:rPr>
            </w:pPr>
            <w:r w:rsidRPr="009F0B02">
              <w:rPr>
                <w:b/>
                <w:bCs/>
              </w:rPr>
              <w:t>(1)</w:t>
            </w:r>
          </w:p>
        </w:tc>
        <w:tc>
          <w:tcPr>
            <w:tcW w:w="1277" w:type="dxa"/>
            <w:tcBorders>
              <w:top w:val="single" w:sz="4" w:space="0" w:color="auto"/>
              <w:bottom w:val="single" w:sz="4" w:space="0" w:color="auto"/>
            </w:tcBorders>
            <w:shd w:val="clear" w:color="auto" w:fill="BFBFBF"/>
            <w:vAlign w:val="center"/>
          </w:tcPr>
          <w:p w:rsidR="008D408D" w:rsidRPr="009F0B02" w:rsidRDefault="00612314" w:rsidP="00DE0595">
            <w:pPr>
              <w:widowControl w:val="0"/>
              <w:jc w:val="center"/>
              <w:rPr>
                <w:b/>
                <w:bCs/>
              </w:rPr>
            </w:pPr>
            <w:r w:rsidRPr="009F0B02">
              <w:rPr>
                <w:b/>
                <w:bCs/>
              </w:rPr>
              <w:t>(2)</w:t>
            </w:r>
          </w:p>
        </w:tc>
        <w:tc>
          <w:tcPr>
            <w:tcW w:w="1560" w:type="dxa"/>
            <w:tcBorders>
              <w:top w:val="single" w:sz="4" w:space="0" w:color="auto"/>
              <w:bottom w:val="single" w:sz="4" w:space="0" w:color="auto"/>
            </w:tcBorders>
            <w:shd w:val="clear" w:color="auto" w:fill="BFBFBF"/>
            <w:vAlign w:val="center"/>
          </w:tcPr>
          <w:p w:rsidR="008D408D" w:rsidRPr="009F0B02" w:rsidRDefault="00612314" w:rsidP="00DE0595">
            <w:pPr>
              <w:widowControl w:val="0"/>
              <w:jc w:val="center"/>
              <w:rPr>
                <w:b/>
                <w:bCs/>
              </w:rPr>
            </w:pPr>
            <w:r w:rsidRPr="009F0B02">
              <w:rPr>
                <w:b/>
                <w:bCs/>
              </w:rPr>
              <w:t>(3)</w:t>
            </w:r>
          </w:p>
        </w:tc>
        <w:tc>
          <w:tcPr>
            <w:tcW w:w="1559" w:type="dxa"/>
            <w:tcBorders>
              <w:top w:val="single" w:sz="4" w:space="0" w:color="auto"/>
              <w:bottom w:val="single" w:sz="4" w:space="0" w:color="auto"/>
            </w:tcBorders>
            <w:shd w:val="clear" w:color="auto" w:fill="BFBFBF"/>
            <w:vAlign w:val="center"/>
          </w:tcPr>
          <w:p w:rsidR="008D408D" w:rsidRPr="009F0B02" w:rsidRDefault="00612314" w:rsidP="00DE0595">
            <w:pPr>
              <w:widowControl w:val="0"/>
              <w:jc w:val="center"/>
              <w:rPr>
                <w:b/>
                <w:bCs/>
              </w:rPr>
            </w:pPr>
            <w:r w:rsidRPr="009F0B02">
              <w:rPr>
                <w:b/>
                <w:bCs/>
              </w:rPr>
              <w:t>(4)</w:t>
            </w:r>
          </w:p>
        </w:tc>
        <w:tc>
          <w:tcPr>
            <w:tcW w:w="2127" w:type="dxa"/>
            <w:tcBorders>
              <w:top w:val="single" w:sz="4" w:space="0" w:color="auto"/>
              <w:bottom w:val="single" w:sz="4" w:space="0" w:color="auto"/>
            </w:tcBorders>
            <w:shd w:val="clear" w:color="auto" w:fill="BFBFBF"/>
            <w:vAlign w:val="center"/>
          </w:tcPr>
          <w:p w:rsidR="008D408D" w:rsidRPr="009F0B02" w:rsidRDefault="00612314" w:rsidP="00DE0595">
            <w:pPr>
              <w:widowControl w:val="0"/>
              <w:jc w:val="center"/>
              <w:rPr>
                <w:b/>
                <w:bCs/>
              </w:rPr>
            </w:pPr>
            <w:r w:rsidRPr="009F0B02">
              <w:rPr>
                <w:b/>
                <w:bCs/>
              </w:rPr>
              <w:t>(5)</w:t>
            </w:r>
          </w:p>
        </w:tc>
        <w:tc>
          <w:tcPr>
            <w:tcW w:w="1846" w:type="dxa"/>
            <w:tcBorders>
              <w:top w:val="single" w:sz="4" w:space="0" w:color="auto"/>
              <w:bottom w:val="single" w:sz="4" w:space="0" w:color="auto"/>
            </w:tcBorders>
            <w:shd w:val="clear" w:color="auto" w:fill="BFBFBF"/>
            <w:vAlign w:val="center"/>
          </w:tcPr>
          <w:p w:rsidR="008D408D" w:rsidRPr="009F0B02" w:rsidRDefault="00612314" w:rsidP="00DE0595">
            <w:pPr>
              <w:widowControl w:val="0"/>
              <w:jc w:val="center"/>
              <w:rPr>
                <w:b/>
                <w:bCs/>
              </w:rPr>
            </w:pPr>
            <w:r w:rsidRPr="009F0B02">
              <w:rPr>
                <w:b/>
                <w:bCs/>
              </w:rPr>
              <w:t>(6)</w:t>
            </w:r>
          </w:p>
        </w:tc>
      </w:tr>
      <w:tr w:rsidR="008D408D" w:rsidRPr="009F0B02" w:rsidTr="005A5590">
        <w:trPr>
          <w:trHeight w:val="216"/>
          <w:jc w:val="center"/>
        </w:trPr>
        <w:tc>
          <w:tcPr>
            <w:tcW w:w="848" w:type="dxa"/>
          </w:tcPr>
          <w:p w:rsidR="008D408D" w:rsidRPr="009F0B02" w:rsidRDefault="008D408D" w:rsidP="00DE0595">
            <w:pPr>
              <w:widowControl w:val="0"/>
              <w:numPr>
                <w:ilvl w:val="0"/>
                <w:numId w:val="1"/>
              </w:numPr>
              <w:ind w:left="646" w:right="-6"/>
              <w:jc w:val="center"/>
            </w:pPr>
          </w:p>
        </w:tc>
        <w:tc>
          <w:tcPr>
            <w:tcW w:w="5952" w:type="dxa"/>
          </w:tcPr>
          <w:p w:rsidR="008D408D" w:rsidRPr="009F0B02" w:rsidRDefault="00612314" w:rsidP="00DE0595">
            <w:r w:rsidRPr="009F0B02">
              <w:t xml:space="preserve">The 7.14 </w:t>
            </w:r>
            <w:r w:rsidRPr="009F0B02">
              <w:rPr>
                <w:i/>
                <w:iCs/>
              </w:rPr>
              <w:t xml:space="preserve">per cent </w:t>
            </w:r>
            <w:r w:rsidRPr="009F0B02">
              <w:t xml:space="preserve"> Karnataka  State   Development Loan 2029</w:t>
            </w:r>
          </w:p>
        </w:tc>
        <w:tc>
          <w:tcPr>
            <w:tcW w:w="1277" w:type="dxa"/>
          </w:tcPr>
          <w:p w:rsidR="008D408D" w:rsidRPr="009F0B02" w:rsidRDefault="00612314" w:rsidP="00DE0595">
            <w:pPr>
              <w:widowControl w:val="0"/>
              <w:jc w:val="center"/>
            </w:pPr>
            <w:r w:rsidRPr="009F0B02">
              <w:t>2019</w:t>
            </w:r>
          </w:p>
        </w:tc>
        <w:tc>
          <w:tcPr>
            <w:tcW w:w="1560" w:type="dxa"/>
          </w:tcPr>
          <w:p w:rsidR="008D408D" w:rsidRPr="009F0B02" w:rsidRDefault="00612314" w:rsidP="00DE0595">
            <w:pPr>
              <w:widowControl w:val="0"/>
              <w:jc w:val="right"/>
              <w:rPr>
                <w:rFonts w:eastAsia="Arial Unicode MS"/>
              </w:rPr>
            </w:pPr>
            <w:r w:rsidRPr="009F0B02">
              <w:rPr>
                <w:rFonts w:eastAsia="Arial Unicode MS"/>
              </w:rPr>
              <w:t>1,00,000.00</w:t>
            </w:r>
          </w:p>
        </w:tc>
        <w:tc>
          <w:tcPr>
            <w:tcW w:w="1559" w:type="dxa"/>
          </w:tcPr>
          <w:p w:rsidR="008D408D" w:rsidRPr="009F0B02" w:rsidRDefault="00612314" w:rsidP="00DE0595">
            <w:pPr>
              <w:widowControl w:val="0"/>
              <w:jc w:val="right"/>
              <w:rPr>
                <w:rFonts w:eastAsia="Arial Unicode MS"/>
              </w:rPr>
            </w:pPr>
            <w:r w:rsidRPr="009F0B02">
              <w:rPr>
                <w:rFonts w:eastAsia="Arial Unicode MS"/>
              </w:rPr>
              <w:t>…</w:t>
            </w:r>
          </w:p>
        </w:tc>
        <w:tc>
          <w:tcPr>
            <w:tcW w:w="2127" w:type="dxa"/>
          </w:tcPr>
          <w:p w:rsidR="008D408D" w:rsidRPr="009F0B02" w:rsidRDefault="00612314" w:rsidP="00DE0595">
            <w:pPr>
              <w:widowControl w:val="0"/>
              <w:jc w:val="right"/>
              <w:rPr>
                <w:rFonts w:eastAsia="Arial Unicode MS"/>
              </w:rPr>
            </w:pPr>
            <w:r w:rsidRPr="009F0B02">
              <w:rPr>
                <w:rFonts w:eastAsia="Arial Unicode MS"/>
              </w:rPr>
              <w:t>…</w:t>
            </w:r>
          </w:p>
        </w:tc>
        <w:tc>
          <w:tcPr>
            <w:tcW w:w="1846" w:type="dxa"/>
          </w:tcPr>
          <w:p w:rsidR="008D408D" w:rsidRPr="009F0B02" w:rsidRDefault="00612314" w:rsidP="00DE0595">
            <w:pPr>
              <w:widowControl w:val="0"/>
              <w:jc w:val="right"/>
              <w:rPr>
                <w:rFonts w:eastAsia="Arial Unicode MS"/>
              </w:rPr>
            </w:pPr>
            <w:r w:rsidRPr="009F0B02">
              <w:rPr>
                <w:rFonts w:eastAsia="Arial Unicode MS"/>
              </w:rPr>
              <w:t>1,00,000.00</w:t>
            </w:r>
          </w:p>
        </w:tc>
      </w:tr>
      <w:tr w:rsidR="008D408D" w:rsidRPr="009F0B02" w:rsidTr="005A5590">
        <w:trPr>
          <w:trHeight w:val="216"/>
          <w:jc w:val="center"/>
        </w:trPr>
        <w:tc>
          <w:tcPr>
            <w:tcW w:w="848" w:type="dxa"/>
          </w:tcPr>
          <w:p w:rsidR="008D408D" w:rsidRPr="009F0B02" w:rsidRDefault="008D408D" w:rsidP="00DE0595">
            <w:pPr>
              <w:widowControl w:val="0"/>
              <w:numPr>
                <w:ilvl w:val="0"/>
                <w:numId w:val="1"/>
              </w:numPr>
              <w:ind w:left="646" w:right="-6"/>
              <w:jc w:val="center"/>
            </w:pPr>
          </w:p>
        </w:tc>
        <w:tc>
          <w:tcPr>
            <w:tcW w:w="5952" w:type="dxa"/>
          </w:tcPr>
          <w:p w:rsidR="008D408D" w:rsidRPr="009F0B02" w:rsidRDefault="00612314" w:rsidP="00DE0595">
            <w:r w:rsidRPr="009F0B02">
              <w:t xml:space="preserve">The 7.14 </w:t>
            </w:r>
            <w:r w:rsidRPr="009F0B02">
              <w:rPr>
                <w:i/>
                <w:iCs/>
              </w:rPr>
              <w:t xml:space="preserve">per cent </w:t>
            </w:r>
            <w:r w:rsidRPr="009F0B02">
              <w:t xml:space="preserve"> Karnataka  State   Development Loan 2029</w:t>
            </w:r>
          </w:p>
        </w:tc>
        <w:tc>
          <w:tcPr>
            <w:tcW w:w="1277" w:type="dxa"/>
          </w:tcPr>
          <w:p w:rsidR="008D408D" w:rsidRPr="009F0B02" w:rsidRDefault="00612314" w:rsidP="00DE0595">
            <w:pPr>
              <w:widowControl w:val="0"/>
              <w:jc w:val="center"/>
            </w:pPr>
            <w:r w:rsidRPr="009F0B02">
              <w:t>2019</w:t>
            </w:r>
          </w:p>
        </w:tc>
        <w:tc>
          <w:tcPr>
            <w:tcW w:w="1560" w:type="dxa"/>
          </w:tcPr>
          <w:p w:rsidR="008D408D" w:rsidRPr="009F0B02" w:rsidRDefault="00612314" w:rsidP="00DE0595">
            <w:pPr>
              <w:widowControl w:val="0"/>
              <w:jc w:val="right"/>
              <w:rPr>
                <w:rFonts w:eastAsia="Arial Unicode MS"/>
              </w:rPr>
            </w:pPr>
            <w:r w:rsidRPr="009F0B02">
              <w:rPr>
                <w:rFonts w:eastAsia="Arial Unicode MS"/>
              </w:rPr>
              <w:t>4,20,000.00</w:t>
            </w:r>
          </w:p>
        </w:tc>
        <w:tc>
          <w:tcPr>
            <w:tcW w:w="1559" w:type="dxa"/>
          </w:tcPr>
          <w:p w:rsidR="008D408D" w:rsidRPr="009F0B02" w:rsidRDefault="00612314" w:rsidP="00DE0595">
            <w:pPr>
              <w:widowControl w:val="0"/>
              <w:jc w:val="right"/>
              <w:rPr>
                <w:rFonts w:eastAsia="Arial Unicode MS"/>
              </w:rPr>
            </w:pPr>
            <w:r w:rsidRPr="009F0B02">
              <w:rPr>
                <w:rFonts w:eastAsia="Arial Unicode MS"/>
              </w:rPr>
              <w:t>…</w:t>
            </w:r>
          </w:p>
        </w:tc>
        <w:tc>
          <w:tcPr>
            <w:tcW w:w="2127" w:type="dxa"/>
          </w:tcPr>
          <w:p w:rsidR="008D408D" w:rsidRPr="009F0B02" w:rsidRDefault="00612314" w:rsidP="00DE0595">
            <w:pPr>
              <w:widowControl w:val="0"/>
              <w:jc w:val="right"/>
              <w:rPr>
                <w:rFonts w:eastAsia="Arial Unicode MS"/>
              </w:rPr>
            </w:pPr>
            <w:r w:rsidRPr="009F0B02">
              <w:rPr>
                <w:rFonts w:eastAsia="Arial Unicode MS"/>
              </w:rPr>
              <w:t>…</w:t>
            </w:r>
          </w:p>
        </w:tc>
        <w:tc>
          <w:tcPr>
            <w:tcW w:w="1846" w:type="dxa"/>
          </w:tcPr>
          <w:p w:rsidR="008D408D" w:rsidRPr="009F0B02" w:rsidRDefault="00612314" w:rsidP="00DE0595">
            <w:pPr>
              <w:widowControl w:val="0"/>
              <w:jc w:val="right"/>
              <w:rPr>
                <w:rFonts w:eastAsia="Arial Unicode MS"/>
              </w:rPr>
            </w:pPr>
            <w:r w:rsidRPr="009F0B02">
              <w:rPr>
                <w:rFonts w:eastAsia="Arial Unicode MS"/>
              </w:rPr>
              <w:t>4,20,000.00</w:t>
            </w:r>
          </w:p>
        </w:tc>
      </w:tr>
      <w:tr w:rsidR="008D408D" w:rsidRPr="009F0B02" w:rsidTr="005A5590">
        <w:trPr>
          <w:trHeight w:val="216"/>
          <w:jc w:val="center"/>
        </w:trPr>
        <w:tc>
          <w:tcPr>
            <w:tcW w:w="848" w:type="dxa"/>
          </w:tcPr>
          <w:p w:rsidR="008D408D" w:rsidRPr="009F0B02" w:rsidRDefault="008D408D" w:rsidP="00DE0595">
            <w:pPr>
              <w:widowControl w:val="0"/>
              <w:numPr>
                <w:ilvl w:val="0"/>
                <w:numId w:val="1"/>
              </w:numPr>
              <w:ind w:left="646" w:right="-6"/>
              <w:jc w:val="center"/>
            </w:pPr>
          </w:p>
        </w:tc>
        <w:tc>
          <w:tcPr>
            <w:tcW w:w="5952" w:type="dxa"/>
          </w:tcPr>
          <w:p w:rsidR="008D408D" w:rsidRPr="009F0B02" w:rsidRDefault="00612314" w:rsidP="00DE0595">
            <w:r w:rsidRPr="009F0B02">
              <w:t xml:space="preserve">The 7.16 </w:t>
            </w:r>
            <w:r w:rsidRPr="009F0B02">
              <w:rPr>
                <w:i/>
                <w:iCs/>
              </w:rPr>
              <w:t xml:space="preserve">per cent </w:t>
            </w:r>
            <w:r w:rsidRPr="009F0B02">
              <w:t xml:space="preserve"> Karnataka  State   Development Loan 2030</w:t>
            </w:r>
          </w:p>
        </w:tc>
        <w:tc>
          <w:tcPr>
            <w:tcW w:w="1277" w:type="dxa"/>
          </w:tcPr>
          <w:p w:rsidR="008D408D" w:rsidRPr="009F0B02" w:rsidRDefault="00612314" w:rsidP="00DE0595">
            <w:pPr>
              <w:widowControl w:val="0"/>
              <w:jc w:val="center"/>
            </w:pPr>
            <w:r w:rsidRPr="009F0B02">
              <w:t>2020</w:t>
            </w:r>
          </w:p>
        </w:tc>
        <w:tc>
          <w:tcPr>
            <w:tcW w:w="1560" w:type="dxa"/>
          </w:tcPr>
          <w:p w:rsidR="008D408D" w:rsidRPr="009F0B02" w:rsidRDefault="00612314" w:rsidP="00DE0595">
            <w:pPr>
              <w:widowControl w:val="0"/>
              <w:jc w:val="right"/>
              <w:rPr>
                <w:rFonts w:eastAsia="Arial Unicode MS"/>
              </w:rPr>
            </w:pPr>
            <w:r w:rsidRPr="009F0B02">
              <w:rPr>
                <w:rFonts w:eastAsia="Arial Unicode MS"/>
              </w:rPr>
              <w:t>3,00,000.00</w:t>
            </w:r>
          </w:p>
        </w:tc>
        <w:tc>
          <w:tcPr>
            <w:tcW w:w="1559" w:type="dxa"/>
          </w:tcPr>
          <w:p w:rsidR="008D408D" w:rsidRPr="009F0B02" w:rsidRDefault="00612314" w:rsidP="00DE0595">
            <w:pPr>
              <w:widowControl w:val="0"/>
              <w:jc w:val="right"/>
              <w:rPr>
                <w:rFonts w:eastAsia="Arial Unicode MS"/>
              </w:rPr>
            </w:pPr>
            <w:r w:rsidRPr="009F0B02">
              <w:rPr>
                <w:rFonts w:eastAsia="Arial Unicode MS"/>
              </w:rPr>
              <w:t>…</w:t>
            </w:r>
          </w:p>
        </w:tc>
        <w:tc>
          <w:tcPr>
            <w:tcW w:w="2127" w:type="dxa"/>
          </w:tcPr>
          <w:p w:rsidR="008D408D" w:rsidRPr="009F0B02" w:rsidRDefault="00612314" w:rsidP="00DE0595">
            <w:pPr>
              <w:widowControl w:val="0"/>
              <w:jc w:val="right"/>
              <w:rPr>
                <w:rFonts w:eastAsia="Arial Unicode MS"/>
              </w:rPr>
            </w:pPr>
            <w:r w:rsidRPr="009F0B02">
              <w:rPr>
                <w:rFonts w:eastAsia="Arial Unicode MS"/>
              </w:rPr>
              <w:t>…</w:t>
            </w:r>
          </w:p>
        </w:tc>
        <w:tc>
          <w:tcPr>
            <w:tcW w:w="1846" w:type="dxa"/>
          </w:tcPr>
          <w:p w:rsidR="008D408D" w:rsidRPr="009F0B02" w:rsidRDefault="00612314" w:rsidP="00DE0595">
            <w:pPr>
              <w:widowControl w:val="0"/>
              <w:jc w:val="right"/>
              <w:rPr>
                <w:rFonts w:eastAsia="Arial Unicode MS"/>
              </w:rPr>
            </w:pPr>
            <w:r w:rsidRPr="009F0B02">
              <w:rPr>
                <w:rFonts w:eastAsia="Arial Unicode MS"/>
              </w:rPr>
              <w:t>3,00,000.00</w:t>
            </w:r>
          </w:p>
        </w:tc>
      </w:tr>
      <w:tr w:rsidR="008D408D" w:rsidRPr="009F0B02" w:rsidTr="005A5590">
        <w:trPr>
          <w:trHeight w:val="216"/>
          <w:jc w:val="center"/>
        </w:trPr>
        <w:tc>
          <w:tcPr>
            <w:tcW w:w="848" w:type="dxa"/>
          </w:tcPr>
          <w:p w:rsidR="008D408D" w:rsidRPr="009F0B02" w:rsidRDefault="008D408D" w:rsidP="00DE0595">
            <w:pPr>
              <w:widowControl w:val="0"/>
              <w:numPr>
                <w:ilvl w:val="0"/>
                <w:numId w:val="1"/>
              </w:numPr>
              <w:ind w:left="646" w:right="-6"/>
              <w:jc w:val="center"/>
            </w:pPr>
          </w:p>
        </w:tc>
        <w:tc>
          <w:tcPr>
            <w:tcW w:w="5952" w:type="dxa"/>
          </w:tcPr>
          <w:p w:rsidR="008D408D" w:rsidRPr="009F0B02" w:rsidRDefault="00612314" w:rsidP="00DE0595">
            <w:r w:rsidRPr="009F0B02">
              <w:t xml:space="preserve">The 7.17 </w:t>
            </w:r>
            <w:r w:rsidRPr="009F0B02">
              <w:rPr>
                <w:i/>
                <w:iCs/>
              </w:rPr>
              <w:t xml:space="preserve">per cent </w:t>
            </w:r>
            <w:r w:rsidRPr="009F0B02">
              <w:t xml:space="preserve"> Karnataka  State   Development Loan 2030</w:t>
            </w:r>
          </w:p>
        </w:tc>
        <w:tc>
          <w:tcPr>
            <w:tcW w:w="1277" w:type="dxa"/>
          </w:tcPr>
          <w:p w:rsidR="008D408D" w:rsidRPr="009F0B02" w:rsidRDefault="00612314" w:rsidP="00DE0595">
            <w:pPr>
              <w:widowControl w:val="0"/>
              <w:jc w:val="center"/>
            </w:pPr>
            <w:r w:rsidRPr="009F0B02">
              <w:t>2020</w:t>
            </w:r>
          </w:p>
        </w:tc>
        <w:tc>
          <w:tcPr>
            <w:tcW w:w="1560" w:type="dxa"/>
          </w:tcPr>
          <w:p w:rsidR="008D408D" w:rsidRPr="009F0B02" w:rsidRDefault="00612314" w:rsidP="00DE0595">
            <w:pPr>
              <w:widowControl w:val="0"/>
              <w:jc w:val="right"/>
              <w:rPr>
                <w:rFonts w:eastAsia="Arial Unicode MS"/>
              </w:rPr>
            </w:pPr>
            <w:r w:rsidRPr="009F0B02">
              <w:rPr>
                <w:rFonts w:eastAsia="Arial Unicode MS"/>
              </w:rPr>
              <w:t>2,00,000.00</w:t>
            </w:r>
          </w:p>
        </w:tc>
        <w:tc>
          <w:tcPr>
            <w:tcW w:w="1559" w:type="dxa"/>
          </w:tcPr>
          <w:p w:rsidR="008D408D" w:rsidRPr="009F0B02" w:rsidRDefault="00612314" w:rsidP="00DE0595">
            <w:pPr>
              <w:widowControl w:val="0"/>
              <w:jc w:val="right"/>
              <w:rPr>
                <w:rFonts w:eastAsia="Arial Unicode MS"/>
              </w:rPr>
            </w:pPr>
            <w:r w:rsidRPr="009F0B02">
              <w:rPr>
                <w:rFonts w:eastAsia="Arial Unicode MS"/>
              </w:rPr>
              <w:t>…</w:t>
            </w:r>
          </w:p>
        </w:tc>
        <w:tc>
          <w:tcPr>
            <w:tcW w:w="2127" w:type="dxa"/>
          </w:tcPr>
          <w:p w:rsidR="008D408D" w:rsidRPr="009F0B02" w:rsidRDefault="00612314" w:rsidP="00DE0595">
            <w:pPr>
              <w:widowControl w:val="0"/>
              <w:jc w:val="right"/>
              <w:rPr>
                <w:rFonts w:eastAsia="Arial Unicode MS"/>
              </w:rPr>
            </w:pPr>
            <w:r w:rsidRPr="009F0B02">
              <w:rPr>
                <w:rFonts w:eastAsia="Arial Unicode MS"/>
              </w:rPr>
              <w:t>…</w:t>
            </w:r>
          </w:p>
        </w:tc>
        <w:tc>
          <w:tcPr>
            <w:tcW w:w="1846" w:type="dxa"/>
          </w:tcPr>
          <w:p w:rsidR="008D408D" w:rsidRPr="009F0B02" w:rsidRDefault="00612314" w:rsidP="00DE0595">
            <w:pPr>
              <w:widowControl w:val="0"/>
              <w:jc w:val="right"/>
              <w:rPr>
                <w:rFonts w:eastAsia="Arial Unicode MS"/>
              </w:rPr>
            </w:pPr>
            <w:r w:rsidRPr="009F0B02">
              <w:rPr>
                <w:rFonts w:eastAsia="Arial Unicode MS"/>
              </w:rPr>
              <w:t>2,00,000.00</w:t>
            </w:r>
          </w:p>
        </w:tc>
      </w:tr>
      <w:tr w:rsidR="008D408D" w:rsidRPr="009F0B02" w:rsidTr="005A5590">
        <w:trPr>
          <w:trHeight w:val="216"/>
          <w:jc w:val="center"/>
        </w:trPr>
        <w:tc>
          <w:tcPr>
            <w:tcW w:w="848" w:type="dxa"/>
          </w:tcPr>
          <w:p w:rsidR="008D408D" w:rsidRPr="009F0B02" w:rsidRDefault="008D408D" w:rsidP="00DE0595">
            <w:pPr>
              <w:widowControl w:val="0"/>
              <w:numPr>
                <w:ilvl w:val="0"/>
                <w:numId w:val="1"/>
              </w:numPr>
              <w:ind w:left="646" w:right="-6"/>
              <w:jc w:val="center"/>
            </w:pPr>
          </w:p>
        </w:tc>
        <w:tc>
          <w:tcPr>
            <w:tcW w:w="5952" w:type="dxa"/>
          </w:tcPr>
          <w:p w:rsidR="008D408D" w:rsidRPr="009F0B02" w:rsidRDefault="00612314" w:rsidP="00DE0595">
            <w:r w:rsidRPr="009F0B02">
              <w:t xml:space="preserve">The 7.20 </w:t>
            </w:r>
            <w:r w:rsidRPr="009F0B02">
              <w:rPr>
                <w:i/>
                <w:iCs/>
              </w:rPr>
              <w:t xml:space="preserve">per cent </w:t>
            </w:r>
            <w:r w:rsidRPr="009F0B02">
              <w:t xml:space="preserve"> Karnataka  State   Development Loan 2031</w:t>
            </w:r>
          </w:p>
        </w:tc>
        <w:tc>
          <w:tcPr>
            <w:tcW w:w="1277" w:type="dxa"/>
          </w:tcPr>
          <w:p w:rsidR="008D408D" w:rsidRPr="009F0B02" w:rsidRDefault="00612314" w:rsidP="00DE0595">
            <w:pPr>
              <w:widowControl w:val="0"/>
              <w:jc w:val="center"/>
            </w:pPr>
            <w:r w:rsidRPr="009F0B02">
              <w:t>2020</w:t>
            </w:r>
          </w:p>
        </w:tc>
        <w:tc>
          <w:tcPr>
            <w:tcW w:w="1560" w:type="dxa"/>
          </w:tcPr>
          <w:p w:rsidR="008D408D" w:rsidRPr="009F0B02" w:rsidRDefault="00612314" w:rsidP="00DE0595">
            <w:pPr>
              <w:widowControl w:val="0"/>
              <w:jc w:val="right"/>
              <w:rPr>
                <w:rFonts w:eastAsia="Arial Unicode MS"/>
              </w:rPr>
            </w:pPr>
            <w:r w:rsidRPr="009F0B02">
              <w:rPr>
                <w:rFonts w:eastAsia="Arial Unicode MS"/>
              </w:rPr>
              <w:t>1,00,000.00</w:t>
            </w:r>
          </w:p>
        </w:tc>
        <w:tc>
          <w:tcPr>
            <w:tcW w:w="1559" w:type="dxa"/>
          </w:tcPr>
          <w:p w:rsidR="008D408D" w:rsidRPr="009F0B02" w:rsidRDefault="00612314" w:rsidP="00DE0595">
            <w:pPr>
              <w:widowControl w:val="0"/>
              <w:jc w:val="right"/>
              <w:rPr>
                <w:rFonts w:eastAsia="Arial Unicode MS"/>
              </w:rPr>
            </w:pPr>
            <w:r w:rsidRPr="009F0B02">
              <w:rPr>
                <w:rFonts w:eastAsia="Arial Unicode MS"/>
              </w:rPr>
              <w:t>…</w:t>
            </w:r>
          </w:p>
        </w:tc>
        <w:tc>
          <w:tcPr>
            <w:tcW w:w="2127" w:type="dxa"/>
          </w:tcPr>
          <w:p w:rsidR="008D408D" w:rsidRPr="009F0B02" w:rsidRDefault="00612314" w:rsidP="00DE0595">
            <w:pPr>
              <w:widowControl w:val="0"/>
              <w:jc w:val="right"/>
              <w:rPr>
                <w:rFonts w:eastAsia="Arial Unicode MS"/>
              </w:rPr>
            </w:pPr>
            <w:r w:rsidRPr="009F0B02">
              <w:rPr>
                <w:rFonts w:eastAsia="Arial Unicode MS"/>
              </w:rPr>
              <w:t>…</w:t>
            </w:r>
          </w:p>
        </w:tc>
        <w:tc>
          <w:tcPr>
            <w:tcW w:w="1846" w:type="dxa"/>
          </w:tcPr>
          <w:p w:rsidR="008D408D" w:rsidRPr="009F0B02" w:rsidRDefault="00612314" w:rsidP="00DE0595">
            <w:pPr>
              <w:widowControl w:val="0"/>
              <w:jc w:val="right"/>
              <w:rPr>
                <w:rFonts w:eastAsia="Arial Unicode MS"/>
              </w:rPr>
            </w:pPr>
            <w:r w:rsidRPr="009F0B02">
              <w:rPr>
                <w:rFonts w:eastAsia="Arial Unicode MS"/>
              </w:rPr>
              <w:t>1,00,000.00</w:t>
            </w:r>
          </w:p>
        </w:tc>
      </w:tr>
      <w:tr w:rsidR="008D408D" w:rsidRPr="009F0B02" w:rsidTr="005A5590">
        <w:trPr>
          <w:trHeight w:val="216"/>
          <w:jc w:val="center"/>
        </w:trPr>
        <w:tc>
          <w:tcPr>
            <w:tcW w:w="848" w:type="dxa"/>
          </w:tcPr>
          <w:p w:rsidR="008D408D" w:rsidRPr="009F0B02" w:rsidRDefault="008D408D" w:rsidP="00DE0595">
            <w:pPr>
              <w:widowControl w:val="0"/>
              <w:numPr>
                <w:ilvl w:val="0"/>
                <w:numId w:val="1"/>
              </w:numPr>
              <w:ind w:left="646" w:right="-6"/>
              <w:jc w:val="center"/>
            </w:pPr>
          </w:p>
        </w:tc>
        <w:tc>
          <w:tcPr>
            <w:tcW w:w="5952" w:type="dxa"/>
          </w:tcPr>
          <w:p w:rsidR="008D408D" w:rsidRPr="009F0B02" w:rsidRDefault="00612314" w:rsidP="00DE0595">
            <w:r w:rsidRPr="009F0B02">
              <w:t xml:space="preserve">The 6.9 </w:t>
            </w:r>
            <w:r w:rsidRPr="009F0B02">
              <w:rPr>
                <w:i/>
                <w:iCs/>
              </w:rPr>
              <w:t xml:space="preserve">per cent </w:t>
            </w:r>
            <w:r w:rsidRPr="009F0B02">
              <w:t xml:space="preserve"> Karnataka  State   Development Loan 2030</w:t>
            </w:r>
          </w:p>
        </w:tc>
        <w:tc>
          <w:tcPr>
            <w:tcW w:w="1277" w:type="dxa"/>
          </w:tcPr>
          <w:p w:rsidR="008D408D" w:rsidRPr="009F0B02" w:rsidRDefault="00612314" w:rsidP="00DE0595">
            <w:pPr>
              <w:widowControl w:val="0"/>
              <w:jc w:val="center"/>
            </w:pPr>
            <w:r w:rsidRPr="009F0B02">
              <w:t>2020</w:t>
            </w:r>
          </w:p>
        </w:tc>
        <w:tc>
          <w:tcPr>
            <w:tcW w:w="1560" w:type="dxa"/>
          </w:tcPr>
          <w:p w:rsidR="008D408D" w:rsidRPr="009F0B02" w:rsidRDefault="00612314" w:rsidP="00DE0595">
            <w:pPr>
              <w:widowControl w:val="0"/>
              <w:jc w:val="right"/>
              <w:rPr>
                <w:rFonts w:eastAsia="Arial Unicode MS"/>
              </w:rPr>
            </w:pPr>
            <w:r w:rsidRPr="009F0B02">
              <w:rPr>
                <w:rFonts w:eastAsia="Arial Unicode MS"/>
              </w:rPr>
              <w:t>2,00,000.00</w:t>
            </w:r>
          </w:p>
        </w:tc>
        <w:tc>
          <w:tcPr>
            <w:tcW w:w="1559" w:type="dxa"/>
          </w:tcPr>
          <w:p w:rsidR="008D408D" w:rsidRPr="009F0B02" w:rsidRDefault="00612314" w:rsidP="00DE0595">
            <w:pPr>
              <w:widowControl w:val="0"/>
              <w:jc w:val="right"/>
              <w:rPr>
                <w:rFonts w:eastAsia="Arial Unicode MS"/>
              </w:rPr>
            </w:pPr>
            <w:r w:rsidRPr="009F0B02">
              <w:rPr>
                <w:rFonts w:eastAsia="Arial Unicode MS"/>
              </w:rPr>
              <w:t>…</w:t>
            </w:r>
          </w:p>
        </w:tc>
        <w:tc>
          <w:tcPr>
            <w:tcW w:w="2127" w:type="dxa"/>
          </w:tcPr>
          <w:p w:rsidR="008D408D" w:rsidRPr="009F0B02" w:rsidRDefault="00612314" w:rsidP="00DE0595">
            <w:pPr>
              <w:widowControl w:val="0"/>
              <w:jc w:val="right"/>
              <w:rPr>
                <w:rFonts w:eastAsia="Arial Unicode MS"/>
              </w:rPr>
            </w:pPr>
            <w:r w:rsidRPr="009F0B02">
              <w:rPr>
                <w:rFonts w:eastAsia="Arial Unicode MS"/>
              </w:rPr>
              <w:t>…</w:t>
            </w:r>
          </w:p>
        </w:tc>
        <w:tc>
          <w:tcPr>
            <w:tcW w:w="1846" w:type="dxa"/>
          </w:tcPr>
          <w:p w:rsidR="008D408D" w:rsidRPr="009F0B02" w:rsidRDefault="00612314" w:rsidP="00DE0595">
            <w:pPr>
              <w:widowControl w:val="0"/>
              <w:jc w:val="right"/>
              <w:rPr>
                <w:rFonts w:eastAsia="Arial Unicode MS"/>
              </w:rPr>
            </w:pPr>
            <w:r w:rsidRPr="009F0B02">
              <w:rPr>
                <w:rFonts w:eastAsia="Arial Unicode MS"/>
              </w:rPr>
              <w:t>2,00,000.00</w:t>
            </w:r>
          </w:p>
        </w:tc>
      </w:tr>
      <w:tr w:rsidR="008D408D" w:rsidRPr="009F0B02" w:rsidTr="005A5590">
        <w:trPr>
          <w:trHeight w:val="216"/>
          <w:jc w:val="center"/>
        </w:trPr>
        <w:tc>
          <w:tcPr>
            <w:tcW w:w="848" w:type="dxa"/>
          </w:tcPr>
          <w:p w:rsidR="008D408D" w:rsidRPr="009F0B02" w:rsidRDefault="008D408D" w:rsidP="00DE0595">
            <w:pPr>
              <w:widowControl w:val="0"/>
              <w:numPr>
                <w:ilvl w:val="0"/>
                <w:numId w:val="1"/>
              </w:numPr>
              <w:ind w:left="646" w:right="-6"/>
              <w:jc w:val="center"/>
            </w:pPr>
          </w:p>
        </w:tc>
        <w:tc>
          <w:tcPr>
            <w:tcW w:w="5952" w:type="dxa"/>
          </w:tcPr>
          <w:p w:rsidR="008D408D" w:rsidRPr="009F0B02" w:rsidRDefault="00612314" w:rsidP="00DE0595">
            <w:r w:rsidRPr="009F0B02">
              <w:t xml:space="preserve">The 6.97 </w:t>
            </w:r>
            <w:r w:rsidRPr="009F0B02">
              <w:rPr>
                <w:i/>
                <w:iCs/>
              </w:rPr>
              <w:t xml:space="preserve">per cent </w:t>
            </w:r>
            <w:r w:rsidRPr="009F0B02">
              <w:t xml:space="preserve"> Karnataka  State   Development Loan 2028</w:t>
            </w:r>
          </w:p>
        </w:tc>
        <w:tc>
          <w:tcPr>
            <w:tcW w:w="1277" w:type="dxa"/>
          </w:tcPr>
          <w:p w:rsidR="008D408D" w:rsidRPr="009F0B02" w:rsidRDefault="00612314" w:rsidP="00DE0595">
            <w:pPr>
              <w:widowControl w:val="0"/>
              <w:jc w:val="center"/>
            </w:pPr>
            <w:r w:rsidRPr="009F0B02">
              <w:t>2020</w:t>
            </w:r>
          </w:p>
        </w:tc>
        <w:tc>
          <w:tcPr>
            <w:tcW w:w="1560" w:type="dxa"/>
          </w:tcPr>
          <w:p w:rsidR="008D408D" w:rsidRPr="009F0B02" w:rsidRDefault="00612314" w:rsidP="00DE0595">
            <w:pPr>
              <w:widowControl w:val="0"/>
              <w:jc w:val="right"/>
              <w:rPr>
                <w:rFonts w:eastAsia="Arial Unicode MS"/>
              </w:rPr>
            </w:pPr>
            <w:r w:rsidRPr="009F0B02">
              <w:rPr>
                <w:rFonts w:eastAsia="Arial Unicode MS"/>
              </w:rPr>
              <w:t>2,50,000.00</w:t>
            </w:r>
          </w:p>
        </w:tc>
        <w:tc>
          <w:tcPr>
            <w:tcW w:w="1559" w:type="dxa"/>
          </w:tcPr>
          <w:p w:rsidR="008D408D" w:rsidRPr="009F0B02" w:rsidRDefault="00612314" w:rsidP="00DE0595">
            <w:pPr>
              <w:widowControl w:val="0"/>
              <w:jc w:val="right"/>
              <w:rPr>
                <w:rFonts w:eastAsia="Arial Unicode MS"/>
              </w:rPr>
            </w:pPr>
            <w:r w:rsidRPr="009F0B02">
              <w:rPr>
                <w:rFonts w:eastAsia="Arial Unicode MS"/>
              </w:rPr>
              <w:t>…</w:t>
            </w:r>
          </w:p>
        </w:tc>
        <w:tc>
          <w:tcPr>
            <w:tcW w:w="2127" w:type="dxa"/>
          </w:tcPr>
          <w:p w:rsidR="008D408D" w:rsidRPr="009F0B02" w:rsidRDefault="00612314" w:rsidP="00DE0595">
            <w:pPr>
              <w:widowControl w:val="0"/>
              <w:jc w:val="right"/>
              <w:rPr>
                <w:rFonts w:eastAsia="Arial Unicode MS"/>
              </w:rPr>
            </w:pPr>
            <w:r w:rsidRPr="009F0B02">
              <w:rPr>
                <w:rFonts w:eastAsia="Arial Unicode MS"/>
              </w:rPr>
              <w:t>…</w:t>
            </w:r>
          </w:p>
        </w:tc>
        <w:tc>
          <w:tcPr>
            <w:tcW w:w="1846" w:type="dxa"/>
          </w:tcPr>
          <w:p w:rsidR="008D408D" w:rsidRPr="009F0B02" w:rsidRDefault="00612314" w:rsidP="00DE0595">
            <w:pPr>
              <w:widowControl w:val="0"/>
              <w:jc w:val="right"/>
              <w:rPr>
                <w:rFonts w:eastAsia="Arial Unicode MS"/>
              </w:rPr>
            </w:pPr>
            <w:r w:rsidRPr="009F0B02">
              <w:rPr>
                <w:rFonts w:eastAsia="Arial Unicode MS"/>
              </w:rPr>
              <w:t>2,50,000.00</w:t>
            </w:r>
          </w:p>
        </w:tc>
      </w:tr>
      <w:tr w:rsidR="008D408D" w:rsidRPr="009F0B02" w:rsidTr="005A5590">
        <w:trPr>
          <w:trHeight w:val="216"/>
          <w:jc w:val="center"/>
        </w:trPr>
        <w:tc>
          <w:tcPr>
            <w:tcW w:w="848" w:type="dxa"/>
          </w:tcPr>
          <w:p w:rsidR="008D408D" w:rsidRPr="009F0B02" w:rsidRDefault="008D408D" w:rsidP="00DE0595">
            <w:pPr>
              <w:widowControl w:val="0"/>
              <w:numPr>
                <w:ilvl w:val="0"/>
                <w:numId w:val="1"/>
              </w:numPr>
              <w:ind w:left="646" w:right="-6"/>
              <w:jc w:val="center"/>
            </w:pPr>
          </w:p>
        </w:tc>
        <w:tc>
          <w:tcPr>
            <w:tcW w:w="5952" w:type="dxa"/>
          </w:tcPr>
          <w:p w:rsidR="008D408D" w:rsidRPr="009F0B02" w:rsidRDefault="00612314" w:rsidP="00DE0595">
            <w:r w:rsidRPr="009F0B02">
              <w:t xml:space="preserve">The 6.97 </w:t>
            </w:r>
            <w:r w:rsidRPr="009F0B02">
              <w:rPr>
                <w:i/>
                <w:iCs/>
              </w:rPr>
              <w:t xml:space="preserve">per cent </w:t>
            </w:r>
            <w:r w:rsidRPr="009F0B02">
              <w:t xml:space="preserve"> Karnataka  State   Development Loan 2030</w:t>
            </w:r>
          </w:p>
        </w:tc>
        <w:tc>
          <w:tcPr>
            <w:tcW w:w="1277" w:type="dxa"/>
          </w:tcPr>
          <w:p w:rsidR="008D408D" w:rsidRPr="009F0B02" w:rsidRDefault="00612314" w:rsidP="00DE0595">
            <w:pPr>
              <w:widowControl w:val="0"/>
              <w:jc w:val="center"/>
            </w:pPr>
            <w:r w:rsidRPr="009F0B02">
              <w:t>2020</w:t>
            </w:r>
          </w:p>
        </w:tc>
        <w:tc>
          <w:tcPr>
            <w:tcW w:w="1560" w:type="dxa"/>
          </w:tcPr>
          <w:p w:rsidR="008D408D" w:rsidRPr="009F0B02" w:rsidRDefault="00612314" w:rsidP="00DE0595">
            <w:pPr>
              <w:widowControl w:val="0"/>
              <w:jc w:val="right"/>
              <w:rPr>
                <w:rFonts w:eastAsia="Arial Unicode MS"/>
              </w:rPr>
            </w:pPr>
            <w:r w:rsidRPr="009F0B02">
              <w:rPr>
                <w:rFonts w:eastAsia="Arial Unicode MS"/>
              </w:rPr>
              <w:t>2,40,000.00</w:t>
            </w:r>
          </w:p>
        </w:tc>
        <w:tc>
          <w:tcPr>
            <w:tcW w:w="1559" w:type="dxa"/>
          </w:tcPr>
          <w:p w:rsidR="008D408D" w:rsidRPr="009F0B02" w:rsidRDefault="00612314" w:rsidP="00DE0595">
            <w:pPr>
              <w:widowControl w:val="0"/>
              <w:jc w:val="right"/>
              <w:rPr>
                <w:rFonts w:eastAsia="Arial Unicode MS"/>
              </w:rPr>
            </w:pPr>
            <w:r w:rsidRPr="009F0B02">
              <w:rPr>
                <w:rFonts w:eastAsia="Arial Unicode MS"/>
              </w:rPr>
              <w:t>…</w:t>
            </w:r>
          </w:p>
        </w:tc>
        <w:tc>
          <w:tcPr>
            <w:tcW w:w="2127" w:type="dxa"/>
          </w:tcPr>
          <w:p w:rsidR="008D408D" w:rsidRPr="009F0B02" w:rsidRDefault="00612314" w:rsidP="00DE0595">
            <w:pPr>
              <w:widowControl w:val="0"/>
              <w:jc w:val="right"/>
              <w:rPr>
                <w:rFonts w:eastAsia="Arial Unicode MS"/>
              </w:rPr>
            </w:pPr>
            <w:r w:rsidRPr="009F0B02">
              <w:rPr>
                <w:rFonts w:eastAsia="Arial Unicode MS"/>
              </w:rPr>
              <w:t>…</w:t>
            </w:r>
          </w:p>
        </w:tc>
        <w:tc>
          <w:tcPr>
            <w:tcW w:w="1846" w:type="dxa"/>
          </w:tcPr>
          <w:p w:rsidR="008D408D" w:rsidRPr="009F0B02" w:rsidRDefault="00612314" w:rsidP="00DE0595">
            <w:pPr>
              <w:widowControl w:val="0"/>
              <w:jc w:val="right"/>
              <w:rPr>
                <w:rFonts w:eastAsia="Arial Unicode MS"/>
              </w:rPr>
            </w:pPr>
            <w:r w:rsidRPr="009F0B02">
              <w:rPr>
                <w:rFonts w:eastAsia="Arial Unicode MS"/>
              </w:rPr>
              <w:t>2,40,000.00</w:t>
            </w:r>
          </w:p>
        </w:tc>
      </w:tr>
      <w:tr w:rsidR="00DE0595" w:rsidRPr="009F0B02" w:rsidTr="005A5590">
        <w:trPr>
          <w:trHeight w:val="216"/>
          <w:jc w:val="center"/>
        </w:trPr>
        <w:tc>
          <w:tcPr>
            <w:tcW w:w="848" w:type="dxa"/>
          </w:tcPr>
          <w:p w:rsidR="00DE0595" w:rsidRPr="009F0B02" w:rsidRDefault="00DE0595" w:rsidP="00DE0595">
            <w:pPr>
              <w:widowControl w:val="0"/>
              <w:numPr>
                <w:ilvl w:val="0"/>
                <w:numId w:val="1"/>
              </w:numPr>
              <w:ind w:left="646" w:right="-6"/>
              <w:jc w:val="center"/>
            </w:pPr>
          </w:p>
        </w:tc>
        <w:tc>
          <w:tcPr>
            <w:tcW w:w="5952" w:type="dxa"/>
          </w:tcPr>
          <w:p w:rsidR="00DE0595" w:rsidRPr="009F0B02" w:rsidRDefault="00DE0595" w:rsidP="00DE0595">
            <w:r w:rsidRPr="009F0B02">
              <w:t xml:space="preserve">The 7.08 </w:t>
            </w:r>
            <w:r w:rsidRPr="009F0B02">
              <w:rPr>
                <w:i/>
                <w:iCs/>
              </w:rPr>
              <w:t xml:space="preserve">per cent </w:t>
            </w:r>
            <w:r w:rsidRPr="009F0B02">
              <w:t xml:space="preserve"> Karnataka  State   Development Loan 2031</w:t>
            </w:r>
          </w:p>
        </w:tc>
        <w:tc>
          <w:tcPr>
            <w:tcW w:w="1277" w:type="dxa"/>
          </w:tcPr>
          <w:p w:rsidR="00DE0595" w:rsidRPr="009F0B02" w:rsidRDefault="00DE0595" w:rsidP="00DE0595">
            <w:pPr>
              <w:widowControl w:val="0"/>
              <w:jc w:val="center"/>
            </w:pPr>
            <w:r w:rsidRPr="009F0B02">
              <w:t>2020</w:t>
            </w:r>
          </w:p>
        </w:tc>
        <w:tc>
          <w:tcPr>
            <w:tcW w:w="1560" w:type="dxa"/>
          </w:tcPr>
          <w:p w:rsidR="00DE0595" w:rsidRPr="009F0B02" w:rsidRDefault="00DE0595" w:rsidP="00DE0595">
            <w:pPr>
              <w:widowControl w:val="0"/>
              <w:jc w:val="right"/>
              <w:rPr>
                <w:rFonts w:eastAsia="Arial Unicode MS"/>
              </w:rPr>
            </w:pPr>
            <w:r w:rsidRPr="009F0B02">
              <w:rPr>
                <w:rFonts w:eastAsia="Arial Unicode MS"/>
              </w:rPr>
              <w:t>1,00,000.00</w:t>
            </w:r>
          </w:p>
        </w:tc>
        <w:tc>
          <w:tcPr>
            <w:tcW w:w="1559" w:type="dxa"/>
          </w:tcPr>
          <w:p w:rsidR="00DE0595" w:rsidRPr="009F0B02" w:rsidRDefault="00DE0595" w:rsidP="00DE0595">
            <w:pPr>
              <w:widowControl w:val="0"/>
              <w:jc w:val="right"/>
              <w:rPr>
                <w:rFonts w:eastAsia="Arial Unicode MS"/>
              </w:rPr>
            </w:pPr>
            <w:r w:rsidRPr="009F0B02">
              <w:rPr>
                <w:rFonts w:eastAsia="Arial Unicode MS"/>
              </w:rPr>
              <w:t>…</w:t>
            </w:r>
          </w:p>
        </w:tc>
        <w:tc>
          <w:tcPr>
            <w:tcW w:w="2127" w:type="dxa"/>
          </w:tcPr>
          <w:p w:rsidR="00DE0595" w:rsidRPr="009F0B02" w:rsidRDefault="00DE0595" w:rsidP="00DE0595">
            <w:pPr>
              <w:widowControl w:val="0"/>
              <w:jc w:val="right"/>
              <w:rPr>
                <w:rFonts w:eastAsia="Arial Unicode MS"/>
              </w:rPr>
            </w:pPr>
            <w:r w:rsidRPr="009F0B02">
              <w:rPr>
                <w:rFonts w:eastAsia="Arial Unicode MS"/>
              </w:rPr>
              <w:t>…</w:t>
            </w:r>
          </w:p>
        </w:tc>
        <w:tc>
          <w:tcPr>
            <w:tcW w:w="1846" w:type="dxa"/>
          </w:tcPr>
          <w:p w:rsidR="00DE0595" w:rsidRPr="009F0B02" w:rsidRDefault="00DE0595" w:rsidP="00DE0595">
            <w:pPr>
              <w:widowControl w:val="0"/>
              <w:jc w:val="right"/>
              <w:rPr>
                <w:rFonts w:eastAsia="Arial Unicode MS"/>
              </w:rPr>
            </w:pPr>
            <w:r w:rsidRPr="009F0B02">
              <w:rPr>
                <w:rFonts w:eastAsia="Arial Unicode MS"/>
              </w:rPr>
              <w:t>1,00,000.00</w:t>
            </w:r>
          </w:p>
        </w:tc>
      </w:tr>
      <w:tr w:rsidR="00DE0595" w:rsidRPr="009F0B02" w:rsidTr="005A5590">
        <w:trPr>
          <w:trHeight w:val="216"/>
          <w:jc w:val="center"/>
        </w:trPr>
        <w:tc>
          <w:tcPr>
            <w:tcW w:w="848" w:type="dxa"/>
          </w:tcPr>
          <w:p w:rsidR="00DE0595" w:rsidRPr="009F0B02" w:rsidRDefault="00DE0595" w:rsidP="00DE0595">
            <w:pPr>
              <w:widowControl w:val="0"/>
              <w:numPr>
                <w:ilvl w:val="0"/>
                <w:numId w:val="1"/>
              </w:numPr>
              <w:ind w:left="646" w:right="-6"/>
              <w:jc w:val="center"/>
            </w:pPr>
          </w:p>
        </w:tc>
        <w:tc>
          <w:tcPr>
            <w:tcW w:w="5952" w:type="dxa"/>
          </w:tcPr>
          <w:p w:rsidR="00DE0595" w:rsidRPr="009F0B02" w:rsidRDefault="00DE0595" w:rsidP="00DE0595">
            <w:r w:rsidRPr="009F0B02">
              <w:t xml:space="preserve">The 7.09 </w:t>
            </w:r>
            <w:r w:rsidRPr="009F0B02">
              <w:rPr>
                <w:i/>
                <w:iCs/>
              </w:rPr>
              <w:t xml:space="preserve">per cent </w:t>
            </w:r>
            <w:r w:rsidRPr="009F0B02">
              <w:t xml:space="preserve"> Karnataka  State   Development Loan 2030</w:t>
            </w:r>
          </w:p>
        </w:tc>
        <w:tc>
          <w:tcPr>
            <w:tcW w:w="1277" w:type="dxa"/>
          </w:tcPr>
          <w:p w:rsidR="00DE0595" w:rsidRPr="009F0B02" w:rsidRDefault="00DE0595" w:rsidP="00DE0595">
            <w:pPr>
              <w:widowControl w:val="0"/>
              <w:jc w:val="center"/>
            </w:pPr>
            <w:r w:rsidRPr="009F0B02">
              <w:t>2020</w:t>
            </w:r>
          </w:p>
        </w:tc>
        <w:tc>
          <w:tcPr>
            <w:tcW w:w="1560" w:type="dxa"/>
          </w:tcPr>
          <w:p w:rsidR="00DE0595" w:rsidRPr="009F0B02" w:rsidRDefault="00DE0595" w:rsidP="00DE0595">
            <w:pPr>
              <w:widowControl w:val="0"/>
              <w:jc w:val="right"/>
              <w:rPr>
                <w:rFonts w:eastAsia="Arial Unicode MS"/>
              </w:rPr>
            </w:pPr>
            <w:r w:rsidRPr="009F0B02">
              <w:rPr>
                <w:rFonts w:eastAsia="Arial Unicode MS"/>
              </w:rPr>
              <w:t xml:space="preserve">         2,50,000.00</w:t>
            </w:r>
          </w:p>
        </w:tc>
        <w:tc>
          <w:tcPr>
            <w:tcW w:w="1559" w:type="dxa"/>
          </w:tcPr>
          <w:p w:rsidR="00DE0595" w:rsidRPr="009F0B02" w:rsidRDefault="00DE0595" w:rsidP="00DE0595">
            <w:pPr>
              <w:widowControl w:val="0"/>
              <w:tabs>
                <w:tab w:val="left" w:pos="1267"/>
              </w:tabs>
              <w:rPr>
                <w:rFonts w:eastAsia="Arial Unicode MS"/>
              </w:rPr>
            </w:pPr>
            <w:r w:rsidRPr="009F0B02">
              <w:rPr>
                <w:rFonts w:eastAsia="Arial Unicode MS"/>
              </w:rPr>
              <w:tab/>
              <w:t>..</w:t>
            </w:r>
          </w:p>
        </w:tc>
        <w:tc>
          <w:tcPr>
            <w:tcW w:w="2127" w:type="dxa"/>
          </w:tcPr>
          <w:p w:rsidR="00DE0595" w:rsidRPr="009F0B02" w:rsidRDefault="00DE0595" w:rsidP="00DE0595">
            <w:pPr>
              <w:widowControl w:val="0"/>
              <w:jc w:val="right"/>
              <w:rPr>
                <w:rFonts w:eastAsia="Arial Unicode MS"/>
              </w:rPr>
            </w:pPr>
            <w:r w:rsidRPr="009F0B02">
              <w:rPr>
                <w:rFonts w:eastAsia="Arial Unicode MS"/>
              </w:rPr>
              <w:t>…</w:t>
            </w:r>
          </w:p>
        </w:tc>
        <w:tc>
          <w:tcPr>
            <w:tcW w:w="1846" w:type="dxa"/>
          </w:tcPr>
          <w:p w:rsidR="00DE0595" w:rsidRPr="009F0B02" w:rsidRDefault="00DE0595" w:rsidP="00DE0595">
            <w:pPr>
              <w:widowControl w:val="0"/>
              <w:jc w:val="right"/>
              <w:rPr>
                <w:rFonts w:eastAsia="Arial Unicode MS"/>
              </w:rPr>
            </w:pPr>
            <w:r w:rsidRPr="009F0B02">
              <w:rPr>
                <w:rFonts w:eastAsia="Arial Unicode MS"/>
              </w:rPr>
              <w:t xml:space="preserve">         2,50,000.00</w:t>
            </w:r>
          </w:p>
        </w:tc>
      </w:tr>
      <w:tr w:rsidR="00DE0595" w:rsidRPr="009F0B02" w:rsidTr="005A5590">
        <w:trPr>
          <w:trHeight w:val="270"/>
          <w:jc w:val="center"/>
        </w:trPr>
        <w:tc>
          <w:tcPr>
            <w:tcW w:w="848" w:type="dxa"/>
          </w:tcPr>
          <w:p w:rsidR="00DE0595" w:rsidRPr="00DE0595" w:rsidRDefault="00DE0595" w:rsidP="0058433D">
            <w:pPr>
              <w:widowControl w:val="0"/>
              <w:numPr>
                <w:ilvl w:val="0"/>
                <w:numId w:val="1"/>
              </w:numPr>
              <w:ind w:left="646" w:right="-6"/>
              <w:jc w:val="center"/>
              <w:rPr>
                <w:bCs/>
              </w:rPr>
            </w:pPr>
          </w:p>
        </w:tc>
        <w:tc>
          <w:tcPr>
            <w:tcW w:w="5952" w:type="dxa"/>
          </w:tcPr>
          <w:p w:rsidR="00DE0595" w:rsidRPr="009F0B02" w:rsidRDefault="00DE0595" w:rsidP="00DE0595">
            <w:r w:rsidRPr="009F0B02">
              <w:t xml:space="preserve">The 7.80 </w:t>
            </w:r>
            <w:r w:rsidRPr="009F0B02">
              <w:rPr>
                <w:i/>
              </w:rPr>
              <w:t xml:space="preserve">per cent </w:t>
            </w:r>
            <w:r w:rsidRPr="009F0B02">
              <w:t xml:space="preserve"> Karnataka State   Development  Loan 2030</w:t>
            </w:r>
          </w:p>
        </w:tc>
        <w:tc>
          <w:tcPr>
            <w:tcW w:w="1277" w:type="dxa"/>
          </w:tcPr>
          <w:p w:rsidR="00DE0595" w:rsidRPr="009F0B02" w:rsidRDefault="00DE0595" w:rsidP="00DE0595">
            <w:pPr>
              <w:widowControl w:val="0"/>
              <w:jc w:val="center"/>
            </w:pPr>
            <w:r w:rsidRPr="009F0B02">
              <w:t>2020</w:t>
            </w:r>
          </w:p>
        </w:tc>
        <w:tc>
          <w:tcPr>
            <w:tcW w:w="1560" w:type="dxa"/>
          </w:tcPr>
          <w:p w:rsidR="00DE0595" w:rsidRPr="009F0B02" w:rsidRDefault="00DE0595" w:rsidP="00DE0595">
            <w:pPr>
              <w:widowControl w:val="0"/>
              <w:jc w:val="right"/>
              <w:rPr>
                <w:rFonts w:eastAsia="Arial Unicode MS"/>
              </w:rPr>
            </w:pPr>
            <w:r w:rsidRPr="009F0B02">
              <w:rPr>
                <w:rFonts w:eastAsia="Arial Unicode MS"/>
              </w:rPr>
              <w:t>1,00,000.00</w:t>
            </w:r>
          </w:p>
        </w:tc>
        <w:tc>
          <w:tcPr>
            <w:tcW w:w="1559" w:type="dxa"/>
          </w:tcPr>
          <w:p w:rsidR="00DE0595" w:rsidRPr="009F0B02" w:rsidRDefault="00DE0595" w:rsidP="00DE0595">
            <w:pPr>
              <w:widowControl w:val="0"/>
              <w:jc w:val="right"/>
              <w:rPr>
                <w:rFonts w:eastAsia="Arial Unicode MS"/>
              </w:rPr>
            </w:pPr>
            <w:r w:rsidRPr="009F0B02">
              <w:rPr>
                <w:rFonts w:eastAsia="Arial Unicode MS"/>
              </w:rPr>
              <w:t>…</w:t>
            </w:r>
          </w:p>
        </w:tc>
        <w:tc>
          <w:tcPr>
            <w:tcW w:w="2127" w:type="dxa"/>
          </w:tcPr>
          <w:p w:rsidR="00DE0595" w:rsidRPr="009F0B02" w:rsidRDefault="00DE0595" w:rsidP="00DE0595">
            <w:pPr>
              <w:widowControl w:val="0"/>
              <w:jc w:val="right"/>
              <w:rPr>
                <w:rFonts w:eastAsia="Arial Unicode MS"/>
              </w:rPr>
            </w:pPr>
            <w:r w:rsidRPr="009F0B02">
              <w:rPr>
                <w:rFonts w:eastAsia="Arial Unicode MS"/>
              </w:rPr>
              <w:t>…</w:t>
            </w:r>
          </w:p>
        </w:tc>
        <w:tc>
          <w:tcPr>
            <w:tcW w:w="1846" w:type="dxa"/>
          </w:tcPr>
          <w:p w:rsidR="00DE0595" w:rsidRPr="009F0B02" w:rsidRDefault="00DE0595" w:rsidP="00DE0595">
            <w:pPr>
              <w:widowControl w:val="0"/>
              <w:jc w:val="right"/>
              <w:rPr>
                <w:rFonts w:eastAsia="Arial Unicode MS"/>
              </w:rPr>
            </w:pPr>
            <w:r w:rsidRPr="009F0B02">
              <w:rPr>
                <w:rFonts w:eastAsia="Arial Unicode MS"/>
              </w:rPr>
              <w:t>1,00,000.00</w:t>
            </w:r>
          </w:p>
        </w:tc>
      </w:tr>
      <w:tr w:rsidR="00DE0595" w:rsidRPr="009F0B02" w:rsidTr="005A5590">
        <w:trPr>
          <w:trHeight w:val="270"/>
          <w:jc w:val="center"/>
        </w:trPr>
        <w:tc>
          <w:tcPr>
            <w:tcW w:w="848" w:type="dxa"/>
          </w:tcPr>
          <w:p w:rsidR="00DE0595" w:rsidRPr="00DE0595" w:rsidRDefault="00DE0595" w:rsidP="0058433D">
            <w:pPr>
              <w:widowControl w:val="0"/>
              <w:numPr>
                <w:ilvl w:val="0"/>
                <w:numId w:val="1"/>
              </w:numPr>
              <w:ind w:left="646" w:right="-6"/>
              <w:jc w:val="center"/>
              <w:rPr>
                <w:bCs/>
              </w:rPr>
            </w:pPr>
          </w:p>
        </w:tc>
        <w:tc>
          <w:tcPr>
            <w:tcW w:w="5952" w:type="dxa"/>
          </w:tcPr>
          <w:p w:rsidR="00DE0595" w:rsidRPr="009F0B02" w:rsidRDefault="00DE0595" w:rsidP="00DE0595">
            <w:r w:rsidRPr="009F0B02">
              <w:t xml:space="preserve">The 7.93 </w:t>
            </w:r>
            <w:r w:rsidRPr="009F0B02">
              <w:rPr>
                <w:i/>
              </w:rPr>
              <w:t xml:space="preserve">per cent </w:t>
            </w:r>
            <w:r w:rsidRPr="009F0B02">
              <w:t xml:space="preserve"> Karnataka State   Development  Loan 2031</w:t>
            </w:r>
          </w:p>
        </w:tc>
        <w:tc>
          <w:tcPr>
            <w:tcW w:w="1277" w:type="dxa"/>
          </w:tcPr>
          <w:p w:rsidR="00DE0595" w:rsidRPr="009F0B02" w:rsidRDefault="00DE0595" w:rsidP="00DE0595">
            <w:pPr>
              <w:widowControl w:val="0"/>
              <w:jc w:val="center"/>
            </w:pPr>
            <w:r w:rsidRPr="009F0B02">
              <w:t>2020</w:t>
            </w:r>
          </w:p>
        </w:tc>
        <w:tc>
          <w:tcPr>
            <w:tcW w:w="1560" w:type="dxa"/>
          </w:tcPr>
          <w:p w:rsidR="00DE0595" w:rsidRPr="009F0B02" w:rsidRDefault="00DE0595" w:rsidP="00DE0595">
            <w:pPr>
              <w:widowControl w:val="0"/>
              <w:jc w:val="right"/>
              <w:rPr>
                <w:rFonts w:eastAsia="Arial Unicode MS"/>
              </w:rPr>
            </w:pPr>
            <w:r w:rsidRPr="009F0B02">
              <w:rPr>
                <w:rFonts w:eastAsia="Arial Unicode MS"/>
              </w:rPr>
              <w:t>1,00,000.00</w:t>
            </w:r>
          </w:p>
        </w:tc>
        <w:tc>
          <w:tcPr>
            <w:tcW w:w="1559" w:type="dxa"/>
          </w:tcPr>
          <w:p w:rsidR="00DE0595" w:rsidRPr="009F0B02" w:rsidRDefault="00DE0595" w:rsidP="00DE0595">
            <w:pPr>
              <w:widowControl w:val="0"/>
              <w:jc w:val="right"/>
              <w:rPr>
                <w:rFonts w:eastAsia="Arial Unicode MS"/>
              </w:rPr>
            </w:pPr>
            <w:r w:rsidRPr="009F0B02">
              <w:rPr>
                <w:rFonts w:eastAsia="Arial Unicode MS"/>
              </w:rPr>
              <w:t>…</w:t>
            </w:r>
          </w:p>
        </w:tc>
        <w:tc>
          <w:tcPr>
            <w:tcW w:w="2127" w:type="dxa"/>
          </w:tcPr>
          <w:p w:rsidR="00DE0595" w:rsidRPr="009F0B02" w:rsidRDefault="00DE0595" w:rsidP="00DE0595">
            <w:pPr>
              <w:widowControl w:val="0"/>
              <w:jc w:val="right"/>
              <w:rPr>
                <w:rFonts w:eastAsia="Arial Unicode MS"/>
              </w:rPr>
            </w:pPr>
            <w:r w:rsidRPr="009F0B02">
              <w:rPr>
                <w:rFonts w:eastAsia="Arial Unicode MS"/>
              </w:rPr>
              <w:t>…</w:t>
            </w:r>
          </w:p>
        </w:tc>
        <w:tc>
          <w:tcPr>
            <w:tcW w:w="1846" w:type="dxa"/>
          </w:tcPr>
          <w:p w:rsidR="00DE0595" w:rsidRPr="009F0B02" w:rsidRDefault="00DE0595" w:rsidP="00DE0595">
            <w:pPr>
              <w:widowControl w:val="0"/>
              <w:jc w:val="right"/>
              <w:rPr>
                <w:rFonts w:eastAsia="Arial Unicode MS"/>
              </w:rPr>
            </w:pPr>
            <w:r w:rsidRPr="009F0B02">
              <w:rPr>
                <w:rFonts w:eastAsia="Arial Unicode MS"/>
              </w:rPr>
              <w:t>1,00,000.00</w:t>
            </w:r>
          </w:p>
        </w:tc>
      </w:tr>
      <w:tr w:rsidR="00DE0595" w:rsidRPr="009F0B02" w:rsidTr="005A5590">
        <w:trPr>
          <w:trHeight w:val="270"/>
          <w:jc w:val="center"/>
        </w:trPr>
        <w:tc>
          <w:tcPr>
            <w:tcW w:w="848" w:type="dxa"/>
          </w:tcPr>
          <w:p w:rsidR="00DE0595" w:rsidRPr="00DE0595" w:rsidRDefault="00DE0595" w:rsidP="0058433D">
            <w:pPr>
              <w:widowControl w:val="0"/>
              <w:numPr>
                <w:ilvl w:val="0"/>
                <w:numId w:val="1"/>
              </w:numPr>
              <w:ind w:left="646" w:right="-6"/>
              <w:jc w:val="center"/>
              <w:rPr>
                <w:bCs/>
              </w:rPr>
            </w:pPr>
          </w:p>
        </w:tc>
        <w:tc>
          <w:tcPr>
            <w:tcW w:w="5952" w:type="dxa"/>
          </w:tcPr>
          <w:p w:rsidR="00DE0595" w:rsidRPr="009F0B02" w:rsidRDefault="00DE0595" w:rsidP="00DE0595">
            <w:r w:rsidRPr="009F0B02">
              <w:t xml:space="preserve">The 6.49 </w:t>
            </w:r>
            <w:r w:rsidRPr="009F0B02">
              <w:rPr>
                <w:i/>
              </w:rPr>
              <w:t xml:space="preserve">per cent </w:t>
            </w:r>
            <w:r w:rsidRPr="009F0B02">
              <w:t xml:space="preserve"> Karnataka State   Development  Loan 2030</w:t>
            </w:r>
          </w:p>
        </w:tc>
        <w:tc>
          <w:tcPr>
            <w:tcW w:w="1277" w:type="dxa"/>
          </w:tcPr>
          <w:p w:rsidR="00DE0595" w:rsidRPr="009F0B02" w:rsidRDefault="00DE0595" w:rsidP="00DE0595">
            <w:pPr>
              <w:widowControl w:val="0"/>
              <w:jc w:val="center"/>
            </w:pPr>
            <w:r w:rsidRPr="009F0B02">
              <w:t>2020</w:t>
            </w:r>
          </w:p>
        </w:tc>
        <w:tc>
          <w:tcPr>
            <w:tcW w:w="1560" w:type="dxa"/>
          </w:tcPr>
          <w:p w:rsidR="00DE0595" w:rsidRPr="009F0B02" w:rsidRDefault="00DE0595" w:rsidP="00DE0595">
            <w:pPr>
              <w:widowControl w:val="0"/>
              <w:jc w:val="right"/>
              <w:rPr>
                <w:rFonts w:eastAsia="Arial Unicode MS"/>
              </w:rPr>
            </w:pPr>
            <w:r w:rsidRPr="009F0B02">
              <w:rPr>
                <w:rFonts w:eastAsia="Arial Unicode MS"/>
              </w:rPr>
              <w:t>1,00,000.00</w:t>
            </w:r>
          </w:p>
        </w:tc>
        <w:tc>
          <w:tcPr>
            <w:tcW w:w="1559" w:type="dxa"/>
          </w:tcPr>
          <w:p w:rsidR="00DE0595" w:rsidRPr="009F0B02" w:rsidRDefault="00DE0595" w:rsidP="00DE0595">
            <w:pPr>
              <w:widowControl w:val="0"/>
              <w:jc w:val="right"/>
              <w:rPr>
                <w:rFonts w:eastAsia="Arial Unicode MS"/>
              </w:rPr>
            </w:pPr>
            <w:r w:rsidRPr="009F0B02">
              <w:rPr>
                <w:rFonts w:eastAsia="Arial Unicode MS"/>
              </w:rPr>
              <w:t>…</w:t>
            </w:r>
          </w:p>
        </w:tc>
        <w:tc>
          <w:tcPr>
            <w:tcW w:w="2127" w:type="dxa"/>
          </w:tcPr>
          <w:p w:rsidR="00DE0595" w:rsidRPr="009F0B02" w:rsidRDefault="00DE0595" w:rsidP="00DE0595">
            <w:pPr>
              <w:widowControl w:val="0"/>
              <w:jc w:val="right"/>
              <w:rPr>
                <w:rFonts w:eastAsia="Arial Unicode MS"/>
              </w:rPr>
            </w:pPr>
            <w:r w:rsidRPr="009F0B02">
              <w:rPr>
                <w:rFonts w:eastAsia="Arial Unicode MS"/>
              </w:rPr>
              <w:t>…</w:t>
            </w:r>
          </w:p>
        </w:tc>
        <w:tc>
          <w:tcPr>
            <w:tcW w:w="1846" w:type="dxa"/>
          </w:tcPr>
          <w:p w:rsidR="00DE0595" w:rsidRPr="009F0B02" w:rsidRDefault="00DE0595" w:rsidP="00DE0595">
            <w:pPr>
              <w:widowControl w:val="0"/>
              <w:jc w:val="right"/>
              <w:rPr>
                <w:rFonts w:eastAsia="Arial Unicode MS"/>
              </w:rPr>
            </w:pPr>
            <w:r w:rsidRPr="009F0B02">
              <w:rPr>
                <w:rFonts w:eastAsia="Arial Unicode MS"/>
              </w:rPr>
              <w:t>1,00,000.00</w:t>
            </w:r>
          </w:p>
        </w:tc>
      </w:tr>
      <w:tr w:rsidR="00DE0595" w:rsidRPr="009F0B02" w:rsidTr="005A5590">
        <w:trPr>
          <w:trHeight w:val="270"/>
          <w:jc w:val="center"/>
        </w:trPr>
        <w:tc>
          <w:tcPr>
            <w:tcW w:w="848" w:type="dxa"/>
          </w:tcPr>
          <w:p w:rsidR="00DE0595" w:rsidRPr="009F0B02" w:rsidRDefault="00DE0595" w:rsidP="0058433D">
            <w:pPr>
              <w:widowControl w:val="0"/>
              <w:numPr>
                <w:ilvl w:val="0"/>
                <w:numId w:val="1"/>
              </w:numPr>
              <w:ind w:left="646" w:right="-6"/>
              <w:jc w:val="center"/>
              <w:rPr>
                <w:bCs/>
              </w:rPr>
            </w:pPr>
          </w:p>
        </w:tc>
        <w:tc>
          <w:tcPr>
            <w:tcW w:w="5952" w:type="dxa"/>
          </w:tcPr>
          <w:p w:rsidR="00DE0595" w:rsidRPr="009F0B02" w:rsidRDefault="00DE0595" w:rsidP="00DE0595">
            <w:r w:rsidRPr="009F0B02">
              <w:t>The 6.51</w:t>
            </w:r>
            <w:r w:rsidRPr="009F0B02">
              <w:rPr>
                <w:i/>
              </w:rPr>
              <w:t xml:space="preserve">per cent </w:t>
            </w:r>
            <w:r w:rsidRPr="009F0B02">
              <w:t xml:space="preserve"> Karnataka State   Development  Loan 2031</w:t>
            </w:r>
          </w:p>
        </w:tc>
        <w:tc>
          <w:tcPr>
            <w:tcW w:w="1277" w:type="dxa"/>
          </w:tcPr>
          <w:p w:rsidR="00DE0595" w:rsidRPr="009F0B02" w:rsidRDefault="00DE0595" w:rsidP="00DE0595">
            <w:pPr>
              <w:widowControl w:val="0"/>
              <w:jc w:val="center"/>
            </w:pPr>
            <w:r w:rsidRPr="009F0B02">
              <w:t>2020</w:t>
            </w:r>
          </w:p>
        </w:tc>
        <w:tc>
          <w:tcPr>
            <w:tcW w:w="1560" w:type="dxa"/>
          </w:tcPr>
          <w:p w:rsidR="00DE0595" w:rsidRPr="009F0B02" w:rsidRDefault="00DE0595" w:rsidP="00DE0595">
            <w:pPr>
              <w:widowControl w:val="0"/>
              <w:jc w:val="right"/>
              <w:rPr>
                <w:rFonts w:eastAsia="Arial Unicode MS"/>
              </w:rPr>
            </w:pPr>
            <w:r w:rsidRPr="009F0B02">
              <w:rPr>
                <w:rFonts w:eastAsia="Arial Unicode MS"/>
              </w:rPr>
              <w:t>1,00,000.00</w:t>
            </w:r>
          </w:p>
        </w:tc>
        <w:tc>
          <w:tcPr>
            <w:tcW w:w="1559" w:type="dxa"/>
          </w:tcPr>
          <w:p w:rsidR="00DE0595" w:rsidRPr="009F0B02" w:rsidRDefault="00DE0595" w:rsidP="00DE0595">
            <w:pPr>
              <w:widowControl w:val="0"/>
              <w:jc w:val="right"/>
              <w:rPr>
                <w:rFonts w:eastAsia="Arial Unicode MS"/>
              </w:rPr>
            </w:pPr>
            <w:r w:rsidRPr="009F0B02">
              <w:rPr>
                <w:rFonts w:eastAsia="Arial Unicode MS"/>
              </w:rPr>
              <w:t>…</w:t>
            </w:r>
          </w:p>
        </w:tc>
        <w:tc>
          <w:tcPr>
            <w:tcW w:w="2127" w:type="dxa"/>
          </w:tcPr>
          <w:p w:rsidR="00DE0595" w:rsidRPr="009F0B02" w:rsidRDefault="00DE0595" w:rsidP="00DE0595">
            <w:pPr>
              <w:widowControl w:val="0"/>
              <w:jc w:val="right"/>
              <w:rPr>
                <w:rFonts w:eastAsia="Arial Unicode MS"/>
              </w:rPr>
            </w:pPr>
            <w:r w:rsidRPr="009F0B02">
              <w:rPr>
                <w:rFonts w:eastAsia="Arial Unicode MS"/>
              </w:rPr>
              <w:t>…</w:t>
            </w:r>
          </w:p>
        </w:tc>
        <w:tc>
          <w:tcPr>
            <w:tcW w:w="1846" w:type="dxa"/>
          </w:tcPr>
          <w:p w:rsidR="00DE0595" w:rsidRPr="009F0B02" w:rsidRDefault="00DE0595" w:rsidP="00DE0595">
            <w:pPr>
              <w:widowControl w:val="0"/>
              <w:jc w:val="right"/>
              <w:rPr>
                <w:rFonts w:eastAsia="Arial Unicode MS"/>
              </w:rPr>
            </w:pPr>
            <w:r w:rsidRPr="009F0B02">
              <w:rPr>
                <w:rFonts w:eastAsia="Arial Unicode MS"/>
              </w:rPr>
              <w:t>1,00,000.00</w:t>
            </w:r>
          </w:p>
        </w:tc>
      </w:tr>
      <w:tr w:rsidR="00DE0595" w:rsidRPr="009F0B02" w:rsidTr="005A5590">
        <w:trPr>
          <w:trHeight w:val="270"/>
          <w:jc w:val="center"/>
        </w:trPr>
        <w:tc>
          <w:tcPr>
            <w:tcW w:w="848" w:type="dxa"/>
          </w:tcPr>
          <w:p w:rsidR="00DE0595" w:rsidRPr="009F0B02" w:rsidRDefault="00DE0595" w:rsidP="0058433D">
            <w:pPr>
              <w:widowControl w:val="0"/>
              <w:numPr>
                <w:ilvl w:val="0"/>
                <w:numId w:val="1"/>
              </w:numPr>
              <w:ind w:left="646" w:right="-6"/>
              <w:jc w:val="center"/>
              <w:rPr>
                <w:bCs/>
              </w:rPr>
            </w:pPr>
          </w:p>
        </w:tc>
        <w:tc>
          <w:tcPr>
            <w:tcW w:w="5952" w:type="dxa"/>
          </w:tcPr>
          <w:p w:rsidR="00DE0595" w:rsidRPr="009F0B02" w:rsidRDefault="00DE0595" w:rsidP="00DE0595">
            <w:r w:rsidRPr="009F0B02">
              <w:t xml:space="preserve">The 6.58 </w:t>
            </w:r>
            <w:r w:rsidRPr="009F0B02">
              <w:rPr>
                <w:i/>
              </w:rPr>
              <w:t xml:space="preserve">per cent </w:t>
            </w:r>
            <w:r w:rsidRPr="009F0B02">
              <w:t xml:space="preserve"> Karnataka State   Development  Loan 2030</w:t>
            </w:r>
          </w:p>
        </w:tc>
        <w:tc>
          <w:tcPr>
            <w:tcW w:w="1277" w:type="dxa"/>
          </w:tcPr>
          <w:p w:rsidR="00DE0595" w:rsidRPr="009F0B02" w:rsidRDefault="00DE0595" w:rsidP="00DE0595">
            <w:pPr>
              <w:widowControl w:val="0"/>
              <w:jc w:val="center"/>
            </w:pPr>
            <w:r w:rsidRPr="009F0B02">
              <w:t>2020</w:t>
            </w:r>
          </w:p>
        </w:tc>
        <w:tc>
          <w:tcPr>
            <w:tcW w:w="1560" w:type="dxa"/>
          </w:tcPr>
          <w:p w:rsidR="00DE0595" w:rsidRPr="009F0B02" w:rsidRDefault="00DE0595" w:rsidP="00DE0595">
            <w:pPr>
              <w:widowControl w:val="0"/>
              <w:jc w:val="right"/>
              <w:rPr>
                <w:rFonts w:eastAsia="Arial Unicode MS"/>
              </w:rPr>
            </w:pPr>
            <w:r w:rsidRPr="009F0B02">
              <w:rPr>
                <w:rFonts w:eastAsia="Arial Unicode MS"/>
              </w:rPr>
              <w:t>2,00,000.00</w:t>
            </w:r>
          </w:p>
        </w:tc>
        <w:tc>
          <w:tcPr>
            <w:tcW w:w="1559" w:type="dxa"/>
          </w:tcPr>
          <w:p w:rsidR="00DE0595" w:rsidRPr="009F0B02" w:rsidRDefault="00DE0595" w:rsidP="00DE0595">
            <w:pPr>
              <w:widowControl w:val="0"/>
              <w:jc w:val="right"/>
              <w:rPr>
                <w:rFonts w:eastAsia="Arial Unicode MS"/>
              </w:rPr>
            </w:pPr>
            <w:r w:rsidRPr="009F0B02">
              <w:rPr>
                <w:rFonts w:eastAsia="Arial Unicode MS"/>
              </w:rPr>
              <w:t>…</w:t>
            </w:r>
          </w:p>
        </w:tc>
        <w:tc>
          <w:tcPr>
            <w:tcW w:w="2127" w:type="dxa"/>
          </w:tcPr>
          <w:p w:rsidR="00DE0595" w:rsidRPr="009F0B02" w:rsidRDefault="00DE0595" w:rsidP="00DE0595">
            <w:pPr>
              <w:widowControl w:val="0"/>
              <w:jc w:val="right"/>
              <w:rPr>
                <w:rFonts w:eastAsia="Arial Unicode MS"/>
              </w:rPr>
            </w:pPr>
            <w:r w:rsidRPr="009F0B02">
              <w:rPr>
                <w:rFonts w:eastAsia="Arial Unicode MS"/>
              </w:rPr>
              <w:t>…</w:t>
            </w:r>
          </w:p>
        </w:tc>
        <w:tc>
          <w:tcPr>
            <w:tcW w:w="1846" w:type="dxa"/>
          </w:tcPr>
          <w:p w:rsidR="00DE0595" w:rsidRPr="009F0B02" w:rsidRDefault="00DE0595" w:rsidP="00DE0595">
            <w:pPr>
              <w:widowControl w:val="0"/>
              <w:jc w:val="right"/>
              <w:rPr>
                <w:rFonts w:eastAsia="Arial Unicode MS"/>
              </w:rPr>
            </w:pPr>
            <w:r w:rsidRPr="009F0B02">
              <w:rPr>
                <w:rFonts w:eastAsia="Arial Unicode MS"/>
              </w:rPr>
              <w:t>2,00,000.00</w:t>
            </w:r>
          </w:p>
        </w:tc>
      </w:tr>
      <w:tr w:rsidR="00DE0595" w:rsidRPr="009F0B02" w:rsidTr="005A5590">
        <w:trPr>
          <w:trHeight w:val="270"/>
          <w:jc w:val="center"/>
        </w:trPr>
        <w:tc>
          <w:tcPr>
            <w:tcW w:w="848" w:type="dxa"/>
          </w:tcPr>
          <w:p w:rsidR="00DE0595" w:rsidRPr="009F0B02" w:rsidRDefault="00DE0595" w:rsidP="0058433D">
            <w:pPr>
              <w:widowControl w:val="0"/>
              <w:numPr>
                <w:ilvl w:val="0"/>
                <w:numId w:val="1"/>
              </w:numPr>
              <w:ind w:left="646" w:right="-6"/>
              <w:jc w:val="center"/>
              <w:rPr>
                <w:bCs/>
              </w:rPr>
            </w:pPr>
          </w:p>
        </w:tc>
        <w:tc>
          <w:tcPr>
            <w:tcW w:w="5952" w:type="dxa"/>
          </w:tcPr>
          <w:p w:rsidR="00DE0595" w:rsidRPr="009F0B02" w:rsidRDefault="00DE0595" w:rsidP="00DE0595">
            <w:r w:rsidRPr="009F0B02">
              <w:t xml:space="preserve">The 5.75 </w:t>
            </w:r>
            <w:r w:rsidRPr="009F0B02">
              <w:rPr>
                <w:i/>
              </w:rPr>
              <w:t xml:space="preserve">per cent </w:t>
            </w:r>
            <w:r w:rsidRPr="009F0B02">
              <w:t xml:space="preserve"> Karnataka State   Development  Loan 2025</w:t>
            </w:r>
          </w:p>
        </w:tc>
        <w:tc>
          <w:tcPr>
            <w:tcW w:w="1277" w:type="dxa"/>
          </w:tcPr>
          <w:p w:rsidR="00DE0595" w:rsidRPr="009F0B02" w:rsidRDefault="00DE0595" w:rsidP="00DE0595">
            <w:pPr>
              <w:widowControl w:val="0"/>
              <w:jc w:val="center"/>
            </w:pPr>
            <w:r w:rsidRPr="009F0B02">
              <w:t>2020</w:t>
            </w:r>
          </w:p>
        </w:tc>
        <w:tc>
          <w:tcPr>
            <w:tcW w:w="1560" w:type="dxa"/>
          </w:tcPr>
          <w:p w:rsidR="00DE0595" w:rsidRPr="009F0B02" w:rsidRDefault="00DE0595" w:rsidP="00DE0595">
            <w:pPr>
              <w:widowControl w:val="0"/>
              <w:jc w:val="right"/>
              <w:rPr>
                <w:rFonts w:eastAsia="Arial Unicode MS"/>
              </w:rPr>
            </w:pPr>
            <w:r w:rsidRPr="009F0B02">
              <w:rPr>
                <w:rFonts w:eastAsia="Arial Unicode MS"/>
              </w:rPr>
              <w:t>1,00,000.00</w:t>
            </w:r>
          </w:p>
        </w:tc>
        <w:tc>
          <w:tcPr>
            <w:tcW w:w="1559" w:type="dxa"/>
          </w:tcPr>
          <w:p w:rsidR="00DE0595" w:rsidRPr="009F0B02" w:rsidRDefault="00DE0595" w:rsidP="00DE0595">
            <w:pPr>
              <w:widowControl w:val="0"/>
              <w:jc w:val="right"/>
              <w:rPr>
                <w:rFonts w:eastAsia="Arial Unicode MS"/>
              </w:rPr>
            </w:pPr>
            <w:r w:rsidRPr="009F0B02">
              <w:rPr>
                <w:rFonts w:eastAsia="Arial Unicode MS"/>
              </w:rPr>
              <w:t>…</w:t>
            </w:r>
          </w:p>
        </w:tc>
        <w:tc>
          <w:tcPr>
            <w:tcW w:w="2127" w:type="dxa"/>
          </w:tcPr>
          <w:p w:rsidR="00DE0595" w:rsidRPr="009F0B02" w:rsidRDefault="00DE0595" w:rsidP="00DE0595">
            <w:pPr>
              <w:widowControl w:val="0"/>
              <w:jc w:val="right"/>
              <w:rPr>
                <w:rFonts w:eastAsia="Arial Unicode MS"/>
              </w:rPr>
            </w:pPr>
            <w:r w:rsidRPr="009F0B02">
              <w:rPr>
                <w:rFonts w:eastAsia="Arial Unicode MS"/>
              </w:rPr>
              <w:t>…</w:t>
            </w:r>
          </w:p>
        </w:tc>
        <w:tc>
          <w:tcPr>
            <w:tcW w:w="1846" w:type="dxa"/>
          </w:tcPr>
          <w:p w:rsidR="00DE0595" w:rsidRPr="009F0B02" w:rsidRDefault="00DE0595" w:rsidP="00DE0595">
            <w:pPr>
              <w:widowControl w:val="0"/>
              <w:jc w:val="right"/>
              <w:rPr>
                <w:rFonts w:eastAsia="Arial Unicode MS"/>
              </w:rPr>
            </w:pPr>
            <w:r w:rsidRPr="009F0B02">
              <w:rPr>
                <w:rFonts w:eastAsia="Arial Unicode MS"/>
              </w:rPr>
              <w:t>1,00,000.00</w:t>
            </w:r>
          </w:p>
        </w:tc>
      </w:tr>
      <w:tr w:rsidR="00DE0595" w:rsidRPr="009F0B02" w:rsidTr="005A5590">
        <w:trPr>
          <w:trHeight w:val="270"/>
          <w:jc w:val="center"/>
        </w:trPr>
        <w:tc>
          <w:tcPr>
            <w:tcW w:w="848" w:type="dxa"/>
          </w:tcPr>
          <w:p w:rsidR="00DE0595" w:rsidRPr="009F0B02" w:rsidRDefault="00DE0595" w:rsidP="0058433D">
            <w:pPr>
              <w:widowControl w:val="0"/>
              <w:numPr>
                <w:ilvl w:val="0"/>
                <w:numId w:val="1"/>
              </w:numPr>
              <w:ind w:left="646" w:right="-6"/>
              <w:jc w:val="center"/>
              <w:rPr>
                <w:bCs/>
              </w:rPr>
            </w:pPr>
          </w:p>
        </w:tc>
        <w:tc>
          <w:tcPr>
            <w:tcW w:w="5952" w:type="dxa"/>
          </w:tcPr>
          <w:p w:rsidR="00DE0595" w:rsidRPr="009F0B02" w:rsidRDefault="00DE0595" w:rsidP="00DE0595">
            <w:r w:rsidRPr="009F0B02">
              <w:t xml:space="preserve">The 5.70 </w:t>
            </w:r>
            <w:r w:rsidRPr="009F0B02">
              <w:rPr>
                <w:i/>
              </w:rPr>
              <w:t xml:space="preserve">per cent </w:t>
            </w:r>
            <w:r w:rsidRPr="009F0B02">
              <w:t xml:space="preserve"> Karnataka State   Development  Loan 2026</w:t>
            </w:r>
          </w:p>
        </w:tc>
        <w:tc>
          <w:tcPr>
            <w:tcW w:w="1277" w:type="dxa"/>
          </w:tcPr>
          <w:p w:rsidR="00DE0595" w:rsidRPr="009F0B02" w:rsidRDefault="00DE0595" w:rsidP="00DE0595">
            <w:pPr>
              <w:widowControl w:val="0"/>
              <w:jc w:val="center"/>
            </w:pPr>
            <w:r w:rsidRPr="009F0B02">
              <w:t>2020</w:t>
            </w:r>
          </w:p>
        </w:tc>
        <w:tc>
          <w:tcPr>
            <w:tcW w:w="1560" w:type="dxa"/>
          </w:tcPr>
          <w:p w:rsidR="00DE0595" w:rsidRPr="009F0B02" w:rsidRDefault="00DE0595" w:rsidP="00DE0595">
            <w:pPr>
              <w:widowControl w:val="0"/>
              <w:jc w:val="right"/>
              <w:rPr>
                <w:rFonts w:eastAsia="Arial Unicode MS"/>
              </w:rPr>
            </w:pPr>
            <w:r w:rsidRPr="009F0B02">
              <w:rPr>
                <w:rFonts w:eastAsia="Arial Unicode MS"/>
              </w:rPr>
              <w:t>1,00,000.00</w:t>
            </w:r>
          </w:p>
        </w:tc>
        <w:tc>
          <w:tcPr>
            <w:tcW w:w="1559" w:type="dxa"/>
          </w:tcPr>
          <w:p w:rsidR="00DE0595" w:rsidRPr="009F0B02" w:rsidRDefault="00DE0595" w:rsidP="00DE0595">
            <w:pPr>
              <w:widowControl w:val="0"/>
              <w:jc w:val="right"/>
              <w:rPr>
                <w:rFonts w:eastAsia="Arial Unicode MS"/>
              </w:rPr>
            </w:pPr>
            <w:r w:rsidRPr="009F0B02">
              <w:rPr>
                <w:rFonts w:eastAsia="Arial Unicode MS"/>
              </w:rPr>
              <w:t>…</w:t>
            </w:r>
          </w:p>
        </w:tc>
        <w:tc>
          <w:tcPr>
            <w:tcW w:w="2127" w:type="dxa"/>
          </w:tcPr>
          <w:p w:rsidR="00DE0595" w:rsidRPr="009F0B02" w:rsidRDefault="00DE0595" w:rsidP="00DE0595">
            <w:pPr>
              <w:widowControl w:val="0"/>
              <w:jc w:val="right"/>
              <w:rPr>
                <w:rFonts w:eastAsia="Arial Unicode MS"/>
              </w:rPr>
            </w:pPr>
            <w:r w:rsidRPr="009F0B02">
              <w:rPr>
                <w:rFonts w:eastAsia="Arial Unicode MS"/>
              </w:rPr>
              <w:t>…</w:t>
            </w:r>
          </w:p>
        </w:tc>
        <w:tc>
          <w:tcPr>
            <w:tcW w:w="1846" w:type="dxa"/>
          </w:tcPr>
          <w:p w:rsidR="00DE0595" w:rsidRPr="009F0B02" w:rsidRDefault="00DE0595" w:rsidP="00DE0595">
            <w:pPr>
              <w:widowControl w:val="0"/>
              <w:jc w:val="right"/>
              <w:rPr>
                <w:rFonts w:eastAsia="Arial Unicode MS"/>
              </w:rPr>
            </w:pPr>
            <w:r w:rsidRPr="009F0B02">
              <w:rPr>
                <w:rFonts w:eastAsia="Arial Unicode MS"/>
              </w:rPr>
              <w:t>1,00,000.00</w:t>
            </w:r>
          </w:p>
        </w:tc>
      </w:tr>
      <w:tr w:rsidR="00DE0595" w:rsidRPr="009F0B02" w:rsidTr="005A5590">
        <w:trPr>
          <w:trHeight w:val="270"/>
          <w:jc w:val="center"/>
        </w:trPr>
        <w:tc>
          <w:tcPr>
            <w:tcW w:w="848" w:type="dxa"/>
          </w:tcPr>
          <w:p w:rsidR="00DE0595" w:rsidRPr="009F0B02" w:rsidRDefault="00DE0595" w:rsidP="0058433D">
            <w:pPr>
              <w:widowControl w:val="0"/>
              <w:numPr>
                <w:ilvl w:val="0"/>
                <w:numId w:val="1"/>
              </w:numPr>
              <w:ind w:left="646" w:right="-6"/>
              <w:jc w:val="center"/>
              <w:rPr>
                <w:bCs/>
              </w:rPr>
            </w:pPr>
          </w:p>
        </w:tc>
        <w:tc>
          <w:tcPr>
            <w:tcW w:w="5952" w:type="dxa"/>
          </w:tcPr>
          <w:p w:rsidR="00DE0595" w:rsidRPr="009F0B02" w:rsidRDefault="00DE0595" w:rsidP="00DE0595">
            <w:r w:rsidRPr="009F0B02">
              <w:t xml:space="preserve">The 6.12 </w:t>
            </w:r>
            <w:r w:rsidRPr="009F0B02">
              <w:rPr>
                <w:i/>
              </w:rPr>
              <w:t xml:space="preserve">per cent </w:t>
            </w:r>
            <w:r w:rsidRPr="009F0B02">
              <w:t xml:space="preserve"> Karnataka State   Development  Loan 2027</w:t>
            </w:r>
          </w:p>
        </w:tc>
        <w:tc>
          <w:tcPr>
            <w:tcW w:w="1277" w:type="dxa"/>
          </w:tcPr>
          <w:p w:rsidR="00DE0595" w:rsidRPr="009F0B02" w:rsidRDefault="00DE0595" w:rsidP="00DE0595">
            <w:pPr>
              <w:widowControl w:val="0"/>
              <w:jc w:val="center"/>
            </w:pPr>
            <w:r w:rsidRPr="009F0B02">
              <w:t>2020</w:t>
            </w:r>
          </w:p>
        </w:tc>
        <w:tc>
          <w:tcPr>
            <w:tcW w:w="1560" w:type="dxa"/>
          </w:tcPr>
          <w:p w:rsidR="00DE0595" w:rsidRPr="009F0B02" w:rsidRDefault="00DE0595" w:rsidP="00DE0595">
            <w:pPr>
              <w:widowControl w:val="0"/>
              <w:jc w:val="right"/>
              <w:rPr>
                <w:rFonts w:eastAsia="Arial Unicode MS"/>
              </w:rPr>
            </w:pPr>
            <w:r w:rsidRPr="009F0B02">
              <w:rPr>
                <w:rFonts w:eastAsia="Arial Unicode MS"/>
              </w:rPr>
              <w:t>1,00,000.00</w:t>
            </w:r>
          </w:p>
        </w:tc>
        <w:tc>
          <w:tcPr>
            <w:tcW w:w="1559" w:type="dxa"/>
          </w:tcPr>
          <w:p w:rsidR="00DE0595" w:rsidRPr="009F0B02" w:rsidRDefault="00DE0595" w:rsidP="00DE0595">
            <w:pPr>
              <w:widowControl w:val="0"/>
              <w:jc w:val="right"/>
              <w:rPr>
                <w:rFonts w:eastAsia="Arial Unicode MS"/>
              </w:rPr>
            </w:pPr>
            <w:r w:rsidRPr="009F0B02">
              <w:rPr>
                <w:rFonts w:eastAsia="Arial Unicode MS"/>
              </w:rPr>
              <w:t>…</w:t>
            </w:r>
          </w:p>
        </w:tc>
        <w:tc>
          <w:tcPr>
            <w:tcW w:w="2127" w:type="dxa"/>
          </w:tcPr>
          <w:p w:rsidR="00DE0595" w:rsidRPr="009F0B02" w:rsidRDefault="00DE0595" w:rsidP="00DE0595">
            <w:pPr>
              <w:widowControl w:val="0"/>
              <w:jc w:val="right"/>
              <w:rPr>
                <w:rFonts w:eastAsia="Arial Unicode MS"/>
              </w:rPr>
            </w:pPr>
            <w:r w:rsidRPr="009F0B02">
              <w:rPr>
                <w:rFonts w:eastAsia="Arial Unicode MS"/>
              </w:rPr>
              <w:t>…</w:t>
            </w:r>
          </w:p>
        </w:tc>
        <w:tc>
          <w:tcPr>
            <w:tcW w:w="1846" w:type="dxa"/>
          </w:tcPr>
          <w:p w:rsidR="00DE0595" w:rsidRPr="009F0B02" w:rsidRDefault="00DE0595" w:rsidP="00DE0595">
            <w:pPr>
              <w:widowControl w:val="0"/>
              <w:jc w:val="right"/>
              <w:rPr>
                <w:rFonts w:eastAsia="Arial Unicode MS"/>
              </w:rPr>
            </w:pPr>
            <w:r w:rsidRPr="009F0B02">
              <w:rPr>
                <w:rFonts w:eastAsia="Arial Unicode MS"/>
              </w:rPr>
              <w:t>1,00,000.00</w:t>
            </w:r>
          </w:p>
        </w:tc>
      </w:tr>
      <w:tr w:rsidR="00DE0595" w:rsidRPr="009F0B02" w:rsidTr="005A5590">
        <w:trPr>
          <w:trHeight w:val="270"/>
          <w:jc w:val="center"/>
        </w:trPr>
        <w:tc>
          <w:tcPr>
            <w:tcW w:w="848" w:type="dxa"/>
          </w:tcPr>
          <w:p w:rsidR="00DE0595" w:rsidRPr="009F0B02" w:rsidRDefault="00DE0595" w:rsidP="0058433D">
            <w:pPr>
              <w:widowControl w:val="0"/>
              <w:numPr>
                <w:ilvl w:val="0"/>
                <w:numId w:val="1"/>
              </w:numPr>
              <w:ind w:left="646" w:right="-6"/>
              <w:jc w:val="center"/>
              <w:rPr>
                <w:bCs/>
              </w:rPr>
            </w:pPr>
          </w:p>
        </w:tc>
        <w:tc>
          <w:tcPr>
            <w:tcW w:w="5952" w:type="dxa"/>
          </w:tcPr>
          <w:p w:rsidR="00DE0595" w:rsidRPr="009F0B02" w:rsidRDefault="00DE0595" w:rsidP="00DE0595">
            <w:r w:rsidRPr="009F0B02">
              <w:t xml:space="preserve">The 6.09 </w:t>
            </w:r>
            <w:r w:rsidRPr="009F0B02">
              <w:rPr>
                <w:i/>
              </w:rPr>
              <w:t xml:space="preserve">per cent </w:t>
            </w:r>
            <w:r w:rsidRPr="009F0B02">
              <w:t xml:space="preserve"> Karnataka State   Development  Loan 2028</w:t>
            </w:r>
          </w:p>
        </w:tc>
        <w:tc>
          <w:tcPr>
            <w:tcW w:w="1277" w:type="dxa"/>
          </w:tcPr>
          <w:p w:rsidR="00DE0595" w:rsidRPr="009F0B02" w:rsidRDefault="00DE0595" w:rsidP="00DE0595">
            <w:pPr>
              <w:widowControl w:val="0"/>
              <w:jc w:val="center"/>
            </w:pPr>
            <w:r w:rsidRPr="009F0B02">
              <w:t>2020</w:t>
            </w:r>
          </w:p>
        </w:tc>
        <w:tc>
          <w:tcPr>
            <w:tcW w:w="1560" w:type="dxa"/>
          </w:tcPr>
          <w:p w:rsidR="00DE0595" w:rsidRPr="009F0B02" w:rsidRDefault="00DE0595" w:rsidP="00DE0595">
            <w:pPr>
              <w:widowControl w:val="0"/>
              <w:jc w:val="right"/>
              <w:rPr>
                <w:rFonts w:eastAsia="Arial Unicode MS"/>
              </w:rPr>
            </w:pPr>
            <w:r w:rsidRPr="009F0B02">
              <w:rPr>
                <w:rFonts w:eastAsia="Arial Unicode MS"/>
              </w:rPr>
              <w:t>1,00,000.00</w:t>
            </w:r>
          </w:p>
        </w:tc>
        <w:tc>
          <w:tcPr>
            <w:tcW w:w="1559" w:type="dxa"/>
          </w:tcPr>
          <w:p w:rsidR="00DE0595" w:rsidRPr="009F0B02" w:rsidRDefault="00DE0595" w:rsidP="00DE0595">
            <w:pPr>
              <w:widowControl w:val="0"/>
              <w:jc w:val="right"/>
              <w:rPr>
                <w:rFonts w:eastAsia="Arial Unicode MS"/>
              </w:rPr>
            </w:pPr>
            <w:r w:rsidRPr="009F0B02">
              <w:rPr>
                <w:rFonts w:eastAsia="Arial Unicode MS"/>
              </w:rPr>
              <w:t>…</w:t>
            </w:r>
          </w:p>
        </w:tc>
        <w:tc>
          <w:tcPr>
            <w:tcW w:w="2127" w:type="dxa"/>
          </w:tcPr>
          <w:p w:rsidR="00DE0595" w:rsidRPr="009F0B02" w:rsidRDefault="00DE0595" w:rsidP="00DE0595">
            <w:pPr>
              <w:widowControl w:val="0"/>
              <w:jc w:val="right"/>
              <w:rPr>
                <w:rFonts w:eastAsia="Arial Unicode MS"/>
              </w:rPr>
            </w:pPr>
            <w:r w:rsidRPr="009F0B02">
              <w:rPr>
                <w:rFonts w:eastAsia="Arial Unicode MS"/>
              </w:rPr>
              <w:t>…</w:t>
            </w:r>
          </w:p>
        </w:tc>
        <w:tc>
          <w:tcPr>
            <w:tcW w:w="1846" w:type="dxa"/>
          </w:tcPr>
          <w:p w:rsidR="00DE0595" w:rsidRPr="009F0B02" w:rsidRDefault="00DE0595" w:rsidP="00DE0595">
            <w:pPr>
              <w:widowControl w:val="0"/>
              <w:jc w:val="right"/>
              <w:rPr>
                <w:rFonts w:eastAsia="Arial Unicode MS"/>
              </w:rPr>
            </w:pPr>
            <w:r w:rsidRPr="009F0B02">
              <w:rPr>
                <w:rFonts w:eastAsia="Arial Unicode MS"/>
              </w:rPr>
              <w:t>1,00,000.00</w:t>
            </w:r>
          </w:p>
        </w:tc>
      </w:tr>
      <w:tr w:rsidR="00DE0595" w:rsidRPr="009F0B02" w:rsidTr="005A5590">
        <w:trPr>
          <w:trHeight w:val="270"/>
          <w:jc w:val="center"/>
        </w:trPr>
        <w:tc>
          <w:tcPr>
            <w:tcW w:w="848" w:type="dxa"/>
          </w:tcPr>
          <w:p w:rsidR="00DE0595" w:rsidRPr="009F0B02" w:rsidRDefault="00DE0595" w:rsidP="0058433D">
            <w:pPr>
              <w:widowControl w:val="0"/>
              <w:numPr>
                <w:ilvl w:val="0"/>
                <w:numId w:val="1"/>
              </w:numPr>
              <w:ind w:left="646" w:right="-6"/>
              <w:jc w:val="center"/>
              <w:rPr>
                <w:bCs/>
              </w:rPr>
            </w:pPr>
          </w:p>
        </w:tc>
        <w:tc>
          <w:tcPr>
            <w:tcW w:w="5952" w:type="dxa"/>
          </w:tcPr>
          <w:p w:rsidR="00DE0595" w:rsidRPr="009F0B02" w:rsidRDefault="00DE0595" w:rsidP="00DE0595">
            <w:r w:rsidRPr="009F0B02">
              <w:t xml:space="preserve">The 6.40 </w:t>
            </w:r>
            <w:r w:rsidRPr="009F0B02">
              <w:rPr>
                <w:i/>
              </w:rPr>
              <w:t xml:space="preserve">per cent </w:t>
            </w:r>
            <w:r w:rsidRPr="009F0B02">
              <w:t xml:space="preserve"> Karnataka State   Development  Loan 2030</w:t>
            </w:r>
          </w:p>
        </w:tc>
        <w:tc>
          <w:tcPr>
            <w:tcW w:w="1277" w:type="dxa"/>
          </w:tcPr>
          <w:p w:rsidR="00DE0595" w:rsidRPr="009F0B02" w:rsidRDefault="00DE0595" w:rsidP="00DE0595">
            <w:pPr>
              <w:widowControl w:val="0"/>
              <w:jc w:val="center"/>
            </w:pPr>
            <w:r w:rsidRPr="009F0B02">
              <w:t>2020</w:t>
            </w:r>
          </w:p>
        </w:tc>
        <w:tc>
          <w:tcPr>
            <w:tcW w:w="1560" w:type="dxa"/>
          </w:tcPr>
          <w:p w:rsidR="00DE0595" w:rsidRPr="009F0B02" w:rsidRDefault="00DE0595" w:rsidP="00DE0595">
            <w:pPr>
              <w:widowControl w:val="0"/>
              <w:jc w:val="right"/>
              <w:rPr>
                <w:rFonts w:eastAsia="Arial Unicode MS"/>
              </w:rPr>
            </w:pPr>
            <w:r w:rsidRPr="009F0B02">
              <w:rPr>
                <w:rFonts w:eastAsia="Arial Unicode MS"/>
              </w:rPr>
              <w:t>1,00,000.00</w:t>
            </w:r>
          </w:p>
        </w:tc>
        <w:tc>
          <w:tcPr>
            <w:tcW w:w="1559" w:type="dxa"/>
          </w:tcPr>
          <w:p w:rsidR="00DE0595" w:rsidRPr="009F0B02" w:rsidRDefault="00DE0595" w:rsidP="00DE0595">
            <w:pPr>
              <w:widowControl w:val="0"/>
              <w:jc w:val="right"/>
              <w:rPr>
                <w:rFonts w:eastAsia="Arial Unicode MS"/>
              </w:rPr>
            </w:pPr>
            <w:r w:rsidRPr="009F0B02">
              <w:rPr>
                <w:rFonts w:eastAsia="Arial Unicode MS"/>
              </w:rPr>
              <w:t>…</w:t>
            </w:r>
          </w:p>
        </w:tc>
        <w:tc>
          <w:tcPr>
            <w:tcW w:w="2127" w:type="dxa"/>
          </w:tcPr>
          <w:p w:rsidR="00DE0595" w:rsidRPr="009F0B02" w:rsidRDefault="00DE0595" w:rsidP="00DE0595">
            <w:pPr>
              <w:widowControl w:val="0"/>
              <w:jc w:val="right"/>
              <w:rPr>
                <w:rFonts w:eastAsia="Arial Unicode MS"/>
              </w:rPr>
            </w:pPr>
            <w:r w:rsidRPr="009F0B02">
              <w:rPr>
                <w:rFonts w:eastAsia="Arial Unicode MS"/>
              </w:rPr>
              <w:t>…</w:t>
            </w:r>
          </w:p>
        </w:tc>
        <w:tc>
          <w:tcPr>
            <w:tcW w:w="1846" w:type="dxa"/>
          </w:tcPr>
          <w:p w:rsidR="00DE0595" w:rsidRPr="009F0B02" w:rsidRDefault="00DE0595" w:rsidP="00DE0595">
            <w:pPr>
              <w:widowControl w:val="0"/>
              <w:jc w:val="right"/>
              <w:rPr>
                <w:rFonts w:eastAsia="Arial Unicode MS"/>
              </w:rPr>
            </w:pPr>
            <w:r w:rsidRPr="009F0B02">
              <w:rPr>
                <w:rFonts w:eastAsia="Arial Unicode MS"/>
              </w:rPr>
              <w:t>1,00,000.00</w:t>
            </w:r>
          </w:p>
        </w:tc>
      </w:tr>
      <w:tr w:rsidR="00DE0595" w:rsidRPr="009F0B02" w:rsidTr="005A5590">
        <w:trPr>
          <w:trHeight w:val="270"/>
          <w:jc w:val="center"/>
        </w:trPr>
        <w:tc>
          <w:tcPr>
            <w:tcW w:w="848" w:type="dxa"/>
          </w:tcPr>
          <w:p w:rsidR="00DE0595" w:rsidRPr="009F0B02" w:rsidRDefault="00DE0595" w:rsidP="0058433D">
            <w:pPr>
              <w:widowControl w:val="0"/>
              <w:numPr>
                <w:ilvl w:val="0"/>
                <w:numId w:val="1"/>
              </w:numPr>
              <w:ind w:left="646" w:right="-6"/>
              <w:jc w:val="center"/>
              <w:rPr>
                <w:bCs/>
              </w:rPr>
            </w:pPr>
          </w:p>
        </w:tc>
        <w:tc>
          <w:tcPr>
            <w:tcW w:w="5952" w:type="dxa"/>
          </w:tcPr>
          <w:p w:rsidR="00DE0595" w:rsidRPr="009F0B02" w:rsidRDefault="00DE0595" w:rsidP="00DE0595">
            <w:r w:rsidRPr="009F0B02">
              <w:t>The 6.40</w:t>
            </w:r>
            <w:r>
              <w:t xml:space="preserve"> </w:t>
            </w:r>
            <w:r w:rsidRPr="009F0B02">
              <w:rPr>
                <w:i/>
              </w:rPr>
              <w:t xml:space="preserve">per cent </w:t>
            </w:r>
            <w:r w:rsidRPr="009F0B02">
              <w:t xml:space="preserve"> Karnataka State   Development  Loan 2031</w:t>
            </w:r>
          </w:p>
        </w:tc>
        <w:tc>
          <w:tcPr>
            <w:tcW w:w="1277" w:type="dxa"/>
          </w:tcPr>
          <w:p w:rsidR="00DE0595" w:rsidRPr="009F0B02" w:rsidRDefault="00DE0595" w:rsidP="00DE0595">
            <w:pPr>
              <w:widowControl w:val="0"/>
              <w:jc w:val="center"/>
            </w:pPr>
            <w:r w:rsidRPr="009F0B02">
              <w:t>2020</w:t>
            </w:r>
          </w:p>
        </w:tc>
        <w:tc>
          <w:tcPr>
            <w:tcW w:w="1560" w:type="dxa"/>
          </w:tcPr>
          <w:p w:rsidR="00DE0595" w:rsidRPr="009F0B02" w:rsidRDefault="00DE0595" w:rsidP="00DE0595">
            <w:pPr>
              <w:widowControl w:val="0"/>
              <w:jc w:val="right"/>
              <w:rPr>
                <w:rFonts w:eastAsia="Arial Unicode MS"/>
              </w:rPr>
            </w:pPr>
            <w:r w:rsidRPr="009F0B02">
              <w:rPr>
                <w:rFonts w:eastAsia="Arial Unicode MS"/>
              </w:rPr>
              <w:t>1,00,000.00</w:t>
            </w:r>
          </w:p>
        </w:tc>
        <w:tc>
          <w:tcPr>
            <w:tcW w:w="1559" w:type="dxa"/>
          </w:tcPr>
          <w:p w:rsidR="00DE0595" w:rsidRPr="009F0B02" w:rsidRDefault="00DE0595" w:rsidP="00DE0595">
            <w:pPr>
              <w:widowControl w:val="0"/>
              <w:jc w:val="right"/>
              <w:rPr>
                <w:rFonts w:eastAsia="Arial Unicode MS"/>
              </w:rPr>
            </w:pPr>
            <w:r w:rsidRPr="009F0B02">
              <w:rPr>
                <w:rFonts w:eastAsia="Arial Unicode MS"/>
              </w:rPr>
              <w:t>…</w:t>
            </w:r>
          </w:p>
        </w:tc>
        <w:tc>
          <w:tcPr>
            <w:tcW w:w="2127" w:type="dxa"/>
          </w:tcPr>
          <w:p w:rsidR="00DE0595" w:rsidRPr="009F0B02" w:rsidRDefault="00DE0595" w:rsidP="00DE0595">
            <w:pPr>
              <w:widowControl w:val="0"/>
              <w:jc w:val="right"/>
              <w:rPr>
                <w:rFonts w:eastAsia="Arial Unicode MS"/>
              </w:rPr>
            </w:pPr>
            <w:r w:rsidRPr="009F0B02">
              <w:rPr>
                <w:rFonts w:eastAsia="Arial Unicode MS"/>
              </w:rPr>
              <w:t>…</w:t>
            </w:r>
          </w:p>
        </w:tc>
        <w:tc>
          <w:tcPr>
            <w:tcW w:w="1846" w:type="dxa"/>
          </w:tcPr>
          <w:p w:rsidR="00DE0595" w:rsidRPr="009F0B02" w:rsidRDefault="00DE0595" w:rsidP="00DE0595">
            <w:pPr>
              <w:widowControl w:val="0"/>
              <w:jc w:val="right"/>
              <w:rPr>
                <w:rFonts w:eastAsia="Arial Unicode MS"/>
              </w:rPr>
            </w:pPr>
            <w:r w:rsidRPr="009F0B02">
              <w:rPr>
                <w:rFonts w:eastAsia="Arial Unicode MS"/>
              </w:rPr>
              <w:t>1,00,000.00</w:t>
            </w:r>
          </w:p>
        </w:tc>
      </w:tr>
      <w:tr w:rsidR="00DE0595" w:rsidRPr="009F0B02" w:rsidTr="005A5590">
        <w:trPr>
          <w:trHeight w:val="270"/>
          <w:jc w:val="center"/>
        </w:trPr>
        <w:tc>
          <w:tcPr>
            <w:tcW w:w="848" w:type="dxa"/>
          </w:tcPr>
          <w:p w:rsidR="00DE0595" w:rsidRPr="009F0B02" w:rsidRDefault="00DE0595" w:rsidP="0058433D">
            <w:pPr>
              <w:widowControl w:val="0"/>
              <w:numPr>
                <w:ilvl w:val="0"/>
                <w:numId w:val="1"/>
              </w:numPr>
              <w:ind w:left="646" w:right="-6"/>
              <w:jc w:val="center"/>
              <w:rPr>
                <w:bCs/>
              </w:rPr>
            </w:pPr>
          </w:p>
        </w:tc>
        <w:tc>
          <w:tcPr>
            <w:tcW w:w="5952" w:type="dxa"/>
          </w:tcPr>
          <w:p w:rsidR="00DE0595" w:rsidRPr="009F0B02" w:rsidRDefault="00DE0595" w:rsidP="00DE0595">
            <w:r w:rsidRPr="009F0B02">
              <w:t xml:space="preserve">The 6.32 </w:t>
            </w:r>
            <w:r w:rsidRPr="009F0B02">
              <w:rPr>
                <w:i/>
              </w:rPr>
              <w:t xml:space="preserve">per cent </w:t>
            </w:r>
            <w:r w:rsidRPr="009F0B02">
              <w:t xml:space="preserve"> Karnataka State   Development  Loan 2028</w:t>
            </w:r>
          </w:p>
        </w:tc>
        <w:tc>
          <w:tcPr>
            <w:tcW w:w="1277" w:type="dxa"/>
          </w:tcPr>
          <w:p w:rsidR="00DE0595" w:rsidRPr="009F0B02" w:rsidRDefault="00DE0595" w:rsidP="00DE0595">
            <w:pPr>
              <w:widowControl w:val="0"/>
              <w:jc w:val="center"/>
            </w:pPr>
            <w:r w:rsidRPr="009F0B02">
              <w:t>2020</w:t>
            </w:r>
          </w:p>
        </w:tc>
        <w:tc>
          <w:tcPr>
            <w:tcW w:w="1560" w:type="dxa"/>
          </w:tcPr>
          <w:p w:rsidR="00DE0595" w:rsidRPr="009F0B02" w:rsidRDefault="00DE0595" w:rsidP="00DE0595">
            <w:pPr>
              <w:widowControl w:val="0"/>
              <w:jc w:val="right"/>
              <w:rPr>
                <w:rFonts w:eastAsia="Arial Unicode MS"/>
              </w:rPr>
            </w:pPr>
            <w:r w:rsidRPr="009F0B02">
              <w:rPr>
                <w:rFonts w:eastAsia="Arial Unicode MS"/>
              </w:rPr>
              <w:t>1,00,000.00</w:t>
            </w:r>
          </w:p>
        </w:tc>
        <w:tc>
          <w:tcPr>
            <w:tcW w:w="1559" w:type="dxa"/>
          </w:tcPr>
          <w:p w:rsidR="00DE0595" w:rsidRPr="009F0B02" w:rsidRDefault="00DE0595" w:rsidP="00DE0595">
            <w:pPr>
              <w:widowControl w:val="0"/>
              <w:jc w:val="right"/>
              <w:rPr>
                <w:rFonts w:eastAsia="Arial Unicode MS"/>
              </w:rPr>
            </w:pPr>
            <w:r w:rsidRPr="009F0B02">
              <w:rPr>
                <w:rFonts w:eastAsia="Arial Unicode MS"/>
              </w:rPr>
              <w:t>…</w:t>
            </w:r>
          </w:p>
        </w:tc>
        <w:tc>
          <w:tcPr>
            <w:tcW w:w="2127" w:type="dxa"/>
          </w:tcPr>
          <w:p w:rsidR="00DE0595" w:rsidRPr="009F0B02" w:rsidRDefault="00DE0595" w:rsidP="00DE0595">
            <w:pPr>
              <w:widowControl w:val="0"/>
              <w:jc w:val="right"/>
              <w:rPr>
                <w:rFonts w:eastAsia="Arial Unicode MS"/>
              </w:rPr>
            </w:pPr>
            <w:r w:rsidRPr="009F0B02">
              <w:rPr>
                <w:rFonts w:eastAsia="Arial Unicode MS"/>
              </w:rPr>
              <w:t>…</w:t>
            </w:r>
          </w:p>
        </w:tc>
        <w:tc>
          <w:tcPr>
            <w:tcW w:w="1846" w:type="dxa"/>
          </w:tcPr>
          <w:p w:rsidR="00DE0595" w:rsidRPr="009F0B02" w:rsidRDefault="00DE0595" w:rsidP="00DE0595">
            <w:pPr>
              <w:widowControl w:val="0"/>
              <w:jc w:val="right"/>
              <w:rPr>
                <w:rFonts w:eastAsia="Arial Unicode MS"/>
              </w:rPr>
            </w:pPr>
            <w:r w:rsidRPr="009F0B02">
              <w:rPr>
                <w:rFonts w:eastAsia="Arial Unicode MS"/>
              </w:rPr>
              <w:t>1,00,000.00</w:t>
            </w:r>
          </w:p>
        </w:tc>
      </w:tr>
      <w:tr w:rsidR="00DE0595" w:rsidRPr="009F0B02" w:rsidTr="005A5590">
        <w:trPr>
          <w:trHeight w:val="270"/>
          <w:jc w:val="center"/>
        </w:trPr>
        <w:tc>
          <w:tcPr>
            <w:tcW w:w="848" w:type="dxa"/>
          </w:tcPr>
          <w:p w:rsidR="00DE0595" w:rsidRPr="009F0B02" w:rsidRDefault="00DE0595" w:rsidP="0058433D">
            <w:pPr>
              <w:widowControl w:val="0"/>
              <w:numPr>
                <w:ilvl w:val="0"/>
                <w:numId w:val="1"/>
              </w:numPr>
              <w:ind w:left="646" w:right="-6"/>
              <w:jc w:val="center"/>
              <w:rPr>
                <w:bCs/>
              </w:rPr>
            </w:pPr>
          </w:p>
        </w:tc>
        <w:tc>
          <w:tcPr>
            <w:tcW w:w="5952" w:type="dxa"/>
          </w:tcPr>
          <w:p w:rsidR="00DE0595" w:rsidRPr="009F0B02" w:rsidRDefault="00DE0595" w:rsidP="00DE0595">
            <w:r w:rsidRPr="009F0B02">
              <w:t xml:space="preserve">The 6.49 </w:t>
            </w:r>
            <w:r w:rsidRPr="009F0B02">
              <w:rPr>
                <w:i/>
              </w:rPr>
              <w:t xml:space="preserve">per cent </w:t>
            </w:r>
            <w:r w:rsidRPr="009F0B02">
              <w:t xml:space="preserve"> Karnataka State   Development  Loan 2031</w:t>
            </w:r>
          </w:p>
        </w:tc>
        <w:tc>
          <w:tcPr>
            <w:tcW w:w="1277" w:type="dxa"/>
          </w:tcPr>
          <w:p w:rsidR="00DE0595" w:rsidRPr="009F0B02" w:rsidRDefault="00DE0595" w:rsidP="00DE0595">
            <w:pPr>
              <w:widowControl w:val="0"/>
              <w:jc w:val="center"/>
            </w:pPr>
            <w:r w:rsidRPr="009F0B02">
              <w:t>2020</w:t>
            </w:r>
          </w:p>
        </w:tc>
        <w:tc>
          <w:tcPr>
            <w:tcW w:w="1560" w:type="dxa"/>
          </w:tcPr>
          <w:p w:rsidR="00DE0595" w:rsidRPr="009F0B02" w:rsidRDefault="00DE0595" w:rsidP="00DE0595">
            <w:pPr>
              <w:widowControl w:val="0"/>
              <w:jc w:val="right"/>
              <w:rPr>
                <w:rFonts w:eastAsia="Arial Unicode MS"/>
              </w:rPr>
            </w:pPr>
            <w:r w:rsidRPr="009F0B02">
              <w:rPr>
                <w:rFonts w:eastAsia="Arial Unicode MS"/>
              </w:rPr>
              <w:t>1,00,000.00</w:t>
            </w:r>
          </w:p>
        </w:tc>
        <w:tc>
          <w:tcPr>
            <w:tcW w:w="1559" w:type="dxa"/>
          </w:tcPr>
          <w:p w:rsidR="00DE0595" w:rsidRPr="009F0B02" w:rsidRDefault="00DE0595" w:rsidP="00DE0595">
            <w:pPr>
              <w:widowControl w:val="0"/>
              <w:jc w:val="right"/>
              <w:rPr>
                <w:rFonts w:eastAsia="Arial Unicode MS"/>
              </w:rPr>
            </w:pPr>
            <w:r w:rsidRPr="009F0B02">
              <w:rPr>
                <w:rFonts w:eastAsia="Arial Unicode MS"/>
              </w:rPr>
              <w:t>…</w:t>
            </w:r>
          </w:p>
        </w:tc>
        <w:tc>
          <w:tcPr>
            <w:tcW w:w="2127" w:type="dxa"/>
          </w:tcPr>
          <w:p w:rsidR="00DE0595" w:rsidRPr="009F0B02" w:rsidRDefault="00DE0595" w:rsidP="00DE0595">
            <w:pPr>
              <w:widowControl w:val="0"/>
              <w:jc w:val="right"/>
              <w:rPr>
                <w:rFonts w:eastAsia="Arial Unicode MS"/>
              </w:rPr>
            </w:pPr>
            <w:r w:rsidRPr="009F0B02">
              <w:rPr>
                <w:rFonts w:eastAsia="Arial Unicode MS"/>
              </w:rPr>
              <w:t>…</w:t>
            </w:r>
          </w:p>
        </w:tc>
        <w:tc>
          <w:tcPr>
            <w:tcW w:w="1846" w:type="dxa"/>
          </w:tcPr>
          <w:p w:rsidR="00DE0595" w:rsidRPr="009F0B02" w:rsidRDefault="00DE0595" w:rsidP="00DE0595">
            <w:pPr>
              <w:widowControl w:val="0"/>
              <w:jc w:val="right"/>
              <w:rPr>
                <w:rFonts w:eastAsia="Arial Unicode MS"/>
              </w:rPr>
            </w:pPr>
            <w:r w:rsidRPr="009F0B02">
              <w:rPr>
                <w:rFonts w:eastAsia="Arial Unicode MS"/>
              </w:rPr>
              <w:t>1,00,000.00</w:t>
            </w:r>
          </w:p>
        </w:tc>
      </w:tr>
      <w:tr w:rsidR="00DE0595" w:rsidRPr="009F0B02" w:rsidTr="005A5590">
        <w:trPr>
          <w:trHeight w:val="270"/>
          <w:jc w:val="center"/>
        </w:trPr>
        <w:tc>
          <w:tcPr>
            <w:tcW w:w="848" w:type="dxa"/>
          </w:tcPr>
          <w:p w:rsidR="00DE0595" w:rsidRPr="009F0B02" w:rsidRDefault="00DE0595" w:rsidP="0058433D">
            <w:pPr>
              <w:widowControl w:val="0"/>
              <w:numPr>
                <w:ilvl w:val="0"/>
                <w:numId w:val="1"/>
              </w:numPr>
              <w:ind w:left="646" w:right="-6"/>
              <w:jc w:val="center"/>
              <w:rPr>
                <w:bCs/>
              </w:rPr>
            </w:pPr>
          </w:p>
        </w:tc>
        <w:tc>
          <w:tcPr>
            <w:tcW w:w="5952" w:type="dxa"/>
          </w:tcPr>
          <w:p w:rsidR="00DE0595" w:rsidRPr="009F0B02" w:rsidRDefault="00DE0595" w:rsidP="00DE0595">
            <w:r w:rsidRPr="009F0B02">
              <w:t xml:space="preserve">The 6.48 </w:t>
            </w:r>
            <w:r w:rsidRPr="009F0B02">
              <w:rPr>
                <w:i/>
              </w:rPr>
              <w:t xml:space="preserve">per cent </w:t>
            </w:r>
            <w:r w:rsidRPr="009F0B02">
              <w:t xml:space="preserve"> Karnataka State   Development  Loan 2030</w:t>
            </w:r>
          </w:p>
        </w:tc>
        <w:tc>
          <w:tcPr>
            <w:tcW w:w="1277" w:type="dxa"/>
          </w:tcPr>
          <w:p w:rsidR="00DE0595" w:rsidRPr="009F0B02" w:rsidRDefault="00DE0595" w:rsidP="00DE0595">
            <w:pPr>
              <w:widowControl w:val="0"/>
              <w:jc w:val="center"/>
            </w:pPr>
            <w:r w:rsidRPr="009F0B02">
              <w:t>2020</w:t>
            </w:r>
          </w:p>
        </w:tc>
        <w:tc>
          <w:tcPr>
            <w:tcW w:w="1560" w:type="dxa"/>
          </w:tcPr>
          <w:p w:rsidR="00DE0595" w:rsidRPr="009F0B02" w:rsidRDefault="00DE0595" w:rsidP="00DE0595">
            <w:pPr>
              <w:widowControl w:val="0"/>
              <w:jc w:val="right"/>
              <w:rPr>
                <w:rFonts w:eastAsia="Arial Unicode MS"/>
              </w:rPr>
            </w:pPr>
            <w:r w:rsidRPr="009F0B02">
              <w:rPr>
                <w:rFonts w:eastAsia="Arial Unicode MS"/>
              </w:rPr>
              <w:t>1,00,000.00</w:t>
            </w:r>
          </w:p>
        </w:tc>
        <w:tc>
          <w:tcPr>
            <w:tcW w:w="1559" w:type="dxa"/>
          </w:tcPr>
          <w:p w:rsidR="00DE0595" w:rsidRPr="009F0B02" w:rsidRDefault="00DE0595" w:rsidP="00DE0595">
            <w:pPr>
              <w:widowControl w:val="0"/>
              <w:jc w:val="right"/>
              <w:rPr>
                <w:rFonts w:eastAsia="Arial Unicode MS"/>
              </w:rPr>
            </w:pPr>
            <w:r w:rsidRPr="009F0B02">
              <w:rPr>
                <w:rFonts w:eastAsia="Arial Unicode MS"/>
              </w:rPr>
              <w:t>…</w:t>
            </w:r>
          </w:p>
        </w:tc>
        <w:tc>
          <w:tcPr>
            <w:tcW w:w="2127" w:type="dxa"/>
          </w:tcPr>
          <w:p w:rsidR="00DE0595" w:rsidRPr="009F0B02" w:rsidRDefault="00DE0595" w:rsidP="00DE0595">
            <w:pPr>
              <w:widowControl w:val="0"/>
              <w:jc w:val="right"/>
              <w:rPr>
                <w:rFonts w:eastAsia="Arial Unicode MS"/>
              </w:rPr>
            </w:pPr>
            <w:r w:rsidRPr="009F0B02">
              <w:rPr>
                <w:rFonts w:eastAsia="Arial Unicode MS"/>
              </w:rPr>
              <w:t>…</w:t>
            </w:r>
          </w:p>
        </w:tc>
        <w:tc>
          <w:tcPr>
            <w:tcW w:w="1846" w:type="dxa"/>
          </w:tcPr>
          <w:p w:rsidR="00DE0595" w:rsidRPr="009F0B02" w:rsidRDefault="00DE0595" w:rsidP="00DE0595">
            <w:pPr>
              <w:widowControl w:val="0"/>
              <w:jc w:val="right"/>
              <w:rPr>
                <w:rFonts w:eastAsia="Arial Unicode MS"/>
              </w:rPr>
            </w:pPr>
            <w:r w:rsidRPr="009F0B02">
              <w:rPr>
                <w:rFonts w:eastAsia="Arial Unicode MS"/>
              </w:rPr>
              <w:t>1,00,000.00</w:t>
            </w:r>
          </w:p>
        </w:tc>
      </w:tr>
      <w:tr w:rsidR="00DE0595" w:rsidRPr="009F0B02" w:rsidTr="005A5590">
        <w:trPr>
          <w:trHeight w:val="270"/>
          <w:jc w:val="center"/>
        </w:trPr>
        <w:tc>
          <w:tcPr>
            <w:tcW w:w="848" w:type="dxa"/>
          </w:tcPr>
          <w:p w:rsidR="00DE0595" w:rsidRPr="009F0B02" w:rsidRDefault="00DE0595" w:rsidP="0058433D">
            <w:pPr>
              <w:widowControl w:val="0"/>
              <w:numPr>
                <w:ilvl w:val="0"/>
                <w:numId w:val="1"/>
              </w:numPr>
              <w:ind w:left="646" w:right="-6"/>
              <w:jc w:val="center"/>
              <w:rPr>
                <w:bCs/>
              </w:rPr>
            </w:pPr>
          </w:p>
        </w:tc>
        <w:tc>
          <w:tcPr>
            <w:tcW w:w="5952" w:type="dxa"/>
          </w:tcPr>
          <w:p w:rsidR="00DE0595" w:rsidRPr="009F0B02" w:rsidRDefault="00DE0595" w:rsidP="00DE0595">
            <w:r w:rsidRPr="009F0B02">
              <w:t xml:space="preserve">The 6.50 </w:t>
            </w:r>
            <w:r w:rsidRPr="009F0B02">
              <w:rPr>
                <w:i/>
              </w:rPr>
              <w:t xml:space="preserve">per cent </w:t>
            </w:r>
            <w:r w:rsidRPr="009F0B02">
              <w:t xml:space="preserve"> Karnataka State   Development  Loan 2030</w:t>
            </w:r>
          </w:p>
        </w:tc>
        <w:tc>
          <w:tcPr>
            <w:tcW w:w="1277" w:type="dxa"/>
          </w:tcPr>
          <w:p w:rsidR="00DE0595" w:rsidRPr="009F0B02" w:rsidRDefault="00DE0595" w:rsidP="00DE0595">
            <w:pPr>
              <w:widowControl w:val="0"/>
              <w:jc w:val="center"/>
            </w:pPr>
            <w:r w:rsidRPr="009F0B02">
              <w:t>2020</w:t>
            </w:r>
          </w:p>
        </w:tc>
        <w:tc>
          <w:tcPr>
            <w:tcW w:w="1560" w:type="dxa"/>
          </w:tcPr>
          <w:p w:rsidR="00DE0595" w:rsidRPr="009F0B02" w:rsidRDefault="00DE0595" w:rsidP="00DE0595">
            <w:pPr>
              <w:widowControl w:val="0"/>
              <w:jc w:val="right"/>
              <w:rPr>
                <w:rFonts w:eastAsia="Arial Unicode MS"/>
              </w:rPr>
            </w:pPr>
            <w:r w:rsidRPr="009F0B02">
              <w:rPr>
                <w:rFonts w:eastAsia="Arial Unicode MS"/>
              </w:rPr>
              <w:t>1,00,000.00</w:t>
            </w:r>
          </w:p>
        </w:tc>
        <w:tc>
          <w:tcPr>
            <w:tcW w:w="1559" w:type="dxa"/>
          </w:tcPr>
          <w:p w:rsidR="00DE0595" w:rsidRPr="009F0B02" w:rsidRDefault="00DE0595" w:rsidP="00DE0595">
            <w:pPr>
              <w:widowControl w:val="0"/>
              <w:jc w:val="right"/>
              <w:rPr>
                <w:rFonts w:eastAsia="Arial Unicode MS"/>
              </w:rPr>
            </w:pPr>
            <w:r w:rsidRPr="009F0B02">
              <w:rPr>
                <w:rFonts w:eastAsia="Arial Unicode MS"/>
              </w:rPr>
              <w:t>…</w:t>
            </w:r>
          </w:p>
        </w:tc>
        <w:tc>
          <w:tcPr>
            <w:tcW w:w="2127" w:type="dxa"/>
          </w:tcPr>
          <w:p w:rsidR="00DE0595" w:rsidRPr="009F0B02" w:rsidRDefault="00DE0595" w:rsidP="00DE0595">
            <w:pPr>
              <w:widowControl w:val="0"/>
              <w:jc w:val="right"/>
              <w:rPr>
                <w:rFonts w:eastAsia="Arial Unicode MS"/>
              </w:rPr>
            </w:pPr>
            <w:r w:rsidRPr="009F0B02">
              <w:rPr>
                <w:rFonts w:eastAsia="Arial Unicode MS"/>
              </w:rPr>
              <w:t>…</w:t>
            </w:r>
          </w:p>
        </w:tc>
        <w:tc>
          <w:tcPr>
            <w:tcW w:w="1846" w:type="dxa"/>
          </w:tcPr>
          <w:p w:rsidR="00DE0595" w:rsidRPr="009F0B02" w:rsidRDefault="00DE0595" w:rsidP="00DE0595">
            <w:pPr>
              <w:widowControl w:val="0"/>
              <w:jc w:val="right"/>
              <w:rPr>
                <w:rFonts w:eastAsia="Arial Unicode MS"/>
              </w:rPr>
            </w:pPr>
            <w:r w:rsidRPr="009F0B02">
              <w:rPr>
                <w:rFonts w:eastAsia="Arial Unicode MS"/>
              </w:rPr>
              <w:t>1,00,000.00</w:t>
            </w:r>
          </w:p>
        </w:tc>
      </w:tr>
      <w:tr w:rsidR="00DE0595" w:rsidRPr="009F0B02" w:rsidTr="00DE0595">
        <w:trPr>
          <w:trHeight w:val="270"/>
          <w:jc w:val="center"/>
        </w:trPr>
        <w:tc>
          <w:tcPr>
            <w:tcW w:w="848" w:type="dxa"/>
          </w:tcPr>
          <w:p w:rsidR="00DE0595" w:rsidRPr="009F0B02" w:rsidRDefault="00DE0595" w:rsidP="0058433D">
            <w:pPr>
              <w:widowControl w:val="0"/>
              <w:numPr>
                <w:ilvl w:val="0"/>
                <w:numId w:val="1"/>
              </w:numPr>
              <w:ind w:left="646" w:right="-6"/>
              <w:jc w:val="center"/>
              <w:rPr>
                <w:bCs/>
              </w:rPr>
            </w:pPr>
          </w:p>
        </w:tc>
        <w:tc>
          <w:tcPr>
            <w:tcW w:w="5952" w:type="dxa"/>
          </w:tcPr>
          <w:p w:rsidR="00DE0595" w:rsidRPr="009F0B02" w:rsidRDefault="00DE0595" w:rsidP="00DE0595">
            <w:r w:rsidRPr="009F0B02">
              <w:t xml:space="preserve">The 6.64 </w:t>
            </w:r>
            <w:r w:rsidRPr="009F0B02">
              <w:rPr>
                <w:i/>
              </w:rPr>
              <w:t xml:space="preserve">per cent </w:t>
            </w:r>
            <w:r w:rsidRPr="009F0B02">
              <w:t xml:space="preserve"> Karnataka State   Development  Loan 2032</w:t>
            </w:r>
          </w:p>
        </w:tc>
        <w:tc>
          <w:tcPr>
            <w:tcW w:w="1277" w:type="dxa"/>
          </w:tcPr>
          <w:p w:rsidR="00DE0595" w:rsidRPr="009F0B02" w:rsidRDefault="00DE0595" w:rsidP="00DE0595">
            <w:pPr>
              <w:widowControl w:val="0"/>
              <w:jc w:val="center"/>
            </w:pPr>
            <w:r w:rsidRPr="009F0B02">
              <w:t>2020</w:t>
            </w:r>
          </w:p>
        </w:tc>
        <w:tc>
          <w:tcPr>
            <w:tcW w:w="1560" w:type="dxa"/>
          </w:tcPr>
          <w:p w:rsidR="00DE0595" w:rsidRPr="009F0B02" w:rsidRDefault="00DE0595" w:rsidP="00DE0595">
            <w:pPr>
              <w:widowControl w:val="0"/>
              <w:jc w:val="right"/>
              <w:rPr>
                <w:rFonts w:eastAsia="Arial Unicode MS"/>
              </w:rPr>
            </w:pPr>
            <w:r w:rsidRPr="009F0B02">
              <w:rPr>
                <w:rFonts w:eastAsia="Arial Unicode MS"/>
              </w:rPr>
              <w:t>1,00,000.00</w:t>
            </w:r>
          </w:p>
        </w:tc>
        <w:tc>
          <w:tcPr>
            <w:tcW w:w="1559" w:type="dxa"/>
          </w:tcPr>
          <w:p w:rsidR="00DE0595" w:rsidRPr="009F0B02" w:rsidRDefault="00DE0595" w:rsidP="00DE0595">
            <w:pPr>
              <w:widowControl w:val="0"/>
              <w:jc w:val="right"/>
              <w:rPr>
                <w:rFonts w:eastAsia="Arial Unicode MS"/>
              </w:rPr>
            </w:pPr>
            <w:r w:rsidRPr="009F0B02">
              <w:rPr>
                <w:rFonts w:eastAsia="Arial Unicode MS"/>
              </w:rPr>
              <w:t>…</w:t>
            </w:r>
          </w:p>
        </w:tc>
        <w:tc>
          <w:tcPr>
            <w:tcW w:w="2127" w:type="dxa"/>
          </w:tcPr>
          <w:p w:rsidR="00DE0595" w:rsidRPr="009F0B02" w:rsidRDefault="00DE0595" w:rsidP="00DE0595">
            <w:pPr>
              <w:widowControl w:val="0"/>
              <w:jc w:val="right"/>
              <w:rPr>
                <w:rFonts w:eastAsia="Arial Unicode MS"/>
              </w:rPr>
            </w:pPr>
            <w:r w:rsidRPr="009F0B02">
              <w:rPr>
                <w:rFonts w:eastAsia="Arial Unicode MS"/>
              </w:rPr>
              <w:t>…</w:t>
            </w:r>
          </w:p>
        </w:tc>
        <w:tc>
          <w:tcPr>
            <w:tcW w:w="1846" w:type="dxa"/>
          </w:tcPr>
          <w:p w:rsidR="00DE0595" w:rsidRPr="009F0B02" w:rsidRDefault="00DE0595" w:rsidP="00DE0595">
            <w:pPr>
              <w:widowControl w:val="0"/>
              <w:jc w:val="right"/>
              <w:rPr>
                <w:rFonts w:eastAsia="Arial Unicode MS"/>
              </w:rPr>
            </w:pPr>
            <w:r w:rsidRPr="009F0B02">
              <w:rPr>
                <w:rFonts w:eastAsia="Arial Unicode MS"/>
              </w:rPr>
              <w:t>1,00,000.00</w:t>
            </w:r>
          </w:p>
        </w:tc>
      </w:tr>
      <w:tr w:rsidR="00DE0595" w:rsidRPr="009F0B02" w:rsidTr="00DE0595">
        <w:trPr>
          <w:trHeight w:val="270"/>
          <w:jc w:val="center"/>
        </w:trPr>
        <w:tc>
          <w:tcPr>
            <w:tcW w:w="848" w:type="dxa"/>
          </w:tcPr>
          <w:p w:rsidR="00DE0595" w:rsidRPr="009F0B02" w:rsidRDefault="00DE0595" w:rsidP="0058433D">
            <w:pPr>
              <w:widowControl w:val="0"/>
              <w:numPr>
                <w:ilvl w:val="0"/>
                <w:numId w:val="1"/>
              </w:numPr>
              <w:ind w:left="646" w:right="-6"/>
              <w:jc w:val="center"/>
              <w:rPr>
                <w:bCs/>
              </w:rPr>
            </w:pPr>
          </w:p>
        </w:tc>
        <w:tc>
          <w:tcPr>
            <w:tcW w:w="5952" w:type="dxa"/>
          </w:tcPr>
          <w:p w:rsidR="00DE0595" w:rsidRPr="009F0B02" w:rsidRDefault="00DE0595" w:rsidP="00DE0595">
            <w:r w:rsidRPr="009F0B02">
              <w:t xml:space="preserve">The 6.63 </w:t>
            </w:r>
            <w:r w:rsidRPr="009F0B02">
              <w:rPr>
                <w:i/>
              </w:rPr>
              <w:t xml:space="preserve">per cent </w:t>
            </w:r>
            <w:r w:rsidRPr="009F0B02">
              <w:t xml:space="preserve"> Karnataka State   Development  Loan 2030</w:t>
            </w:r>
          </w:p>
        </w:tc>
        <w:tc>
          <w:tcPr>
            <w:tcW w:w="1277" w:type="dxa"/>
          </w:tcPr>
          <w:p w:rsidR="00DE0595" w:rsidRPr="009F0B02" w:rsidRDefault="00DE0595" w:rsidP="00DE0595">
            <w:pPr>
              <w:widowControl w:val="0"/>
              <w:jc w:val="center"/>
            </w:pPr>
            <w:r w:rsidRPr="009F0B02">
              <w:t>2020</w:t>
            </w:r>
          </w:p>
        </w:tc>
        <w:tc>
          <w:tcPr>
            <w:tcW w:w="1560" w:type="dxa"/>
          </w:tcPr>
          <w:p w:rsidR="00DE0595" w:rsidRPr="009F0B02" w:rsidRDefault="00DE0595" w:rsidP="00DE0595">
            <w:pPr>
              <w:widowControl w:val="0"/>
              <w:jc w:val="right"/>
              <w:rPr>
                <w:rFonts w:eastAsia="Arial Unicode MS"/>
              </w:rPr>
            </w:pPr>
            <w:r w:rsidRPr="009F0B02">
              <w:rPr>
                <w:rFonts w:eastAsia="Arial Unicode MS"/>
              </w:rPr>
              <w:t>1,00,000.00</w:t>
            </w:r>
          </w:p>
        </w:tc>
        <w:tc>
          <w:tcPr>
            <w:tcW w:w="1559" w:type="dxa"/>
          </w:tcPr>
          <w:p w:rsidR="00DE0595" w:rsidRPr="009F0B02" w:rsidRDefault="00DE0595" w:rsidP="00DE0595">
            <w:pPr>
              <w:widowControl w:val="0"/>
              <w:jc w:val="right"/>
              <w:rPr>
                <w:rFonts w:eastAsia="Arial Unicode MS"/>
              </w:rPr>
            </w:pPr>
            <w:r w:rsidRPr="009F0B02">
              <w:rPr>
                <w:rFonts w:eastAsia="Arial Unicode MS"/>
              </w:rPr>
              <w:t>…</w:t>
            </w:r>
          </w:p>
        </w:tc>
        <w:tc>
          <w:tcPr>
            <w:tcW w:w="2127" w:type="dxa"/>
          </w:tcPr>
          <w:p w:rsidR="00DE0595" w:rsidRPr="009F0B02" w:rsidRDefault="00DE0595" w:rsidP="00DE0595">
            <w:pPr>
              <w:widowControl w:val="0"/>
              <w:jc w:val="right"/>
              <w:rPr>
                <w:rFonts w:eastAsia="Arial Unicode MS"/>
              </w:rPr>
            </w:pPr>
            <w:r w:rsidRPr="009F0B02">
              <w:rPr>
                <w:rFonts w:eastAsia="Arial Unicode MS"/>
              </w:rPr>
              <w:t>…</w:t>
            </w:r>
          </w:p>
        </w:tc>
        <w:tc>
          <w:tcPr>
            <w:tcW w:w="1846" w:type="dxa"/>
          </w:tcPr>
          <w:p w:rsidR="00DE0595" w:rsidRPr="009F0B02" w:rsidRDefault="00DE0595" w:rsidP="00DE0595">
            <w:pPr>
              <w:widowControl w:val="0"/>
              <w:jc w:val="right"/>
              <w:rPr>
                <w:rFonts w:eastAsia="Arial Unicode MS"/>
              </w:rPr>
            </w:pPr>
            <w:r w:rsidRPr="009F0B02">
              <w:rPr>
                <w:rFonts w:eastAsia="Arial Unicode MS"/>
              </w:rPr>
              <w:t>1,00,000.00</w:t>
            </w:r>
          </w:p>
        </w:tc>
      </w:tr>
      <w:tr w:rsidR="00DE0595" w:rsidRPr="009F0B02" w:rsidTr="008921B5">
        <w:trPr>
          <w:trHeight w:val="270"/>
          <w:jc w:val="center"/>
        </w:trPr>
        <w:tc>
          <w:tcPr>
            <w:tcW w:w="848" w:type="dxa"/>
          </w:tcPr>
          <w:p w:rsidR="00DE0595" w:rsidRPr="009F0B02" w:rsidRDefault="00DE0595" w:rsidP="0058433D">
            <w:pPr>
              <w:widowControl w:val="0"/>
              <w:numPr>
                <w:ilvl w:val="0"/>
                <w:numId w:val="1"/>
              </w:numPr>
              <w:ind w:left="646" w:right="-6"/>
              <w:jc w:val="center"/>
              <w:rPr>
                <w:bCs/>
              </w:rPr>
            </w:pPr>
          </w:p>
        </w:tc>
        <w:tc>
          <w:tcPr>
            <w:tcW w:w="5952" w:type="dxa"/>
          </w:tcPr>
          <w:p w:rsidR="00DE0595" w:rsidRPr="009F0B02" w:rsidRDefault="00DE0595" w:rsidP="00DE0595">
            <w:r w:rsidRPr="009F0B02">
              <w:t xml:space="preserve">The 6.77 </w:t>
            </w:r>
            <w:r w:rsidRPr="009F0B02">
              <w:rPr>
                <w:i/>
              </w:rPr>
              <w:t xml:space="preserve">per cent </w:t>
            </w:r>
            <w:r w:rsidRPr="009F0B02">
              <w:t xml:space="preserve"> Karnataka State   Development  Loan 2033</w:t>
            </w:r>
          </w:p>
        </w:tc>
        <w:tc>
          <w:tcPr>
            <w:tcW w:w="1277" w:type="dxa"/>
          </w:tcPr>
          <w:p w:rsidR="00DE0595" w:rsidRPr="009F0B02" w:rsidRDefault="00DE0595" w:rsidP="00DE0595">
            <w:pPr>
              <w:widowControl w:val="0"/>
              <w:jc w:val="center"/>
            </w:pPr>
            <w:r w:rsidRPr="009F0B02">
              <w:t>2020</w:t>
            </w:r>
          </w:p>
        </w:tc>
        <w:tc>
          <w:tcPr>
            <w:tcW w:w="1560" w:type="dxa"/>
          </w:tcPr>
          <w:p w:rsidR="00DE0595" w:rsidRPr="009F0B02" w:rsidRDefault="00DE0595" w:rsidP="00DE0595">
            <w:pPr>
              <w:widowControl w:val="0"/>
              <w:jc w:val="right"/>
              <w:rPr>
                <w:rFonts w:eastAsia="Arial Unicode MS"/>
              </w:rPr>
            </w:pPr>
            <w:r w:rsidRPr="009F0B02">
              <w:rPr>
                <w:rFonts w:eastAsia="Arial Unicode MS"/>
              </w:rPr>
              <w:t>1,00,000.00</w:t>
            </w:r>
          </w:p>
        </w:tc>
        <w:tc>
          <w:tcPr>
            <w:tcW w:w="1559" w:type="dxa"/>
          </w:tcPr>
          <w:p w:rsidR="00DE0595" w:rsidRPr="009F0B02" w:rsidRDefault="00DE0595" w:rsidP="00DE0595">
            <w:pPr>
              <w:widowControl w:val="0"/>
              <w:jc w:val="right"/>
              <w:rPr>
                <w:rFonts w:eastAsia="Arial Unicode MS"/>
              </w:rPr>
            </w:pPr>
            <w:r w:rsidRPr="009F0B02">
              <w:rPr>
                <w:rFonts w:eastAsia="Arial Unicode MS"/>
              </w:rPr>
              <w:t>…</w:t>
            </w:r>
          </w:p>
        </w:tc>
        <w:tc>
          <w:tcPr>
            <w:tcW w:w="2127" w:type="dxa"/>
          </w:tcPr>
          <w:p w:rsidR="00DE0595" w:rsidRPr="009F0B02" w:rsidRDefault="00DE0595" w:rsidP="00DE0595">
            <w:pPr>
              <w:widowControl w:val="0"/>
              <w:jc w:val="right"/>
              <w:rPr>
                <w:rFonts w:eastAsia="Arial Unicode MS"/>
              </w:rPr>
            </w:pPr>
            <w:r w:rsidRPr="009F0B02">
              <w:rPr>
                <w:rFonts w:eastAsia="Arial Unicode MS"/>
              </w:rPr>
              <w:t>…</w:t>
            </w:r>
          </w:p>
        </w:tc>
        <w:tc>
          <w:tcPr>
            <w:tcW w:w="1846" w:type="dxa"/>
          </w:tcPr>
          <w:p w:rsidR="00DE0595" w:rsidRPr="009F0B02" w:rsidRDefault="00DE0595" w:rsidP="00DE0595">
            <w:pPr>
              <w:widowControl w:val="0"/>
              <w:jc w:val="right"/>
              <w:rPr>
                <w:rFonts w:eastAsia="Arial Unicode MS"/>
              </w:rPr>
            </w:pPr>
            <w:r w:rsidRPr="009F0B02">
              <w:rPr>
                <w:rFonts w:eastAsia="Arial Unicode MS"/>
              </w:rPr>
              <w:t>1,00,000.00</w:t>
            </w:r>
          </w:p>
        </w:tc>
      </w:tr>
      <w:tr w:rsidR="00DE0595" w:rsidRPr="009F0B02" w:rsidTr="008921B5">
        <w:trPr>
          <w:trHeight w:val="270"/>
          <w:jc w:val="center"/>
        </w:trPr>
        <w:tc>
          <w:tcPr>
            <w:tcW w:w="848" w:type="dxa"/>
            <w:tcBorders>
              <w:bottom w:val="single" w:sz="4" w:space="0" w:color="auto"/>
            </w:tcBorders>
          </w:tcPr>
          <w:p w:rsidR="00DE0595" w:rsidRPr="009F0B02" w:rsidRDefault="00DE0595" w:rsidP="0058433D">
            <w:pPr>
              <w:widowControl w:val="0"/>
              <w:numPr>
                <w:ilvl w:val="0"/>
                <w:numId w:val="1"/>
              </w:numPr>
              <w:ind w:left="646" w:right="-6"/>
              <w:jc w:val="center"/>
              <w:rPr>
                <w:bCs/>
              </w:rPr>
            </w:pPr>
          </w:p>
        </w:tc>
        <w:tc>
          <w:tcPr>
            <w:tcW w:w="5952" w:type="dxa"/>
            <w:tcBorders>
              <w:bottom w:val="single" w:sz="4" w:space="0" w:color="auto"/>
            </w:tcBorders>
          </w:tcPr>
          <w:p w:rsidR="00DE0595" w:rsidRPr="009F0B02" w:rsidRDefault="00DE0595" w:rsidP="00DE0595">
            <w:r w:rsidRPr="009F0B02">
              <w:t xml:space="preserve">The 6.40 </w:t>
            </w:r>
            <w:r w:rsidRPr="009F0B02">
              <w:rPr>
                <w:i/>
              </w:rPr>
              <w:t xml:space="preserve">per cent </w:t>
            </w:r>
            <w:r w:rsidRPr="009F0B02">
              <w:t xml:space="preserve"> Karnataka State   Development  Loan 2030</w:t>
            </w:r>
          </w:p>
        </w:tc>
        <w:tc>
          <w:tcPr>
            <w:tcW w:w="1277" w:type="dxa"/>
            <w:tcBorders>
              <w:bottom w:val="single" w:sz="4" w:space="0" w:color="auto"/>
            </w:tcBorders>
          </w:tcPr>
          <w:p w:rsidR="00DE0595" w:rsidRPr="009F0B02" w:rsidRDefault="00DE0595" w:rsidP="00DE0595">
            <w:pPr>
              <w:widowControl w:val="0"/>
              <w:jc w:val="center"/>
            </w:pPr>
            <w:r w:rsidRPr="009F0B02">
              <w:t>2020</w:t>
            </w:r>
          </w:p>
        </w:tc>
        <w:tc>
          <w:tcPr>
            <w:tcW w:w="1560" w:type="dxa"/>
            <w:tcBorders>
              <w:bottom w:val="single" w:sz="4" w:space="0" w:color="auto"/>
            </w:tcBorders>
          </w:tcPr>
          <w:p w:rsidR="00DE0595" w:rsidRPr="009F0B02" w:rsidRDefault="00DE0595" w:rsidP="00DE0595">
            <w:pPr>
              <w:widowControl w:val="0"/>
              <w:jc w:val="right"/>
              <w:rPr>
                <w:rFonts w:eastAsia="Arial Unicode MS"/>
              </w:rPr>
            </w:pPr>
            <w:r w:rsidRPr="009F0B02">
              <w:rPr>
                <w:rFonts w:eastAsia="Arial Unicode MS"/>
              </w:rPr>
              <w:t>1,00,000.00</w:t>
            </w:r>
          </w:p>
        </w:tc>
        <w:tc>
          <w:tcPr>
            <w:tcW w:w="1559" w:type="dxa"/>
            <w:tcBorders>
              <w:bottom w:val="single" w:sz="4" w:space="0" w:color="auto"/>
            </w:tcBorders>
          </w:tcPr>
          <w:p w:rsidR="00DE0595" w:rsidRPr="009F0B02" w:rsidRDefault="00DE0595" w:rsidP="00DE0595">
            <w:pPr>
              <w:widowControl w:val="0"/>
              <w:jc w:val="right"/>
              <w:rPr>
                <w:rFonts w:eastAsia="Arial Unicode MS"/>
              </w:rPr>
            </w:pPr>
            <w:r w:rsidRPr="009F0B02">
              <w:rPr>
                <w:rFonts w:eastAsia="Arial Unicode MS"/>
              </w:rPr>
              <w:t>…</w:t>
            </w:r>
          </w:p>
        </w:tc>
        <w:tc>
          <w:tcPr>
            <w:tcW w:w="2127" w:type="dxa"/>
            <w:tcBorders>
              <w:bottom w:val="single" w:sz="4" w:space="0" w:color="auto"/>
            </w:tcBorders>
          </w:tcPr>
          <w:p w:rsidR="00DE0595" w:rsidRPr="009F0B02" w:rsidRDefault="00DE0595" w:rsidP="00DE0595">
            <w:pPr>
              <w:widowControl w:val="0"/>
              <w:jc w:val="right"/>
              <w:rPr>
                <w:rFonts w:eastAsia="Arial Unicode MS"/>
              </w:rPr>
            </w:pPr>
            <w:r w:rsidRPr="009F0B02">
              <w:rPr>
                <w:rFonts w:eastAsia="Arial Unicode MS"/>
              </w:rPr>
              <w:t>…</w:t>
            </w:r>
          </w:p>
        </w:tc>
        <w:tc>
          <w:tcPr>
            <w:tcW w:w="1846" w:type="dxa"/>
            <w:tcBorders>
              <w:bottom w:val="single" w:sz="4" w:space="0" w:color="auto"/>
            </w:tcBorders>
          </w:tcPr>
          <w:p w:rsidR="00DE0595" w:rsidRPr="009F0B02" w:rsidRDefault="00DE0595" w:rsidP="00DE0595">
            <w:pPr>
              <w:widowControl w:val="0"/>
              <w:jc w:val="right"/>
              <w:rPr>
                <w:rFonts w:eastAsia="Arial Unicode MS"/>
              </w:rPr>
            </w:pPr>
            <w:r w:rsidRPr="009F0B02">
              <w:rPr>
                <w:rFonts w:eastAsia="Arial Unicode MS"/>
              </w:rPr>
              <w:t>1,00,000.00</w:t>
            </w:r>
          </w:p>
        </w:tc>
      </w:tr>
    </w:tbl>
    <w:p w:rsidR="008921B5" w:rsidRDefault="008921B5">
      <w:r>
        <w:br w:type="page"/>
      </w:r>
    </w:p>
    <w:tbl>
      <w:tblPr>
        <w:tblW w:w="15169" w:type="dxa"/>
        <w:jc w:val="center"/>
        <w:tblLayout w:type="fixed"/>
        <w:tblCellMar>
          <w:left w:w="54" w:type="dxa"/>
          <w:right w:w="54" w:type="dxa"/>
        </w:tblCellMar>
        <w:tblLook w:val="04A0"/>
      </w:tblPr>
      <w:tblGrid>
        <w:gridCol w:w="848"/>
        <w:gridCol w:w="5952"/>
        <w:gridCol w:w="1277"/>
        <w:gridCol w:w="1560"/>
        <w:gridCol w:w="1559"/>
        <w:gridCol w:w="2127"/>
        <w:gridCol w:w="1846"/>
      </w:tblGrid>
      <w:tr w:rsidR="00DE0595" w:rsidRPr="009F0B02" w:rsidTr="00B70D26">
        <w:trPr>
          <w:trHeight w:val="216"/>
          <w:jc w:val="center"/>
        </w:trPr>
        <w:tc>
          <w:tcPr>
            <w:tcW w:w="848" w:type="dxa"/>
            <w:tcBorders>
              <w:top w:val="single" w:sz="4" w:space="0" w:color="auto"/>
              <w:bottom w:val="single" w:sz="4" w:space="0" w:color="auto"/>
            </w:tcBorders>
            <w:shd w:val="clear" w:color="auto" w:fill="BFBFBF"/>
            <w:vAlign w:val="center"/>
          </w:tcPr>
          <w:p w:rsidR="00DE0595" w:rsidRPr="009F0B02" w:rsidRDefault="00DE0595" w:rsidP="00B70D26">
            <w:pPr>
              <w:widowControl w:val="0"/>
              <w:jc w:val="center"/>
            </w:pPr>
          </w:p>
        </w:tc>
        <w:tc>
          <w:tcPr>
            <w:tcW w:w="5952" w:type="dxa"/>
            <w:tcBorders>
              <w:top w:val="single" w:sz="4" w:space="0" w:color="auto"/>
              <w:bottom w:val="single" w:sz="4" w:space="0" w:color="auto"/>
            </w:tcBorders>
            <w:shd w:val="clear" w:color="auto" w:fill="BFBFBF"/>
            <w:vAlign w:val="center"/>
          </w:tcPr>
          <w:p w:rsidR="00DE0595" w:rsidRPr="009F0B02" w:rsidRDefault="00DE0595" w:rsidP="00B70D26">
            <w:pPr>
              <w:widowControl w:val="0"/>
              <w:jc w:val="center"/>
            </w:pPr>
            <w:r w:rsidRPr="009F0B02">
              <w:t>(1)</w:t>
            </w:r>
          </w:p>
        </w:tc>
        <w:tc>
          <w:tcPr>
            <w:tcW w:w="1277" w:type="dxa"/>
            <w:tcBorders>
              <w:top w:val="single" w:sz="4" w:space="0" w:color="auto"/>
              <w:bottom w:val="single" w:sz="4" w:space="0" w:color="auto"/>
            </w:tcBorders>
            <w:shd w:val="clear" w:color="auto" w:fill="BFBFBF"/>
            <w:vAlign w:val="center"/>
          </w:tcPr>
          <w:p w:rsidR="00DE0595" w:rsidRPr="009F0B02" w:rsidRDefault="00DE0595" w:rsidP="00B70D26">
            <w:pPr>
              <w:widowControl w:val="0"/>
              <w:jc w:val="center"/>
            </w:pPr>
            <w:r w:rsidRPr="009F0B02">
              <w:t>(2)</w:t>
            </w:r>
          </w:p>
        </w:tc>
        <w:tc>
          <w:tcPr>
            <w:tcW w:w="1560" w:type="dxa"/>
            <w:tcBorders>
              <w:top w:val="single" w:sz="4" w:space="0" w:color="auto"/>
              <w:bottom w:val="single" w:sz="4" w:space="0" w:color="auto"/>
            </w:tcBorders>
            <w:shd w:val="clear" w:color="auto" w:fill="BFBFBF"/>
            <w:vAlign w:val="center"/>
          </w:tcPr>
          <w:p w:rsidR="00DE0595" w:rsidRPr="009F0B02" w:rsidRDefault="00DE0595" w:rsidP="00B70D26">
            <w:pPr>
              <w:widowControl w:val="0"/>
              <w:jc w:val="center"/>
            </w:pPr>
            <w:r w:rsidRPr="009F0B02">
              <w:t>(3)</w:t>
            </w:r>
          </w:p>
        </w:tc>
        <w:tc>
          <w:tcPr>
            <w:tcW w:w="1559" w:type="dxa"/>
            <w:tcBorders>
              <w:top w:val="single" w:sz="4" w:space="0" w:color="auto"/>
              <w:bottom w:val="single" w:sz="4" w:space="0" w:color="auto"/>
            </w:tcBorders>
            <w:shd w:val="clear" w:color="auto" w:fill="BFBFBF"/>
            <w:vAlign w:val="center"/>
          </w:tcPr>
          <w:p w:rsidR="00DE0595" w:rsidRPr="009F0B02" w:rsidRDefault="00DE0595" w:rsidP="00B70D26">
            <w:pPr>
              <w:widowControl w:val="0"/>
              <w:jc w:val="center"/>
            </w:pPr>
            <w:r w:rsidRPr="009F0B02">
              <w:t>(4)</w:t>
            </w:r>
          </w:p>
        </w:tc>
        <w:tc>
          <w:tcPr>
            <w:tcW w:w="2127" w:type="dxa"/>
            <w:tcBorders>
              <w:top w:val="single" w:sz="4" w:space="0" w:color="auto"/>
              <w:bottom w:val="single" w:sz="4" w:space="0" w:color="auto"/>
            </w:tcBorders>
            <w:shd w:val="clear" w:color="auto" w:fill="BFBFBF"/>
            <w:vAlign w:val="center"/>
          </w:tcPr>
          <w:p w:rsidR="00DE0595" w:rsidRPr="009F0B02" w:rsidRDefault="00DE0595" w:rsidP="00B70D26">
            <w:pPr>
              <w:widowControl w:val="0"/>
              <w:jc w:val="center"/>
            </w:pPr>
            <w:r w:rsidRPr="009F0B02">
              <w:t>(5)</w:t>
            </w:r>
          </w:p>
        </w:tc>
        <w:tc>
          <w:tcPr>
            <w:tcW w:w="1846" w:type="dxa"/>
            <w:tcBorders>
              <w:top w:val="single" w:sz="4" w:space="0" w:color="auto"/>
              <w:bottom w:val="single" w:sz="4" w:space="0" w:color="auto"/>
            </w:tcBorders>
            <w:shd w:val="clear" w:color="auto" w:fill="BFBFBF"/>
            <w:vAlign w:val="center"/>
          </w:tcPr>
          <w:p w:rsidR="00DE0595" w:rsidRPr="009F0B02" w:rsidRDefault="00DE0595" w:rsidP="00B70D26">
            <w:pPr>
              <w:widowControl w:val="0"/>
              <w:jc w:val="center"/>
            </w:pPr>
            <w:r w:rsidRPr="009F0B02">
              <w:t>(6)</w:t>
            </w:r>
          </w:p>
        </w:tc>
      </w:tr>
      <w:tr w:rsidR="0058433D" w:rsidRPr="009F0B02" w:rsidTr="005A5590">
        <w:trPr>
          <w:trHeight w:val="270"/>
          <w:jc w:val="center"/>
        </w:trPr>
        <w:tc>
          <w:tcPr>
            <w:tcW w:w="848" w:type="dxa"/>
          </w:tcPr>
          <w:p w:rsidR="0058433D" w:rsidRPr="009F0B02" w:rsidRDefault="0058433D" w:rsidP="0058433D">
            <w:pPr>
              <w:widowControl w:val="0"/>
              <w:jc w:val="center"/>
              <w:rPr>
                <w:bCs/>
              </w:rPr>
            </w:pPr>
            <w:r>
              <w:rPr>
                <w:bCs/>
              </w:rPr>
              <w:t>111.</w:t>
            </w:r>
          </w:p>
        </w:tc>
        <w:tc>
          <w:tcPr>
            <w:tcW w:w="5952" w:type="dxa"/>
          </w:tcPr>
          <w:p w:rsidR="0058433D" w:rsidRPr="009F0B02" w:rsidRDefault="0058433D" w:rsidP="00B70D26">
            <w:r w:rsidRPr="009F0B02">
              <w:t xml:space="preserve">The 6.61 </w:t>
            </w:r>
            <w:r w:rsidRPr="009F0B02">
              <w:rPr>
                <w:i/>
              </w:rPr>
              <w:t xml:space="preserve">per cent </w:t>
            </w:r>
            <w:r w:rsidRPr="009F0B02">
              <w:t xml:space="preserve"> Karnataka State   Development  Loan 2035</w:t>
            </w:r>
          </w:p>
        </w:tc>
        <w:tc>
          <w:tcPr>
            <w:tcW w:w="1277" w:type="dxa"/>
          </w:tcPr>
          <w:p w:rsidR="0058433D" w:rsidRPr="009F0B02" w:rsidRDefault="0058433D" w:rsidP="00B70D26">
            <w:pPr>
              <w:widowControl w:val="0"/>
              <w:jc w:val="center"/>
            </w:pPr>
            <w:r w:rsidRPr="009F0B02">
              <w:t>2020</w:t>
            </w:r>
          </w:p>
        </w:tc>
        <w:tc>
          <w:tcPr>
            <w:tcW w:w="1560" w:type="dxa"/>
          </w:tcPr>
          <w:p w:rsidR="0058433D" w:rsidRPr="009F0B02" w:rsidRDefault="0058433D" w:rsidP="00B70D26">
            <w:pPr>
              <w:widowControl w:val="0"/>
              <w:jc w:val="right"/>
              <w:rPr>
                <w:rFonts w:eastAsia="Arial Unicode MS"/>
              </w:rPr>
            </w:pPr>
            <w:r w:rsidRPr="009F0B02">
              <w:rPr>
                <w:rFonts w:eastAsia="Arial Unicode MS"/>
              </w:rPr>
              <w:t>1,00,000.00</w:t>
            </w:r>
          </w:p>
        </w:tc>
        <w:tc>
          <w:tcPr>
            <w:tcW w:w="1559" w:type="dxa"/>
          </w:tcPr>
          <w:p w:rsidR="0058433D" w:rsidRPr="009F0B02" w:rsidRDefault="0058433D" w:rsidP="00B70D26">
            <w:pPr>
              <w:widowControl w:val="0"/>
              <w:jc w:val="right"/>
              <w:rPr>
                <w:rFonts w:eastAsia="Arial Unicode MS"/>
              </w:rPr>
            </w:pPr>
            <w:r w:rsidRPr="009F0B02">
              <w:rPr>
                <w:rFonts w:eastAsia="Arial Unicode MS"/>
              </w:rPr>
              <w:t>…</w:t>
            </w:r>
          </w:p>
        </w:tc>
        <w:tc>
          <w:tcPr>
            <w:tcW w:w="2127" w:type="dxa"/>
          </w:tcPr>
          <w:p w:rsidR="0058433D" w:rsidRPr="009F0B02" w:rsidRDefault="0058433D" w:rsidP="00B70D26">
            <w:pPr>
              <w:widowControl w:val="0"/>
              <w:jc w:val="right"/>
              <w:rPr>
                <w:rFonts w:eastAsia="Arial Unicode MS"/>
              </w:rPr>
            </w:pPr>
            <w:r w:rsidRPr="009F0B02">
              <w:rPr>
                <w:rFonts w:eastAsia="Arial Unicode MS"/>
              </w:rPr>
              <w:t>…</w:t>
            </w:r>
          </w:p>
        </w:tc>
        <w:tc>
          <w:tcPr>
            <w:tcW w:w="1846" w:type="dxa"/>
          </w:tcPr>
          <w:p w:rsidR="0058433D" w:rsidRPr="009F0B02" w:rsidRDefault="0058433D" w:rsidP="00B70D26">
            <w:pPr>
              <w:widowControl w:val="0"/>
              <w:jc w:val="right"/>
              <w:rPr>
                <w:rFonts w:eastAsia="Arial Unicode MS"/>
              </w:rPr>
            </w:pPr>
            <w:r w:rsidRPr="009F0B02">
              <w:rPr>
                <w:rFonts w:eastAsia="Arial Unicode MS"/>
              </w:rPr>
              <w:t>1,00,000.00</w:t>
            </w:r>
          </w:p>
        </w:tc>
      </w:tr>
      <w:tr w:rsidR="0058433D" w:rsidRPr="009F0B02" w:rsidTr="005A5590">
        <w:trPr>
          <w:trHeight w:val="270"/>
          <w:jc w:val="center"/>
        </w:trPr>
        <w:tc>
          <w:tcPr>
            <w:tcW w:w="848" w:type="dxa"/>
          </w:tcPr>
          <w:p w:rsidR="0058433D" w:rsidRPr="009F0B02" w:rsidRDefault="0058433D" w:rsidP="0058433D">
            <w:pPr>
              <w:widowControl w:val="0"/>
              <w:jc w:val="center"/>
              <w:rPr>
                <w:bCs/>
              </w:rPr>
            </w:pPr>
            <w:r>
              <w:rPr>
                <w:bCs/>
              </w:rPr>
              <w:t>112.</w:t>
            </w:r>
          </w:p>
        </w:tc>
        <w:tc>
          <w:tcPr>
            <w:tcW w:w="5952" w:type="dxa"/>
          </w:tcPr>
          <w:p w:rsidR="0058433D" w:rsidRPr="009F0B02" w:rsidRDefault="0058433D" w:rsidP="00B70D26">
            <w:r w:rsidRPr="009F0B02">
              <w:t xml:space="preserve">The 6.56 </w:t>
            </w:r>
            <w:r w:rsidRPr="009F0B02">
              <w:rPr>
                <w:i/>
              </w:rPr>
              <w:t xml:space="preserve">per cent </w:t>
            </w:r>
            <w:r w:rsidRPr="009F0B02">
              <w:t xml:space="preserve"> Karnataka State   Development  Loan 2030</w:t>
            </w:r>
          </w:p>
        </w:tc>
        <w:tc>
          <w:tcPr>
            <w:tcW w:w="1277" w:type="dxa"/>
          </w:tcPr>
          <w:p w:rsidR="0058433D" w:rsidRPr="009F0B02" w:rsidRDefault="0058433D" w:rsidP="00B70D26">
            <w:pPr>
              <w:widowControl w:val="0"/>
              <w:jc w:val="center"/>
            </w:pPr>
            <w:r w:rsidRPr="009F0B02">
              <w:t>2020</w:t>
            </w:r>
          </w:p>
        </w:tc>
        <w:tc>
          <w:tcPr>
            <w:tcW w:w="1560" w:type="dxa"/>
          </w:tcPr>
          <w:p w:rsidR="0058433D" w:rsidRPr="009F0B02" w:rsidRDefault="0058433D" w:rsidP="00B70D26">
            <w:pPr>
              <w:widowControl w:val="0"/>
              <w:jc w:val="right"/>
              <w:rPr>
                <w:rFonts w:eastAsia="Arial Unicode MS"/>
              </w:rPr>
            </w:pPr>
            <w:r w:rsidRPr="009F0B02">
              <w:rPr>
                <w:rFonts w:eastAsia="Arial Unicode MS"/>
              </w:rPr>
              <w:t>1,00,000.00</w:t>
            </w:r>
          </w:p>
        </w:tc>
        <w:tc>
          <w:tcPr>
            <w:tcW w:w="1559" w:type="dxa"/>
          </w:tcPr>
          <w:p w:rsidR="0058433D" w:rsidRPr="009F0B02" w:rsidRDefault="0058433D" w:rsidP="00B70D26">
            <w:pPr>
              <w:widowControl w:val="0"/>
              <w:jc w:val="right"/>
              <w:rPr>
                <w:rFonts w:eastAsia="Arial Unicode MS"/>
              </w:rPr>
            </w:pPr>
            <w:r w:rsidRPr="009F0B02">
              <w:rPr>
                <w:rFonts w:eastAsia="Arial Unicode MS"/>
              </w:rPr>
              <w:t>…</w:t>
            </w:r>
          </w:p>
        </w:tc>
        <w:tc>
          <w:tcPr>
            <w:tcW w:w="2127" w:type="dxa"/>
          </w:tcPr>
          <w:p w:rsidR="0058433D" w:rsidRPr="009F0B02" w:rsidRDefault="0058433D" w:rsidP="00B70D26">
            <w:pPr>
              <w:widowControl w:val="0"/>
              <w:jc w:val="right"/>
              <w:rPr>
                <w:rFonts w:eastAsia="Arial Unicode MS"/>
              </w:rPr>
            </w:pPr>
            <w:r w:rsidRPr="009F0B02">
              <w:rPr>
                <w:rFonts w:eastAsia="Arial Unicode MS"/>
              </w:rPr>
              <w:t>…</w:t>
            </w:r>
          </w:p>
        </w:tc>
        <w:tc>
          <w:tcPr>
            <w:tcW w:w="1846" w:type="dxa"/>
          </w:tcPr>
          <w:p w:rsidR="0058433D" w:rsidRPr="009F0B02" w:rsidRDefault="0058433D" w:rsidP="00B70D26">
            <w:pPr>
              <w:widowControl w:val="0"/>
              <w:jc w:val="right"/>
              <w:rPr>
                <w:rFonts w:eastAsia="Arial Unicode MS"/>
              </w:rPr>
            </w:pPr>
            <w:r w:rsidRPr="009F0B02">
              <w:rPr>
                <w:rFonts w:eastAsia="Arial Unicode MS"/>
              </w:rPr>
              <w:t>1,00,000.00</w:t>
            </w:r>
          </w:p>
        </w:tc>
      </w:tr>
      <w:tr w:rsidR="0058433D" w:rsidRPr="009F0B02" w:rsidTr="005A5590">
        <w:trPr>
          <w:trHeight w:val="270"/>
          <w:jc w:val="center"/>
        </w:trPr>
        <w:tc>
          <w:tcPr>
            <w:tcW w:w="848" w:type="dxa"/>
          </w:tcPr>
          <w:p w:rsidR="0058433D" w:rsidRPr="009F0B02" w:rsidRDefault="0058433D" w:rsidP="0058433D">
            <w:pPr>
              <w:widowControl w:val="0"/>
              <w:jc w:val="center"/>
              <w:rPr>
                <w:bCs/>
              </w:rPr>
            </w:pPr>
            <w:r w:rsidRPr="009F0B02">
              <w:rPr>
                <w:bCs/>
              </w:rPr>
              <w:t>113.</w:t>
            </w:r>
          </w:p>
        </w:tc>
        <w:tc>
          <w:tcPr>
            <w:tcW w:w="5952" w:type="dxa"/>
          </w:tcPr>
          <w:p w:rsidR="0058433D" w:rsidRPr="009F0B02" w:rsidRDefault="0058433D" w:rsidP="00DE0595">
            <w:r w:rsidRPr="009F0B02">
              <w:t xml:space="preserve">The 6.77 </w:t>
            </w:r>
            <w:r w:rsidRPr="009F0B02">
              <w:rPr>
                <w:i/>
              </w:rPr>
              <w:t xml:space="preserve">per cent </w:t>
            </w:r>
            <w:r w:rsidRPr="009F0B02">
              <w:t xml:space="preserve"> Karnataka State   Development  Loan 2034</w:t>
            </w:r>
          </w:p>
        </w:tc>
        <w:tc>
          <w:tcPr>
            <w:tcW w:w="1277" w:type="dxa"/>
          </w:tcPr>
          <w:p w:rsidR="0058433D" w:rsidRPr="009F0B02" w:rsidRDefault="0058433D" w:rsidP="00DE0595">
            <w:pPr>
              <w:widowControl w:val="0"/>
              <w:jc w:val="center"/>
            </w:pPr>
            <w:r w:rsidRPr="009F0B02">
              <w:t>2020</w:t>
            </w:r>
          </w:p>
        </w:tc>
        <w:tc>
          <w:tcPr>
            <w:tcW w:w="1560" w:type="dxa"/>
          </w:tcPr>
          <w:p w:rsidR="0058433D" w:rsidRPr="009F0B02" w:rsidRDefault="0058433D" w:rsidP="00DE0595">
            <w:pPr>
              <w:widowControl w:val="0"/>
              <w:jc w:val="right"/>
              <w:rPr>
                <w:rFonts w:eastAsia="Arial Unicode MS"/>
              </w:rPr>
            </w:pPr>
            <w:r w:rsidRPr="009F0B02">
              <w:rPr>
                <w:rFonts w:eastAsia="Arial Unicode MS"/>
              </w:rPr>
              <w:t>1,00,000.00</w:t>
            </w:r>
          </w:p>
        </w:tc>
        <w:tc>
          <w:tcPr>
            <w:tcW w:w="1559" w:type="dxa"/>
          </w:tcPr>
          <w:p w:rsidR="0058433D" w:rsidRPr="009F0B02" w:rsidRDefault="0058433D" w:rsidP="00DE0595">
            <w:pPr>
              <w:widowControl w:val="0"/>
              <w:jc w:val="right"/>
              <w:rPr>
                <w:rFonts w:eastAsia="Arial Unicode MS"/>
              </w:rPr>
            </w:pPr>
            <w:r w:rsidRPr="009F0B02">
              <w:rPr>
                <w:rFonts w:eastAsia="Arial Unicode MS"/>
              </w:rPr>
              <w:t>…</w:t>
            </w:r>
          </w:p>
        </w:tc>
        <w:tc>
          <w:tcPr>
            <w:tcW w:w="2127" w:type="dxa"/>
          </w:tcPr>
          <w:p w:rsidR="0058433D" w:rsidRPr="009F0B02" w:rsidRDefault="0058433D" w:rsidP="00DE0595">
            <w:pPr>
              <w:widowControl w:val="0"/>
              <w:jc w:val="right"/>
              <w:rPr>
                <w:rFonts w:eastAsia="Arial Unicode MS"/>
              </w:rPr>
            </w:pPr>
            <w:r w:rsidRPr="009F0B02">
              <w:rPr>
                <w:rFonts w:eastAsia="Arial Unicode MS"/>
              </w:rPr>
              <w:t>…</w:t>
            </w:r>
          </w:p>
        </w:tc>
        <w:tc>
          <w:tcPr>
            <w:tcW w:w="1846" w:type="dxa"/>
          </w:tcPr>
          <w:p w:rsidR="0058433D" w:rsidRPr="009F0B02" w:rsidRDefault="0058433D" w:rsidP="00DE0595">
            <w:pPr>
              <w:widowControl w:val="0"/>
              <w:jc w:val="right"/>
              <w:rPr>
                <w:rFonts w:eastAsia="Arial Unicode MS"/>
              </w:rPr>
            </w:pPr>
            <w:r w:rsidRPr="009F0B02">
              <w:rPr>
                <w:rFonts w:eastAsia="Arial Unicode MS"/>
              </w:rPr>
              <w:t>1,00,000.00</w:t>
            </w:r>
          </w:p>
        </w:tc>
      </w:tr>
      <w:tr w:rsidR="0058433D" w:rsidRPr="009F0B02" w:rsidTr="005A5590">
        <w:trPr>
          <w:trHeight w:val="270"/>
          <w:jc w:val="center"/>
        </w:trPr>
        <w:tc>
          <w:tcPr>
            <w:tcW w:w="848" w:type="dxa"/>
          </w:tcPr>
          <w:p w:rsidR="0058433D" w:rsidRPr="009F0B02" w:rsidRDefault="0058433D" w:rsidP="0058433D">
            <w:pPr>
              <w:widowControl w:val="0"/>
              <w:jc w:val="center"/>
              <w:rPr>
                <w:bCs/>
              </w:rPr>
            </w:pPr>
            <w:r w:rsidRPr="009F0B02">
              <w:rPr>
                <w:bCs/>
              </w:rPr>
              <w:t>114.</w:t>
            </w:r>
          </w:p>
        </w:tc>
        <w:tc>
          <w:tcPr>
            <w:tcW w:w="5952" w:type="dxa"/>
          </w:tcPr>
          <w:p w:rsidR="0058433D" w:rsidRPr="009F0B02" w:rsidRDefault="0058433D" w:rsidP="00DE0595">
            <w:r w:rsidRPr="009F0B02">
              <w:t xml:space="preserve">The 6.65 </w:t>
            </w:r>
            <w:r w:rsidRPr="009F0B02">
              <w:rPr>
                <w:i/>
              </w:rPr>
              <w:t xml:space="preserve">per cent </w:t>
            </w:r>
            <w:r w:rsidRPr="009F0B02">
              <w:t xml:space="preserve"> Karnataka State   Development  Loan 2030</w:t>
            </w:r>
          </w:p>
        </w:tc>
        <w:tc>
          <w:tcPr>
            <w:tcW w:w="1277" w:type="dxa"/>
          </w:tcPr>
          <w:p w:rsidR="0058433D" w:rsidRPr="009F0B02" w:rsidRDefault="0058433D" w:rsidP="00DE0595">
            <w:pPr>
              <w:widowControl w:val="0"/>
              <w:jc w:val="center"/>
            </w:pPr>
            <w:r w:rsidRPr="009F0B02">
              <w:t>2020</w:t>
            </w:r>
          </w:p>
        </w:tc>
        <w:tc>
          <w:tcPr>
            <w:tcW w:w="1560" w:type="dxa"/>
          </w:tcPr>
          <w:p w:rsidR="0058433D" w:rsidRPr="009F0B02" w:rsidRDefault="0058433D" w:rsidP="00DE0595">
            <w:pPr>
              <w:widowControl w:val="0"/>
              <w:jc w:val="right"/>
              <w:rPr>
                <w:rFonts w:eastAsia="Arial Unicode MS"/>
              </w:rPr>
            </w:pPr>
            <w:r w:rsidRPr="009F0B02">
              <w:rPr>
                <w:rFonts w:eastAsia="Arial Unicode MS"/>
              </w:rPr>
              <w:t>1,00,000.00</w:t>
            </w:r>
          </w:p>
        </w:tc>
        <w:tc>
          <w:tcPr>
            <w:tcW w:w="1559" w:type="dxa"/>
          </w:tcPr>
          <w:p w:rsidR="0058433D" w:rsidRPr="009F0B02" w:rsidRDefault="0058433D" w:rsidP="00DE0595">
            <w:pPr>
              <w:widowControl w:val="0"/>
              <w:jc w:val="right"/>
              <w:rPr>
                <w:rFonts w:eastAsia="Arial Unicode MS"/>
              </w:rPr>
            </w:pPr>
            <w:r w:rsidRPr="009F0B02">
              <w:rPr>
                <w:rFonts w:eastAsia="Arial Unicode MS"/>
              </w:rPr>
              <w:t>…</w:t>
            </w:r>
          </w:p>
        </w:tc>
        <w:tc>
          <w:tcPr>
            <w:tcW w:w="2127" w:type="dxa"/>
          </w:tcPr>
          <w:p w:rsidR="0058433D" w:rsidRPr="009F0B02" w:rsidRDefault="0058433D" w:rsidP="00DE0595">
            <w:pPr>
              <w:widowControl w:val="0"/>
              <w:jc w:val="right"/>
              <w:rPr>
                <w:rFonts w:eastAsia="Arial Unicode MS"/>
              </w:rPr>
            </w:pPr>
            <w:r w:rsidRPr="009F0B02">
              <w:rPr>
                <w:rFonts w:eastAsia="Arial Unicode MS"/>
              </w:rPr>
              <w:t>…</w:t>
            </w:r>
          </w:p>
        </w:tc>
        <w:tc>
          <w:tcPr>
            <w:tcW w:w="1846" w:type="dxa"/>
          </w:tcPr>
          <w:p w:rsidR="0058433D" w:rsidRPr="009F0B02" w:rsidRDefault="0058433D" w:rsidP="00DE0595">
            <w:pPr>
              <w:widowControl w:val="0"/>
              <w:jc w:val="right"/>
              <w:rPr>
                <w:rFonts w:eastAsia="Arial Unicode MS"/>
              </w:rPr>
            </w:pPr>
            <w:r w:rsidRPr="009F0B02">
              <w:rPr>
                <w:rFonts w:eastAsia="Arial Unicode MS"/>
              </w:rPr>
              <w:t>1,00,000.00</w:t>
            </w:r>
          </w:p>
        </w:tc>
      </w:tr>
      <w:tr w:rsidR="0058433D" w:rsidRPr="009F0B02" w:rsidTr="005A5590">
        <w:trPr>
          <w:trHeight w:val="270"/>
          <w:jc w:val="center"/>
        </w:trPr>
        <w:tc>
          <w:tcPr>
            <w:tcW w:w="848" w:type="dxa"/>
          </w:tcPr>
          <w:p w:rsidR="0058433D" w:rsidRPr="009F0B02" w:rsidRDefault="0058433D" w:rsidP="0058433D">
            <w:pPr>
              <w:widowControl w:val="0"/>
              <w:jc w:val="center"/>
              <w:rPr>
                <w:bCs/>
              </w:rPr>
            </w:pPr>
            <w:r w:rsidRPr="009F0B02">
              <w:rPr>
                <w:bCs/>
              </w:rPr>
              <w:t>115.</w:t>
            </w:r>
          </w:p>
        </w:tc>
        <w:tc>
          <w:tcPr>
            <w:tcW w:w="5952" w:type="dxa"/>
          </w:tcPr>
          <w:p w:rsidR="0058433D" w:rsidRPr="009F0B02" w:rsidRDefault="0058433D" w:rsidP="00DE0595">
            <w:r w:rsidRPr="009F0B02">
              <w:t xml:space="preserve">The 6.75 </w:t>
            </w:r>
            <w:r w:rsidRPr="009F0B02">
              <w:rPr>
                <w:i/>
              </w:rPr>
              <w:t xml:space="preserve">per cent </w:t>
            </w:r>
            <w:r w:rsidRPr="009F0B02">
              <w:t xml:space="preserve"> Karnataka State   Development  Loan 2033</w:t>
            </w:r>
          </w:p>
        </w:tc>
        <w:tc>
          <w:tcPr>
            <w:tcW w:w="1277" w:type="dxa"/>
          </w:tcPr>
          <w:p w:rsidR="0058433D" w:rsidRPr="009F0B02" w:rsidRDefault="0058433D" w:rsidP="00DE0595">
            <w:pPr>
              <w:widowControl w:val="0"/>
              <w:jc w:val="center"/>
            </w:pPr>
            <w:r w:rsidRPr="009F0B02">
              <w:t>2020</w:t>
            </w:r>
          </w:p>
        </w:tc>
        <w:tc>
          <w:tcPr>
            <w:tcW w:w="1560" w:type="dxa"/>
          </w:tcPr>
          <w:p w:rsidR="0058433D" w:rsidRPr="009F0B02" w:rsidRDefault="0058433D" w:rsidP="00DE0595">
            <w:pPr>
              <w:widowControl w:val="0"/>
              <w:jc w:val="right"/>
              <w:rPr>
                <w:rFonts w:eastAsia="Arial Unicode MS"/>
              </w:rPr>
            </w:pPr>
            <w:r w:rsidRPr="009F0B02">
              <w:rPr>
                <w:rFonts w:eastAsia="Arial Unicode MS"/>
              </w:rPr>
              <w:t>1,00,000.00</w:t>
            </w:r>
          </w:p>
        </w:tc>
        <w:tc>
          <w:tcPr>
            <w:tcW w:w="1559" w:type="dxa"/>
          </w:tcPr>
          <w:p w:rsidR="0058433D" w:rsidRPr="009F0B02" w:rsidRDefault="0058433D" w:rsidP="00DE0595">
            <w:pPr>
              <w:widowControl w:val="0"/>
              <w:jc w:val="right"/>
              <w:rPr>
                <w:rFonts w:eastAsia="Arial Unicode MS"/>
              </w:rPr>
            </w:pPr>
            <w:r w:rsidRPr="009F0B02">
              <w:rPr>
                <w:rFonts w:eastAsia="Arial Unicode MS"/>
              </w:rPr>
              <w:t>…</w:t>
            </w:r>
          </w:p>
        </w:tc>
        <w:tc>
          <w:tcPr>
            <w:tcW w:w="2127" w:type="dxa"/>
          </w:tcPr>
          <w:p w:rsidR="0058433D" w:rsidRPr="009F0B02" w:rsidRDefault="0058433D" w:rsidP="00DE0595">
            <w:pPr>
              <w:widowControl w:val="0"/>
              <w:jc w:val="right"/>
              <w:rPr>
                <w:rFonts w:eastAsia="Arial Unicode MS"/>
              </w:rPr>
            </w:pPr>
            <w:r w:rsidRPr="009F0B02">
              <w:rPr>
                <w:rFonts w:eastAsia="Arial Unicode MS"/>
              </w:rPr>
              <w:t>…</w:t>
            </w:r>
          </w:p>
        </w:tc>
        <w:tc>
          <w:tcPr>
            <w:tcW w:w="1846" w:type="dxa"/>
          </w:tcPr>
          <w:p w:rsidR="0058433D" w:rsidRPr="009F0B02" w:rsidRDefault="0058433D" w:rsidP="00DE0595">
            <w:pPr>
              <w:widowControl w:val="0"/>
              <w:jc w:val="right"/>
              <w:rPr>
                <w:rFonts w:eastAsia="Arial Unicode MS"/>
              </w:rPr>
            </w:pPr>
            <w:r w:rsidRPr="009F0B02">
              <w:rPr>
                <w:rFonts w:eastAsia="Arial Unicode MS"/>
              </w:rPr>
              <w:t>1,00,000.00</w:t>
            </w:r>
          </w:p>
        </w:tc>
      </w:tr>
      <w:tr w:rsidR="0058433D" w:rsidRPr="009F0B02" w:rsidTr="005A5590">
        <w:trPr>
          <w:trHeight w:val="270"/>
          <w:jc w:val="center"/>
        </w:trPr>
        <w:tc>
          <w:tcPr>
            <w:tcW w:w="848" w:type="dxa"/>
          </w:tcPr>
          <w:p w:rsidR="0058433D" w:rsidRPr="009F0B02" w:rsidRDefault="0058433D" w:rsidP="0058433D">
            <w:pPr>
              <w:widowControl w:val="0"/>
              <w:jc w:val="center"/>
              <w:rPr>
                <w:bCs/>
              </w:rPr>
            </w:pPr>
            <w:r w:rsidRPr="009F0B02">
              <w:rPr>
                <w:bCs/>
              </w:rPr>
              <w:t>116.</w:t>
            </w:r>
          </w:p>
        </w:tc>
        <w:tc>
          <w:tcPr>
            <w:tcW w:w="5952" w:type="dxa"/>
          </w:tcPr>
          <w:p w:rsidR="0058433D" w:rsidRPr="009F0B02" w:rsidRDefault="0058433D" w:rsidP="00DE0595">
            <w:r w:rsidRPr="009F0B02">
              <w:t xml:space="preserve">The 6.70 </w:t>
            </w:r>
            <w:r w:rsidRPr="009F0B02">
              <w:rPr>
                <w:i/>
              </w:rPr>
              <w:t xml:space="preserve">per cent </w:t>
            </w:r>
            <w:r w:rsidRPr="009F0B02">
              <w:t xml:space="preserve"> Karnataka State   Development  Loan 2030</w:t>
            </w:r>
          </w:p>
        </w:tc>
        <w:tc>
          <w:tcPr>
            <w:tcW w:w="1277" w:type="dxa"/>
          </w:tcPr>
          <w:p w:rsidR="0058433D" w:rsidRPr="009F0B02" w:rsidRDefault="0058433D" w:rsidP="00DE0595">
            <w:pPr>
              <w:widowControl w:val="0"/>
              <w:jc w:val="center"/>
            </w:pPr>
            <w:r w:rsidRPr="009F0B02">
              <w:t>2020</w:t>
            </w:r>
          </w:p>
        </w:tc>
        <w:tc>
          <w:tcPr>
            <w:tcW w:w="1560" w:type="dxa"/>
          </w:tcPr>
          <w:p w:rsidR="0058433D" w:rsidRPr="009F0B02" w:rsidRDefault="0058433D" w:rsidP="00DE0595">
            <w:pPr>
              <w:widowControl w:val="0"/>
              <w:jc w:val="right"/>
              <w:rPr>
                <w:rFonts w:eastAsia="Arial Unicode MS"/>
              </w:rPr>
            </w:pPr>
            <w:r w:rsidRPr="009F0B02">
              <w:rPr>
                <w:rFonts w:eastAsia="Arial Unicode MS"/>
              </w:rPr>
              <w:t>1,00,000.00</w:t>
            </w:r>
          </w:p>
        </w:tc>
        <w:tc>
          <w:tcPr>
            <w:tcW w:w="1559" w:type="dxa"/>
          </w:tcPr>
          <w:p w:rsidR="0058433D" w:rsidRPr="009F0B02" w:rsidRDefault="0058433D" w:rsidP="00DE0595">
            <w:pPr>
              <w:widowControl w:val="0"/>
              <w:jc w:val="right"/>
              <w:rPr>
                <w:rFonts w:eastAsia="Arial Unicode MS"/>
              </w:rPr>
            </w:pPr>
            <w:r w:rsidRPr="009F0B02">
              <w:rPr>
                <w:rFonts w:eastAsia="Arial Unicode MS"/>
              </w:rPr>
              <w:t>…</w:t>
            </w:r>
          </w:p>
        </w:tc>
        <w:tc>
          <w:tcPr>
            <w:tcW w:w="2127" w:type="dxa"/>
          </w:tcPr>
          <w:p w:rsidR="0058433D" w:rsidRPr="009F0B02" w:rsidRDefault="0058433D" w:rsidP="00DE0595">
            <w:pPr>
              <w:widowControl w:val="0"/>
              <w:jc w:val="right"/>
              <w:rPr>
                <w:rFonts w:eastAsia="Arial Unicode MS"/>
              </w:rPr>
            </w:pPr>
            <w:r w:rsidRPr="009F0B02">
              <w:rPr>
                <w:rFonts w:eastAsia="Arial Unicode MS"/>
              </w:rPr>
              <w:t>…</w:t>
            </w:r>
          </w:p>
        </w:tc>
        <w:tc>
          <w:tcPr>
            <w:tcW w:w="1846" w:type="dxa"/>
          </w:tcPr>
          <w:p w:rsidR="0058433D" w:rsidRPr="009F0B02" w:rsidRDefault="0058433D" w:rsidP="00DE0595">
            <w:pPr>
              <w:widowControl w:val="0"/>
              <w:jc w:val="right"/>
              <w:rPr>
                <w:rFonts w:eastAsia="Arial Unicode MS"/>
              </w:rPr>
            </w:pPr>
            <w:r w:rsidRPr="009F0B02">
              <w:rPr>
                <w:rFonts w:eastAsia="Arial Unicode MS"/>
              </w:rPr>
              <w:t>1,00,000.00</w:t>
            </w:r>
          </w:p>
        </w:tc>
      </w:tr>
      <w:tr w:rsidR="0058433D" w:rsidRPr="009F0B02" w:rsidTr="005A5590">
        <w:trPr>
          <w:trHeight w:val="270"/>
          <w:jc w:val="center"/>
        </w:trPr>
        <w:tc>
          <w:tcPr>
            <w:tcW w:w="848" w:type="dxa"/>
          </w:tcPr>
          <w:p w:rsidR="0058433D" w:rsidRPr="009F0B02" w:rsidRDefault="0058433D" w:rsidP="0058433D">
            <w:pPr>
              <w:widowControl w:val="0"/>
              <w:jc w:val="center"/>
              <w:rPr>
                <w:bCs/>
              </w:rPr>
            </w:pPr>
            <w:r w:rsidRPr="009F0B02">
              <w:rPr>
                <w:bCs/>
              </w:rPr>
              <w:t>117.</w:t>
            </w:r>
          </w:p>
        </w:tc>
        <w:tc>
          <w:tcPr>
            <w:tcW w:w="5952" w:type="dxa"/>
          </w:tcPr>
          <w:p w:rsidR="0058433D" w:rsidRPr="009F0B02" w:rsidRDefault="0058433D" w:rsidP="00DE0595">
            <w:r w:rsidRPr="009F0B02">
              <w:t xml:space="preserve">The 6.78 </w:t>
            </w:r>
            <w:r w:rsidRPr="009F0B02">
              <w:rPr>
                <w:i/>
              </w:rPr>
              <w:t xml:space="preserve">per cent </w:t>
            </w:r>
            <w:r w:rsidRPr="009F0B02">
              <w:t xml:space="preserve"> Karnataka State   Development  Loan 2032</w:t>
            </w:r>
          </w:p>
        </w:tc>
        <w:tc>
          <w:tcPr>
            <w:tcW w:w="1277" w:type="dxa"/>
          </w:tcPr>
          <w:p w:rsidR="0058433D" w:rsidRPr="009F0B02" w:rsidRDefault="0058433D" w:rsidP="00DE0595">
            <w:pPr>
              <w:widowControl w:val="0"/>
              <w:jc w:val="center"/>
            </w:pPr>
            <w:r w:rsidRPr="009F0B02">
              <w:t>2020</w:t>
            </w:r>
          </w:p>
        </w:tc>
        <w:tc>
          <w:tcPr>
            <w:tcW w:w="1560" w:type="dxa"/>
          </w:tcPr>
          <w:p w:rsidR="0058433D" w:rsidRPr="009F0B02" w:rsidRDefault="0058433D" w:rsidP="00DE0595">
            <w:pPr>
              <w:widowControl w:val="0"/>
              <w:jc w:val="right"/>
              <w:rPr>
                <w:rFonts w:eastAsia="Arial Unicode MS"/>
              </w:rPr>
            </w:pPr>
            <w:r w:rsidRPr="009F0B02">
              <w:rPr>
                <w:rFonts w:eastAsia="Arial Unicode MS"/>
              </w:rPr>
              <w:t>1,00,000.00</w:t>
            </w:r>
          </w:p>
        </w:tc>
        <w:tc>
          <w:tcPr>
            <w:tcW w:w="1559" w:type="dxa"/>
          </w:tcPr>
          <w:p w:rsidR="0058433D" w:rsidRPr="009F0B02" w:rsidRDefault="0058433D" w:rsidP="00DE0595">
            <w:pPr>
              <w:widowControl w:val="0"/>
              <w:jc w:val="right"/>
              <w:rPr>
                <w:rFonts w:eastAsia="Arial Unicode MS"/>
              </w:rPr>
            </w:pPr>
            <w:r w:rsidRPr="009F0B02">
              <w:rPr>
                <w:rFonts w:eastAsia="Arial Unicode MS"/>
              </w:rPr>
              <w:t>…</w:t>
            </w:r>
          </w:p>
        </w:tc>
        <w:tc>
          <w:tcPr>
            <w:tcW w:w="2127" w:type="dxa"/>
          </w:tcPr>
          <w:p w:rsidR="0058433D" w:rsidRPr="009F0B02" w:rsidRDefault="0058433D" w:rsidP="00DE0595">
            <w:pPr>
              <w:widowControl w:val="0"/>
              <w:jc w:val="right"/>
              <w:rPr>
                <w:rFonts w:eastAsia="Arial Unicode MS"/>
              </w:rPr>
            </w:pPr>
            <w:r w:rsidRPr="009F0B02">
              <w:rPr>
                <w:rFonts w:eastAsia="Arial Unicode MS"/>
              </w:rPr>
              <w:t>…</w:t>
            </w:r>
          </w:p>
        </w:tc>
        <w:tc>
          <w:tcPr>
            <w:tcW w:w="1846" w:type="dxa"/>
          </w:tcPr>
          <w:p w:rsidR="0058433D" w:rsidRPr="009F0B02" w:rsidRDefault="0058433D" w:rsidP="00DE0595">
            <w:pPr>
              <w:widowControl w:val="0"/>
              <w:jc w:val="right"/>
              <w:rPr>
                <w:rFonts w:eastAsia="Arial Unicode MS"/>
              </w:rPr>
            </w:pPr>
            <w:r w:rsidRPr="009F0B02">
              <w:rPr>
                <w:rFonts w:eastAsia="Arial Unicode MS"/>
              </w:rPr>
              <w:t>1,00,000.00</w:t>
            </w:r>
          </w:p>
        </w:tc>
      </w:tr>
      <w:tr w:rsidR="0058433D" w:rsidRPr="009F0B02" w:rsidTr="005A5590">
        <w:trPr>
          <w:trHeight w:val="270"/>
          <w:jc w:val="center"/>
        </w:trPr>
        <w:tc>
          <w:tcPr>
            <w:tcW w:w="848" w:type="dxa"/>
          </w:tcPr>
          <w:p w:rsidR="0058433D" w:rsidRPr="009F0B02" w:rsidRDefault="0058433D" w:rsidP="0058433D">
            <w:pPr>
              <w:widowControl w:val="0"/>
              <w:jc w:val="center"/>
              <w:rPr>
                <w:bCs/>
              </w:rPr>
            </w:pPr>
            <w:r w:rsidRPr="009F0B02">
              <w:rPr>
                <w:bCs/>
              </w:rPr>
              <w:t>118.</w:t>
            </w:r>
          </w:p>
        </w:tc>
        <w:tc>
          <w:tcPr>
            <w:tcW w:w="5952" w:type="dxa"/>
          </w:tcPr>
          <w:p w:rsidR="0058433D" w:rsidRPr="009F0B02" w:rsidRDefault="0058433D" w:rsidP="00DE0595">
            <w:r w:rsidRPr="009F0B02">
              <w:t xml:space="preserve">The 6.85 </w:t>
            </w:r>
            <w:r w:rsidRPr="009F0B02">
              <w:rPr>
                <w:i/>
              </w:rPr>
              <w:t xml:space="preserve">per cent </w:t>
            </w:r>
            <w:r w:rsidRPr="009F0B02">
              <w:t xml:space="preserve"> Karnataka State   Development  Loan 2030</w:t>
            </w:r>
          </w:p>
        </w:tc>
        <w:tc>
          <w:tcPr>
            <w:tcW w:w="1277" w:type="dxa"/>
          </w:tcPr>
          <w:p w:rsidR="0058433D" w:rsidRPr="009F0B02" w:rsidRDefault="0058433D" w:rsidP="00DE0595">
            <w:pPr>
              <w:widowControl w:val="0"/>
              <w:jc w:val="center"/>
            </w:pPr>
            <w:r w:rsidRPr="009F0B02">
              <w:t>2020</w:t>
            </w:r>
          </w:p>
        </w:tc>
        <w:tc>
          <w:tcPr>
            <w:tcW w:w="1560" w:type="dxa"/>
          </w:tcPr>
          <w:p w:rsidR="0058433D" w:rsidRPr="009F0B02" w:rsidRDefault="0058433D" w:rsidP="00DE0595">
            <w:pPr>
              <w:widowControl w:val="0"/>
              <w:jc w:val="right"/>
              <w:rPr>
                <w:rFonts w:eastAsia="Arial Unicode MS"/>
              </w:rPr>
            </w:pPr>
            <w:r w:rsidRPr="009F0B02">
              <w:rPr>
                <w:rFonts w:eastAsia="Arial Unicode MS"/>
              </w:rPr>
              <w:t>1,00,000.00</w:t>
            </w:r>
          </w:p>
        </w:tc>
        <w:tc>
          <w:tcPr>
            <w:tcW w:w="1559" w:type="dxa"/>
          </w:tcPr>
          <w:p w:rsidR="0058433D" w:rsidRPr="009F0B02" w:rsidRDefault="0058433D" w:rsidP="00DE0595">
            <w:pPr>
              <w:widowControl w:val="0"/>
              <w:jc w:val="right"/>
              <w:rPr>
                <w:rFonts w:eastAsia="Arial Unicode MS"/>
              </w:rPr>
            </w:pPr>
            <w:r w:rsidRPr="009F0B02">
              <w:rPr>
                <w:rFonts w:eastAsia="Arial Unicode MS"/>
              </w:rPr>
              <w:t>…</w:t>
            </w:r>
          </w:p>
        </w:tc>
        <w:tc>
          <w:tcPr>
            <w:tcW w:w="2127" w:type="dxa"/>
          </w:tcPr>
          <w:p w:rsidR="0058433D" w:rsidRPr="009F0B02" w:rsidRDefault="0058433D" w:rsidP="00DE0595">
            <w:pPr>
              <w:widowControl w:val="0"/>
              <w:jc w:val="right"/>
              <w:rPr>
                <w:rFonts w:eastAsia="Arial Unicode MS"/>
              </w:rPr>
            </w:pPr>
            <w:r w:rsidRPr="009F0B02">
              <w:rPr>
                <w:rFonts w:eastAsia="Arial Unicode MS"/>
              </w:rPr>
              <w:t>…</w:t>
            </w:r>
          </w:p>
        </w:tc>
        <w:tc>
          <w:tcPr>
            <w:tcW w:w="1846" w:type="dxa"/>
          </w:tcPr>
          <w:p w:rsidR="0058433D" w:rsidRPr="009F0B02" w:rsidRDefault="0058433D" w:rsidP="00DE0595">
            <w:pPr>
              <w:widowControl w:val="0"/>
              <w:jc w:val="right"/>
              <w:rPr>
                <w:rFonts w:eastAsia="Arial Unicode MS"/>
              </w:rPr>
            </w:pPr>
            <w:r w:rsidRPr="009F0B02">
              <w:rPr>
                <w:rFonts w:eastAsia="Arial Unicode MS"/>
              </w:rPr>
              <w:t>1,00,000.00</w:t>
            </w:r>
          </w:p>
        </w:tc>
      </w:tr>
      <w:tr w:rsidR="0058433D" w:rsidRPr="009F0B02" w:rsidTr="005A5590">
        <w:trPr>
          <w:trHeight w:val="270"/>
          <w:jc w:val="center"/>
        </w:trPr>
        <w:tc>
          <w:tcPr>
            <w:tcW w:w="848" w:type="dxa"/>
          </w:tcPr>
          <w:p w:rsidR="0058433D" w:rsidRPr="009F0B02" w:rsidRDefault="0058433D" w:rsidP="0058433D">
            <w:pPr>
              <w:widowControl w:val="0"/>
              <w:jc w:val="center"/>
              <w:rPr>
                <w:bCs/>
              </w:rPr>
            </w:pPr>
            <w:r w:rsidRPr="009F0B02">
              <w:rPr>
                <w:bCs/>
              </w:rPr>
              <w:t>119.</w:t>
            </w:r>
          </w:p>
        </w:tc>
        <w:tc>
          <w:tcPr>
            <w:tcW w:w="5952" w:type="dxa"/>
          </w:tcPr>
          <w:p w:rsidR="0058433D" w:rsidRPr="009F0B02" w:rsidRDefault="0058433D" w:rsidP="00DE0595">
            <w:r w:rsidRPr="009F0B02">
              <w:t xml:space="preserve">The 6.97 </w:t>
            </w:r>
            <w:r w:rsidRPr="009F0B02">
              <w:rPr>
                <w:i/>
              </w:rPr>
              <w:t xml:space="preserve">per cent </w:t>
            </w:r>
            <w:r w:rsidRPr="009F0B02">
              <w:t xml:space="preserve"> Karnataka State   Development  Loan 2031</w:t>
            </w:r>
          </w:p>
        </w:tc>
        <w:tc>
          <w:tcPr>
            <w:tcW w:w="1277" w:type="dxa"/>
          </w:tcPr>
          <w:p w:rsidR="0058433D" w:rsidRPr="009F0B02" w:rsidRDefault="0058433D" w:rsidP="00DE0595">
            <w:pPr>
              <w:widowControl w:val="0"/>
              <w:jc w:val="center"/>
            </w:pPr>
            <w:r w:rsidRPr="009F0B02">
              <w:t>2020</w:t>
            </w:r>
          </w:p>
        </w:tc>
        <w:tc>
          <w:tcPr>
            <w:tcW w:w="1560" w:type="dxa"/>
          </w:tcPr>
          <w:p w:rsidR="0058433D" w:rsidRPr="009F0B02" w:rsidRDefault="0058433D" w:rsidP="00DE0595">
            <w:pPr>
              <w:widowControl w:val="0"/>
              <w:jc w:val="right"/>
              <w:rPr>
                <w:rFonts w:eastAsia="Arial Unicode MS"/>
              </w:rPr>
            </w:pPr>
            <w:r w:rsidRPr="009F0B02">
              <w:rPr>
                <w:rFonts w:eastAsia="Arial Unicode MS"/>
              </w:rPr>
              <w:t>1,00,000.00</w:t>
            </w:r>
          </w:p>
        </w:tc>
        <w:tc>
          <w:tcPr>
            <w:tcW w:w="1559" w:type="dxa"/>
          </w:tcPr>
          <w:p w:rsidR="0058433D" w:rsidRPr="009F0B02" w:rsidRDefault="0058433D" w:rsidP="00DE0595">
            <w:pPr>
              <w:widowControl w:val="0"/>
              <w:jc w:val="right"/>
              <w:rPr>
                <w:rFonts w:eastAsia="Arial Unicode MS"/>
              </w:rPr>
            </w:pPr>
            <w:r w:rsidRPr="009F0B02">
              <w:rPr>
                <w:rFonts w:eastAsia="Arial Unicode MS"/>
              </w:rPr>
              <w:t>…</w:t>
            </w:r>
          </w:p>
        </w:tc>
        <w:tc>
          <w:tcPr>
            <w:tcW w:w="2127" w:type="dxa"/>
          </w:tcPr>
          <w:p w:rsidR="0058433D" w:rsidRPr="009F0B02" w:rsidRDefault="0058433D" w:rsidP="00DE0595">
            <w:pPr>
              <w:widowControl w:val="0"/>
              <w:jc w:val="right"/>
              <w:rPr>
                <w:rFonts w:eastAsia="Arial Unicode MS"/>
              </w:rPr>
            </w:pPr>
            <w:r w:rsidRPr="009F0B02">
              <w:rPr>
                <w:rFonts w:eastAsia="Arial Unicode MS"/>
              </w:rPr>
              <w:t>…</w:t>
            </w:r>
          </w:p>
        </w:tc>
        <w:tc>
          <w:tcPr>
            <w:tcW w:w="1846" w:type="dxa"/>
          </w:tcPr>
          <w:p w:rsidR="0058433D" w:rsidRPr="009F0B02" w:rsidRDefault="0058433D" w:rsidP="00DE0595">
            <w:pPr>
              <w:widowControl w:val="0"/>
              <w:jc w:val="right"/>
              <w:rPr>
                <w:rFonts w:eastAsia="Arial Unicode MS"/>
              </w:rPr>
            </w:pPr>
            <w:r w:rsidRPr="009F0B02">
              <w:rPr>
                <w:rFonts w:eastAsia="Arial Unicode MS"/>
              </w:rPr>
              <w:t>1,00,000.00</w:t>
            </w:r>
          </w:p>
        </w:tc>
      </w:tr>
      <w:tr w:rsidR="0058433D" w:rsidRPr="009F0B02" w:rsidTr="005A5590">
        <w:trPr>
          <w:trHeight w:val="270"/>
          <w:jc w:val="center"/>
        </w:trPr>
        <w:tc>
          <w:tcPr>
            <w:tcW w:w="848" w:type="dxa"/>
          </w:tcPr>
          <w:p w:rsidR="0058433D" w:rsidRPr="009F0B02" w:rsidRDefault="0058433D" w:rsidP="0058433D">
            <w:pPr>
              <w:widowControl w:val="0"/>
              <w:jc w:val="center"/>
              <w:rPr>
                <w:bCs/>
              </w:rPr>
            </w:pPr>
            <w:r w:rsidRPr="009F0B02">
              <w:rPr>
                <w:bCs/>
              </w:rPr>
              <w:t>120.</w:t>
            </w:r>
          </w:p>
        </w:tc>
        <w:tc>
          <w:tcPr>
            <w:tcW w:w="5952" w:type="dxa"/>
          </w:tcPr>
          <w:p w:rsidR="0058433D" w:rsidRPr="009F0B02" w:rsidRDefault="0058433D" w:rsidP="00DE0595">
            <w:r w:rsidRPr="009F0B02">
              <w:t xml:space="preserve">The 6.86 </w:t>
            </w:r>
            <w:r w:rsidRPr="009F0B02">
              <w:rPr>
                <w:i/>
              </w:rPr>
              <w:t xml:space="preserve">per cent </w:t>
            </w:r>
            <w:r w:rsidRPr="009F0B02">
              <w:t xml:space="preserve"> Karnataka State   Development  Loan 2030</w:t>
            </w:r>
          </w:p>
        </w:tc>
        <w:tc>
          <w:tcPr>
            <w:tcW w:w="1277" w:type="dxa"/>
          </w:tcPr>
          <w:p w:rsidR="0058433D" w:rsidRPr="009F0B02" w:rsidRDefault="0058433D" w:rsidP="00DE0595">
            <w:pPr>
              <w:widowControl w:val="0"/>
              <w:jc w:val="center"/>
            </w:pPr>
            <w:r w:rsidRPr="009F0B02">
              <w:t>2020</w:t>
            </w:r>
          </w:p>
        </w:tc>
        <w:tc>
          <w:tcPr>
            <w:tcW w:w="1560" w:type="dxa"/>
          </w:tcPr>
          <w:p w:rsidR="0058433D" w:rsidRPr="009F0B02" w:rsidRDefault="0058433D" w:rsidP="00DE0595">
            <w:pPr>
              <w:widowControl w:val="0"/>
              <w:jc w:val="right"/>
              <w:rPr>
                <w:rFonts w:eastAsia="Arial Unicode MS"/>
              </w:rPr>
            </w:pPr>
            <w:r w:rsidRPr="009F0B02">
              <w:rPr>
                <w:rFonts w:eastAsia="Arial Unicode MS"/>
              </w:rPr>
              <w:t>1,00,000.00</w:t>
            </w:r>
          </w:p>
        </w:tc>
        <w:tc>
          <w:tcPr>
            <w:tcW w:w="1559" w:type="dxa"/>
          </w:tcPr>
          <w:p w:rsidR="0058433D" w:rsidRPr="009F0B02" w:rsidRDefault="0058433D" w:rsidP="00DE0595">
            <w:pPr>
              <w:widowControl w:val="0"/>
              <w:jc w:val="right"/>
              <w:rPr>
                <w:rFonts w:eastAsia="Arial Unicode MS"/>
              </w:rPr>
            </w:pPr>
            <w:r w:rsidRPr="009F0B02">
              <w:rPr>
                <w:rFonts w:eastAsia="Arial Unicode MS"/>
              </w:rPr>
              <w:t>…</w:t>
            </w:r>
          </w:p>
        </w:tc>
        <w:tc>
          <w:tcPr>
            <w:tcW w:w="2127" w:type="dxa"/>
          </w:tcPr>
          <w:p w:rsidR="0058433D" w:rsidRPr="009F0B02" w:rsidRDefault="0058433D" w:rsidP="00DE0595">
            <w:pPr>
              <w:widowControl w:val="0"/>
              <w:jc w:val="right"/>
              <w:rPr>
                <w:rFonts w:eastAsia="Arial Unicode MS"/>
              </w:rPr>
            </w:pPr>
            <w:r w:rsidRPr="009F0B02">
              <w:rPr>
                <w:rFonts w:eastAsia="Arial Unicode MS"/>
              </w:rPr>
              <w:t>…</w:t>
            </w:r>
          </w:p>
        </w:tc>
        <w:tc>
          <w:tcPr>
            <w:tcW w:w="1846" w:type="dxa"/>
          </w:tcPr>
          <w:p w:rsidR="0058433D" w:rsidRPr="009F0B02" w:rsidRDefault="0058433D" w:rsidP="00DE0595">
            <w:pPr>
              <w:widowControl w:val="0"/>
              <w:jc w:val="right"/>
              <w:rPr>
                <w:rFonts w:eastAsia="Arial Unicode MS"/>
              </w:rPr>
            </w:pPr>
            <w:r w:rsidRPr="009F0B02">
              <w:rPr>
                <w:rFonts w:eastAsia="Arial Unicode MS"/>
              </w:rPr>
              <w:t>1,00,000.00</w:t>
            </w:r>
          </w:p>
        </w:tc>
      </w:tr>
      <w:tr w:rsidR="0058433D" w:rsidRPr="009F0B02" w:rsidTr="005A5590">
        <w:trPr>
          <w:trHeight w:val="270"/>
          <w:jc w:val="center"/>
        </w:trPr>
        <w:tc>
          <w:tcPr>
            <w:tcW w:w="848" w:type="dxa"/>
          </w:tcPr>
          <w:p w:rsidR="0058433D" w:rsidRPr="009F0B02" w:rsidRDefault="0058433D" w:rsidP="0058433D">
            <w:pPr>
              <w:widowControl w:val="0"/>
              <w:jc w:val="center"/>
              <w:rPr>
                <w:bCs/>
              </w:rPr>
            </w:pPr>
            <w:r w:rsidRPr="009F0B02">
              <w:rPr>
                <w:bCs/>
              </w:rPr>
              <w:t>121.</w:t>
            </w:r>
          </w:p>
        </w:tc>
        <w:tc>
          <w:tcPr>
            <w:tcW w:w="5952" w:type="dxa"/>
          </w:tcPr>
          <w:p w:rsidR="0058433D" w:rsidRPr="009F0B02" w:rsidRDefault="0058433D" w:rsidP="00DE0595">
            <w:r w:rsidRPr="009F0B02">
              <w:t xml:space="preserve">The 7.08 </w:t>
            </w:r>
            <w:r w:rsidRPr="009F0B02">
              <w:rPr>
                <w:i/>
              </w:rPr>
              <w:t xml:space="preserve">per cent </w:t>
            </w:r>
            <w:r w:rsidRPr="009F0B02">
              <w:t xml:space="preserve"> Karnataka State   Development  Loan 2034</w:t>
            </w:r>
          </w:p>
        </w:tc>
        <w:tc>
          <w:tcPr>
            <w:tcW w:w="1277" w:type="dxa"/>
          </w:tcPr>
          <w:p w:rsidR="0058433D" w:rsidRPr="009F0B02" w:rsidRDefault="0058433D" w:rsidP="00DE0595">
            <w:pPr>
              <w:widowControl w:val="0"/>
              <w:jc w:val="center"/>
            </w:pPr>
            <w:r w:rsidRPr="009F0B02">
              <w:t>2020</w:t>
            </w:r>
          </w:p>
        </w:tc>
        <w:tc>
          <w:tcPr>
            <w:tcW w:w="1560" w:type="dxa"/>
          </w:tcPr>
          <w:p w:rsidR="0058433D" w:rsidRPr="009F0B02" w:rsidRDefault="0058433D" w:rsidP="00DE0595">
            <w:pPr>
              <w:widowControl w:val="0"/>
              <w:jc w:val="right"/>
              <w:rPr>
                <w:rFonts w:eastAsia="Arial Unicode MS"/>
              </w:rPr>
            </w:pPr>
            <w:r w:rsidRPr="009F0B02">
              <w:rPr>
                <w:rFonts w:eastAsia="Arial Unicode MS"/>
              </w:rPr>
              <w:t>1,00,000.00</w:t>
            </w:r>
          </w:p>
        </w:tc>
        <w:tc>
          <w:tcPr>
            <w:tcW w:w="1559" w:type="dxa"/>
          </w:tcPr>
          <w:p w:rsidR="0058433D" w:rsidRPr="009F0B02" w:rsidRDefault="0058433D" w:rsidP="00DE0595">
            <w:pPr>
              <w:widowControl w:val="0"/>
              <w:jc w:val="right"/>
              <w:rPr>
                <w:rFonts w:eastAsia="Arial Unicode MS"/>
              </w:rPr>
            </w:pPr>
            <w:r w:rsidRPr="009F0B02">
              <w:rPr>
                <w:rFonts w:eastAsia="Arial Unicode MS"/>
              </w:rPr>
              <w:t>…</w:t>
            </w:r>
          </w:p>
        </w:tc>
        <w:tc>
          <w:tcPr>
            <w:tcW w:w="2127" w:type="dxa"/>
          </w:tcPr>
          <w:p w:rsidR="0058433D" w:rsidRPr="009F0B02" w:rsidRDefault="0058433D" w:rsidP="00DE0595">
            <w:pPr>
              <w:widowControl w:val="0"/>
              <w:jc w:val="right"/>
              <w:rPr>
                <w:rFonts w:eastAsia="Arial Unicode MS"/>
              </w:rPr>
            </w:pPr>
            <w:r w:rsidRPr="009F0B02">
              <w:rPr>
                <w:rFonts w:eastAsia="Arial Unicode MS"/>
              </w:rPr>
              <w:t>…</w:t>
            </w:r>
          </w:p>
        </w:tc>
        <w:tc>
          <w:tcPr>
            <w:tcW w:w="1846" w:type="dxa"/>
          </w:tcPr>
          <w:p w:rsidR="0058433D" w:rsidRPr="009F0B02" w:rsidRDefault="0058433D" w:rsidP="00DE0595">
            <w:pPr>
              <w:widowControl w:val="0"/>
              <w:jc w:val="right"/>
              <w:rPr>
                <w:rFonts w:eastAsia="Arial Unicode MS"/>
              </w:rPr>
            </w:pPr>
            <w:r w:rsidRPr="009F0B02">
              <w:rPr>
                <w:rFonts w:eastAsia="Arial Unicode MS"/>
              </w:rPr>
              <w:t>1,00,000.00</w:t>
            </w:r>
          </w:p>
        </w:tc>
      </w:tr>
      <w:tr w:rsidR="0058433D" w:rsidRPr="009F0B02" w:rsidTr="005A5590">
        <w:trPr>
          <w:trHeight w:val="270"/>
          <w:jc w:val="center"/>
        </w:trPr>
        <w:tc>
          <w:tcPr>
            <w:tcW w:w="848" w:type="dxa"/>
          </w:tcPr>
          <w:p w:rsidR="0058433D" w:rsidRPr="009F0B02" w:rsidRDefault="0058433D" w:rsidP="0058433D">
            <w:pPr>
              <w:widowControl w:val="0"/>
              <w:jc w:val="center"/>
              <w:rPr>
                <w:bCs/>
              </w:rPr>
            </w:pPr>
            <w:r w:rsidRPr="009F0B02">
              <w:rPr>
                <w:bCs/>
              </w:rPr>
              <w:t>122.</w:t>
            </w:r>
          </w:p>
        </w:tc>
        <w:tc>
          <w:tcPr>
            <w:tcW w:w="5952" w:type="dxa"/>
          </w:tcPr>
          <w:p w:rsidR="0058433D" w:rsidRPr="009F0B02" w:rsidRDefault="0058433D" w:rsidP="00DE0595">
            <w:r w:rsidRPr="009F0B02">
              <w:t xml:space="preserve">The 6.61 </w:t>
            </w:r>
            <w:r w:rsidRPr="009F0B02">
              <w:rPr>
                <w:i/>
              </w:rPr>
              <w:t xml:space="preserve">per cent </w:t>
            </w:r>
            <w:r w:rsidRPr="009F0B02">
              <w:t xml:space="preserve"> Karnataka State   Development  Loan 2030</w:t>
            </w:r>
          </w:p>
        </w:tc>
        <w:tc>
          <w:tcPr>
            <w:tcW w:w="1277" w:type="dxa"/>
          </w:tcPr>
          <w:p w:rsidR="0058433D" w:rsidRPr="009F0B02" w:rsidRDefault="0058433D" w:rsidP="00DE0595">
            <w:pPr>
              <w:widowControl w:val="0"/>
              <w:jc w:val="center"/>
            </w:pPr>
            <w:r w:rsidRPr="009F0B02">
              <w:t>2020</w:t>
            </w:r>
          </w:p>
        </w:tc>
        <w:tc>
          <w:tcPr>
            <w:tcW w:w="1560" w:type="dxa"/>
          </w:tcPr>
          <w:p w:rsidR="0058433D" w:rsidRPr="009F0B02" w:rsidRDefault="0058433D" w:rsidP="00DE0595">
            <w:pPr>
              <w:widowControl w:val="0"/>
              <w:jc w:val="right"/>
              <w:rPr>
                <w:rFonts w:eastAsia="Arial Unicode MS"/>
              </w:rPr>
            </w:pPr>
            <w:r w:rsidRPr="009F0B02">
              <w:rPr>
                <w:rFonts w:eastAsia="Arial Unicode MS"/>
              </w:rPr>
              <w:t>1,00,000.00</w:t>
            </w:r>
          </w:p>
        </w:tc>
        <w:tc>
          <w:tcPr>
            <w:tcW w:w="1559" w:type="dxa"/>
          </w:tcPr>
          <w:p w:rsidR="0058433D" w:rsidRPr="009F0B02" w:rsidRDefault="0058433D" w:rsidP="00DE0595">
            <w:pPr>
              <w:widowControl w:val="0"/>
              <w:jc w:val="right"/>
              <w:rPr>
                <w:rFonts w:eastAsia="Arial Unicode MS"/>
              </w:rPr>
            </w:pPr>
            <w:r w:rsidRPr="009F0B02">
              <w:rPr>
                <w:rFonts w:eastAsia="Arial Unicode MS"/>
              </w:rPr>
              <w:t>…</w:t>
            </w:r>
          </w:p>
        </w:tc>
        <w:tc>
          <w:tcPr>
            <w:tcW w:w="2127" w:type="dxa"/>
          </w:tcPr>
          <w:p w:rsidR="0058433D" w:rsidRPr="009F0B02" w:rsidRDefault="0058433D" w:rsidP="00DE0595">
            <w:pPr>
              <w:widowControl w:val="0"/>
              <w:jc w:val="right"/>
              <w:rPr>
                <w:rFonts w:eastAsia="Arial Unicode MS"/>
              </w:rPr>
            </w:pPr>
            <w:r w:rsidRPr="009F0B02">
              <w:rPr>
                <w:rFonts w:eastAsia="Arial Unicode MS"/>
              </w:rPr>
              <w:t>…</w:t>
            </w:r>
          </w:p>
        </w:tc>
        <w:tc>
          <w:tcPr>
            <w:tcW w:w="1846" w:type="dxa"/>
          </w:tcPr>
          <w:p w:rsidR="0058433D" w:rsidRPr="009F0B02" w:rsidRDefault="0058433D" w:rsidP="00DE0595">
            <w:pPr>
              <w:widowControl w:val="0"/>
              <w:jc w:val="right"/>
              <w:rPr>
                <w:rFonts w:eastAsia="Arial Unicode MS"/>
              </w:rPr>
            </w:pPr>
            <w:r w:rsidRPr="009F0B02">
              <w:rPr>
                <w:rFonts w:eastAsia="Arial Unicode MS"/>
              </w:rPr>
              <w:t>1,00,000.00</w:t>
            </w:r>
          </w:p>
        </w:tc>
      </w:tr>
      <w:tr w:rsidR="0058433D" w:rsidRPr="009F0B02" w:rsidTr="005A5590">
        <w:trPr>
          <w:trHeight w:val="270"/>
          <w:jc w:val="center"/>
        </w:trPr>
        <w:tc>
          <w:tcPr>
            <w:tcW w:w="848" w:type="dxa"/>
          </w:tcPr>
          <w:p w:rsidR="0058433D" w:rsidRPr="009F0B02" w:rsidRDefault="0058433D" w:rsidP="0058433D">
            <w:pPr>
              <w:widowControl w:val="0"/>
              <w:jc w:val="center"/>
              <w:rPr>
                <w:bCs/>
              </w:rPr>
            </w:pPr>
            <w:r w:rsidRPr="009F0B02">
              <w:rPr>
                <w:bCs/>
              </w:rPr>
              <w:t>123.</w:t>
            </w:r>
          </w:p>
        </w:tc>
        <w:tc>
          <w:tcPr>
            <w:tcW w:w="5952" w:type="dxa"/>
          </w:tcPr>
          <w:p w:rsidR="0058433D" w:rsidRPr="009F0B02" w:rsidRDefault="0058433D" w:rsidP="00DE0595">
            <w:r w:rsidRPr="009F0B02">
              <w:t xml:space="preserve">The 6.75 </w:t>
            </w:r>
            <w:r w:rsidRPr="009F0B02">
              <w:rPr>
                <w:i/>
              </w:rPr>
              <w:t xml:space="preserve">per cent </w:t>
            </w:r>
            <w:r w:rsidRPr="009F0B02">
              <w:t xml:space="preserve"> Karnataka State   Development  Loan 2033</w:t>
            </w:r>
          </w:p>
        </w:tc>
        <w:tc>
          <w:tcPr>
            <w:tcW w:w="1277" w:type="dxa"/>
          </w:tcPr>
          <w:p w:rsidR="0058433D" w:rsidRPr="009F0B02" w:rsidRDefault="0058433D" w:rsidP="00DE0595">
            <w:pPr>
              <w:widowControl w:val="0"/>
              <w:jc w:val="center"/>
            </w:pPr>
            <w:r w:rsidRPr="009F0B02">
              <w:t>2020</w:t>
            </w:r>
          </w:p>
        </w:tc>
        <w:tc>
          <w:tcPr>
            <w:tcW w:w="1560" w:type="dxa"/>
          </w:tcPr>
          <w:p w:rsidR="0058433D" w:rsidRPr="009F0B02" w:rsidRDefault="0058433D" w:rsidP="00DE0595">
            <w:pPr>
              <w:widowControl w:val="0"/>
              <w:jc w:val="right"/>
              <w:rPr>
                <w:rFonts w:eastAsia="Arial Unicode MS"/>
              </w:rPr>
            </w:pPr>
            <w:r w:rsidRPr="009F0B02">
              <w:rPr>
                <w:rFonts w:eastAsia="Arial Unicode MS"/>
              </w:rPr>
              <w:t>1,00,000.00</w:t>
            </w:r>
          </w:p>
        </w:tc>
        <w:tc>
          <w:tcPr>
            <w:tcW w:w="1559" w:type="dxa"/>
          </w:tcPr>
          <w:p w:rsidR="0058433D" w:rsidRPr="009F0B02" w:rsidRDefault="0058433D" w:rsidP="00DE0595">
            <w:pPr>
              <w:widowControl w:val="0"/>
              <w:jc w:val="right"/>
              <w:rPr>
                <w:rFonts w:eastAsia="Arial Unicode MS"/>
              </w:rPr>
            </w:pPr>
            <w:r w:rsidRPr="009F0B02">
              <w:rPr>
                <w:rFonts w:eastAsia="Arial Unicode MS"/>
              </w:rPr>
              <w:t>…</w:t>
            </w:r>
          </w:p>
        </w:tc>
        <w:tc>
          <w:tcPr>
            <w:tcW w:w="2127" w:type="dxa"/>
          </w:tcPr>
          <w:p w:rsidR="0058433D" w:rsidRPr="009F0B02" w:rsidRDefault="0058433D" w:rsidP="00DE0595">
            <w:pPr>
              <w:widowControl w:val="0"/>
              <w:jc w:val="right"/>
              <w:rPr>
                <w:rFonts w:eastAsia="Arial Unicode MS"/>
              </w:rPr>
            </w:pPr>
            <w:r w:rsidRPr="009F0B02">
              <w:rPr>
                <w:rFonts w:eastAsia="Arial Unicode MS"/>
              </w:rPr>
              <w:t>…</w:t>
            </w:r>
          </w:p>
        </w:tc>
        <w:tc>
          <w:tcPr>
            <w:tcW w:w="1846" w:type="dxa"/>
          </w:tcPr>
          <w:p w:rsidR="0058433D" w:rsidRPr="009F0B02" w:rsidRDefault="0058433D" w:rsidP="00DE0595">
            <w:pPr>
              <w:widowControl w:val="0"/>
              <w:jc w:val="right"/>
              <w:rPr>
                <w:rFonts w:eastAsia="Arial Unicode MS"/>
              </w:rPr>
            </w:pPr>
            <w:r w:rsidRPr="009F0B02">
              <w:rPr>
                <w:rFonts w:eastAsia="Arial Unicode MS"/>
              </w:rPr>
              <w:t>1,00,000.00</w:t>
            </w:r>
          </w:p>
        </w:tc>
      </w:tr>
      <w:tr w:rsidR="0058433D" w:rsidRPr="009F0B02" w:rsidTr="005A5590">
        <w:trPr>
          <w:trHeight w:val="270"/>
          <w:jc w:val="center"/>
        </w:trPr>
        <w:tc>
          <w:tcPr>
            <w:tcW w:w="848" w:type="dxa"/>
          </w:tcPr>
          <w:p w:rsidR="0058433D" w:rsidRPr="009F0B02" w:rsidRDefault="0058433D" w:rsidP="0058433D">
            <w:pPr>
              <w:widowControl w:val="0"/>
              <w:jc w:val="center"/>
              <w:rPr>
                <w:bCs/>
              </w:rPr>
            </w:pPr>
            <w:r w:rsidRPr="009F0B02">
              <w:rPr>
                <w:bCs/>
              </w:rPr>
              <w:t>124.</w:t>
            </w:r>
          </w:p>
        </w:tc>
        <w:tc>
          <w:tcPr>
            <w:tcW w:w="5952" w:type="dxa"/>
          </w:tcPr>
          <w:p w:rsidR="0058433D" w:rsidRPr="009F0B02" w:rsidRDefault="0058433D" w:rsidP="00DE0595">
            <w:r w:rsidRPr="009F0B02">
              <w:t xml:space="preserve">The 6.51 </w:t>
            </w:r>
            <w:r w:rsidRPr="009F0B02">
              <w:rPr>
                <w:i/>
              </w:rPr>
              <w:t xml:space="preserve">per cent </w:t>
            </w:r>
            <w:r w:rsidRPr="009F0B02">
              <w:t xml:space="preserve"> Karnataka State   Development  Loan 2030</w:t>
            </w:r>
          </w:p>
        </w:tc>
        <w:tc>
          <w:tcPr>
            <w:tcW w:w="1277" w:type="dxa"/>
          </w:tcPr>
          <w:p w:rsidR="0058433D" w:rsidRPr="009F0B02" w:rsidRDefault="0058433D" w:rsidP="00DE0595">
            <w:pPr>
              <w:widowControl w:val="0"/>
              <w:jc w:val="center"/>
            </w:pPr>
            <w:r w:rsidRPr="009F0B02">
              <w:t>2020</w:t>
            </w:r>
          </w:p>
        </w:tc>
        <w:tc>
          <w:tcPr>
            <w:tcW w:w="1560" w:type="dxa"/>
          </w:tcPr>
          <w:p w:rsidR="0058433D" w:rsidRPr="009F0B02" w:rsidRDefault="0058433D" w:rsidP="00DE0595">
            <w:pPr>
              <w:widowControl w:val="0"/>
              <w:jc w:val="right"/>
              <w:rPr>
                <w:rFonts w:eastAsia="Arial Unicode MS"/>
              </w:rPr>
            </w:pPr>
            <w:r w:rsidRPr="009F0B02">
              <w:rPr>
                <w:rFonts w:eastAsia="Arial Unicode MS"/>
              </w:rPr>
              <w:t>1,00,000.00</w:t>
            </w:r>
          </w:p>
        </w:tc>
        <w:tc>
          <w:tcPr>
            <w:tcW w:w="1559" w:type="dxa"/>
          </w:tcPr>
          <w:p w:rsidR="0058433D" w:rsidRPr="009F0B02" w:rsidRDefault="0058433D" w:rsidP="00DE0595">
            <w:pPr>
              <w:widowControl w:val="0"/>
              <w:jc w:val="right"/>
              <w:rPr>
                <w:rFonts w:eastAsia="Arial Unicode MS"/>
              </w:rPr>
            </w:pPr>
            <w:r w:rsidRPr="009F0B02">
              <w:rPr>
                <w:rFonts w:eastAsia="Arial Unicode MS"/>
              </w:rPr>
              <w:t>…</w:t>
            </w:r>
          </w:p>
        </w:tc>
        <w:tc>
          <w:tcPr>
            <w:tcW w:w="2127" w:type="dxa"/>
          </w:tcPr>
          <w:p w:rsidR="0058433D" w:rsidRPr="009F0B02" w:rsidRDefault="0058433D" w:rsidP="00DE0595">
            <w:pPr>
              <w:widowControl w:val="0"/>
              <w:jc w:val="right"/>
              <w:rPr>
                <w:rFonts w:eastAsia="Arial Unicode MS"/>
              </w:rPr>
            </w:pPr>
            <w:r w:rsidRPr="009F0B02">
              <w:rPr>
                <w:rFonts w:eastAsia="Arial Unicode MS"/>
              </w:rPr>
              <w:t>…</w:t>
            </w:r>
          </w:p>
        </w:tc>
        <w:tc>
          <w:tcPr>
            <w:tcW w:w="1846" w:type="dxa"/>
          </w:tcPr>
          <w:p w:rsidR="0058433D" w:rsidRPr="009F0B02" w:rsidRDefault="0058433D" w:rsidP="00DE0595">
            <w:pPr>
              <w:widowControl w:val="0"/>
              <w:jc w:val="right"/>
              <w:rPr>
                <w:rFonts w:eastAsia="Arial Unicode MS"/>
              </w:rPr>
            </w:pPr>
            <w:r w:rsidRPr="009F0B02">
              <w:rPr>
                <w:rFonts w:eastAsia="Arial Unicode MS"/>
              </w:rPr>
              <w:t>1,00,000.00</w:t>
            </w:r>
          </w:p>
        </w:tc>
      </w:tr>
      <w:tr w:rsidR="0058433D" w:rsidRPr="009F0B02" w:rsidTr="005A5590">
        <w:trPr>
          <w:trHeight w:val="270"/>
          <w:jc w:val="center"/>
        </w:trPr>
        <w:tc>
          <w:tcPr>
            <w:tcW w:w="848" w:type="dxa"/>
          </w:tcPr>
          <w:p w:rsidR="0058433D" w:rsidRPr="009F0B02" w:rsidRDefault="0058433D" w:rsidP="0058433D">
            <w:pPr>
              <w:widowControl w:val="0"/>
              <w:jc w:val="center"/>
              <w:rPr>
                <w:bCs/>
              </w:rPr>
            </w:pPr>
            <w:r w:rsidRPr="009F0B02">
              <w:rPr>
                <w:bCs/>
              </w:rPr>
              <w:t>125.</w:t>
            </w:r>
          </w:p>
        </w:tc>
        <w:tc>
          <w:tcPr>
            <w:tcW w:w="5952" w:type="dxa"/>
          </w:tcPr>
          <w:p w:rsidR="0058433D" w:rsidRPr="009F0B02" w:rsidRDefault="0058433D" w:rsidP="00DE0595">
            <w:r w:rsidRPr="009F0B02">
              <w:t xml:space="preserve">The 6.62 </w:t>
            </w:r>
            <w:r w:rsidRPr="009F0B02">
              <w:rPr>
                <w:i/>
              </w:rPr>
              <w:t xml:space="preserve">per cent </w:t>
            </w:r>
            <w:r w:rsidRPr="009F0B02">
              <w:t xml:space="preserve"> Karnataka State   Development  Loan 2032</w:t>
            </w:r>
          </w:p>
        </w:tc>
        <w:tc>
          <w:tcPr>
            <w:tcW w:w="1277" w:type="dxa"/>
          </w:tcPr>
          <w:p w:rsidR="0058433D" w:rsidRPr="009F0B02" w:rsidRDefault="0058433D" w:rsidP="00DE0595">
            <w:pPr>
              <w:widowControl w:val="0"/>
              <w:jc w:val="center"/>
            </w:pPr>
            <w:r w:rsidRPr="009F0B02">
              <w:t>2020</w:t>
            </w:r>
          </w:p>
        </w:tc>
        <w:tc>
          <w:tcPr>
            <w:tcW w:w="1560" w:type="dxa"/>
          </w:tcPr>
          <w:p w:rsidR="0058433D" w:rsidRPr="009F0B02" w:rsidRDefault="0058433D" w:rsidP="00DE0595">
            <w:pPr>
              <w:widowControl w:val="0"/>
              <w:jc w:val="right"/>
              <w:rPr>
                <w:rFonts w:eastAsia="Arial Unicode MS"/>
              </w:rPr>
            </w:pPr>
            <w:r w:rsidRPr="009F0B02">
              <w:rPr>
                <w:rFonts w:eastAsia="Arial Unicode MS"/>
              </w:rPr>
              <w:t>1,00,000.00</w:t>
            </w:r>
          </w:p>
        </w:tc>
        <w:tc>
          <w:tcPr>
            <w:tcW w:w="1559" w:type="dxa"/>
          </w:tcPr>
          <w:p w:rsidR="0058433D" w:rsidRPr="009F0B02" w:rsidRDefault="0058433D" w:rsidP="00DE0595">
            <w:pPr>
              <w:widowControl w:val="0"/>
              <w:jc w:val="right"/>
              <w:rPr>
                <w:rFonts w:eastAsia="Arial Unicode MS"/>
              </w:rPr>
            </w:pPr>
            <w:r w:rsidRPr="009F0B02">
              <w:rPr>
                <w:rFonts w:eastAsia="Arial Unicode MS"/>
              </w:rPr>
              <w:t>…</w:t>
            </w:r>
          </w:p>
        </w:tc>
        <w:tc>
          <w:tcPr>
            <w:tcW w:w="2127" w:type="dxa"/>
          </w:tcPr>
          <w:p w:rsidR="0058433D" w:rsidRPr="009F0B02" w:rsidRDefault="0058433D" w:rsidP="00DE0595">
            <w:pPr>
              <w:widowControl w:val="0"/>
              <w:jc w:val="right"/>
              <w:rPr>
                <w:rFonts w:eastAsia="Arial Unicode MS"/>
              </w:rPr>
            </w:pPr>
            <w:r w:rsidRPr="009F0B02">
              <w:rPr>
                <w:rFonts w:eastAsia="Arial Unicode MS"/>
              </w:rPr>
              <w:t>…</w:t>
            </w:r>
          </w:p>
        </w:tc>
        <w:tc>
          <w:tcPr>
            <w:tcW w:w="1846" w:type="dxa"/>
          </w:tcPr>
          <w:p w:rsidR="0058433D" w:rsidRPr="009F0B02" w:rsidRDefault="0058433D" w:rsidP="00DE0595">
            <w:pPr>
              <w:widowControl w:val="0"/>
              <w:jc w:val="right"/>
              <w:rPr>
                <w:rFonts w:eastAsia="Arial Unicode MS"/>
              </w:rPr>
            </w:pPr>
            <w:r w:rsidRPr="009F0B02">
              <w:rPr>
                <w:rFonts w:eastAsia="Arial Unicode MS"/>
              </w:rPr>
              <w:t>1,00,000.00</w:t>
            </w:r>
          </w:p>
        </w:tc>
      </w:tr>
      <w:tr w:rsidR="0058433D" w:rsidRPr="009F0B02" w:rsidTr="005A5590">
        <w:trPr>
          <w:trHeight w:val="270"/>
          <w:jc w:val="center"/>
        </w:trPr>
        <w:tc>
          <w:tcPr>
            <w:tcW w:w="848" w:type="dxa"/>
          </w:tcPr>
          <w:p w:rsidR="0058433D" w:rsidRPr="009F0B02" w:rsidRDefault="0058433D" w:rsidP="0058433D">
            <w:pPr>
              <w:widowControl w:val="0"/>
              <w:jc w:val="center"/>
              <w:rPr>
                <w:bCs/>
              </w:rPr>
            </w:pPr>
            <w:r w:rsidRPr="009F0B02">
              <w:rPr>
                <w:bCs/>
              </w:rPr>
              <w:t>126.</w:t>
            </w:r>
          </w:p>
        </w:tc>
        <w:tc>
          <w:tcPr>
            <w:tcW w:w="5952" w:type="dxa"/>
          </w:tcPr>
          <w:p w:rsidR="0058433D" w:rsidRPr="009F0B02" w:rsidRDefault="0058433D" w:rsidP="00DE0595">
            <w:r w:rsidRPr="009F0B02">
              <w:t xml:space="preserve">The 6.40 </w:t>
            </w:r>
            <w:r w:rsidRPr="009F0B02">
              <w:rPr>
                <w:i/>
              </w:rPr>
              <w:t xml:space="preserve">per cent </w:t>
            </w:r>
            <w:r w:rsidRPr="009F0B02">
              <w:t xml:space="preserve"> Karnataka State   Development  Loan 2030</w:t>
            </w:r>
          </w:p>
        </w:tc>
        <w:tc>
          <w:tcPr>
            <w:tcW w:w="1277" w:type="dxa"/>
          </w:tcPr>
          <w:p w:rsidR="0058433D" w:rsidRPr="009F0B02" w:rsidRDefault="0058433D" w:rsidP="00DE0595">
            <w:pPr>
              <w:widowControl w:val="0"/>
              <w:jc w:val="center"/>
            </w:pPr>
            <w:r w:rsidRPr="009F0B02">
              <w:t>2020</w:t>
            </w:r>
          </w:p>
        </w:tc>
        <w:tc>
          <w:tcPr>
            <w:tcW w:w="1560" w:type="dxa"/>
          </w:tcPr>
          <w:p w:rsidR="0058433D" w:rsidRPr="009F0B02" w:rsidRDefault="0058433D" w:rsidP="00DE0595">
            <w:pPr>
              <w:widowControl w:val="0"/>
              <w:jc w:val="right"/>
              <w:rPr>
                <w:rFonts w:eastAsia="Arial Unicode MS"/>
              </w:rPr>
            </w:pPr>
            <w:r w:rsidRPr="009F0B02">
              <w:rPr>
                <w:rFonts w:eastAsia="Arial Unicode MS"/>
              </w:rPr>
              <w:t>1,00,000.00</w:t>
            </w:r>
          </w:p>
        </w:tc>
        <w:tc>
          <w:tcPr>
            <w:tcW w:w="1559" w:type="dxa"/>
          </w:tcPr>
          <w:p w:rsidR="0058433D" w:rsidRPr="009F0B02" w:rsidRDefault="0058433D" w:rsidP="00DE0595">
            <w:pPr>
              <w:widowControl w:val="0"/>
              <w:jc w:val="right"/>
              <w:rPr>
                <w:rFonts w:eastAsia="Arial Unicode MS"/>
              </w:rPr>
            </w:pPr>
            <w:r w:rsidRPr="009F0B02">
              <w:rPr>
                <w:rFonts w:eastAsia="Arial Unicode MS"/>
              </w:rPr>
              <w:t>…</w:t>
            </w:r>
          </w:p>
        </w:tc>
        <w:tc>
          <w:tcPr>
            <w:tcW w:w="2127" w:type="dxa"/>
          </w:tcPr>
          <w:p w:rsidR="0058433D" w:rsidRPr="009F0B02" w:rsidRDefault="0058433D" w:rsidP="00DE0595">
            <w:pPr>
              <w:widowControl w:val="0"/>
              <w:jc w:val="right"/>
              <w:rPr>
                <w:rFonts w:eastAsia="Arial Unicode MS"/>
              </w:rPr>
            </w:pPr>
            <w:r w:rsidRPr="009F0B02">
              <w:rPr>
                <w:rFonts w:eastAsia="Arial Unicode MS"/>
              </w:rPr>
              <w:t>…</w:t>
            </w:r>
          </w:p>
        </w:tc>
        <w:tc>
          <w:tcPr>
            <w:tcW w:w="1846" w:type="dxa"/>
          </w:tcPr>
          <w:p w:rsidR="0058433D" w:rsidRPr="009F0B02" w:rsidRDefault="0058433D" w:rsidP="00DE0595">
            <w:pPr>
              <w:widowControl w:val="0"/>
              <w:jc w:val="right"/>
              <w:rPr>
                <w:rFonts w:eastAsia="Arial Unicode MS"/>
              </w:rPr>
            </w:pPr>
            <w:r w:rsidRPr="009F0B02">
              <w:rPr>
                <w:rFonts w:eastAsia="Arial Unicode MS"/>
              </w:rPr>
              <w:t>1,00,000.00</w:t>
            </w:r>
          </w:p>
        </w:tc>
      </w:tr>
      <w:tr w:rsidR="0058433D" w:rsidRPr="009F0B02" w:rsidTr="005A5590">
        <w:trPr>
          <w:trHeight w:val="270"/>
          <w:jc w:val="center"/>
        </w:trPr>
        <w:tc>
          <w:tcPr>
            <w:tcW w:w="848" w:type="dxa"/>
          </w:tcPr>
          <w:p w:rsidR="0058433D" w:rsidRPr="009F0B02" w:rsidRDefault="0058433D" w:rsidP="0058433D">
            <w:pPr>
              <w:widowControl w:val="0"/>
              <w:jc w:val="center"/>
              <w:rPr>
                <w:bCs/>
              </w:rPr>
            </w:pPr>
            <w:r w:rsidRPr="009F0B02">
              <w:rPr>
                <w:bCs/>
              </w:rPr>
              <w:t>127.</w:t>
            </w:r>
          </w:p>
        </w:tc>
        <w:tc>
          <w:tcPr>
            <w:tcW w:w="5952" w:type="dxa"/>
          </w:tcPr>
          <w:p w:rsidR="0058433D" w:rsidRPr="009F0B02" w:rsidRDefault="0058433D" w:rsidP="00DE0595">
            <w:r w:rsidRPr="009F0B02">
              <w:t xml:space="preserve">The 6.48 </w:t>
            </w:r>
            <w:r w:rsidRPr="009F0B02">
              <w:rPr>
                <w:i/>
              </w:rPr>
              <w:t xml:space="preserve">per cent </w:t>
            </w:r>
            <w:r w:rsidRPr="009F0B02">
              <w:t xml:space="preserve"> Karnataka State   Development  Loan 2031</w:t>
            </w:r>
          </w:p>
        </w:tc>
        <w:tc>
          <w:tcPr>
            <w:tcW w:w="1277" w:type="dxa"/>
          </w:tcPr>
          <w:p w:rsidR="0058433D" w:rsidRPr="009F0B02" w:rsidRDefault="0058433D" w:rsidP="00DE0595">
            <w:pPr>
              <w:widowControl w:val="0"/>
              <w:jc w:val="center"/>
            </w:pPr>
            <w:r w:rsidRPr="009F0B02">
              <w:t>2020</w:t>
            </w:r>
          </w:p>
        </w:tc>
        <w:tc>
          <w:tcPr>
            <w:tcW w:w="1560" w:type="dxa"/>
          </w:tcPr>
          <w:p w:rsidR="0058433D" w:rsidRPr="009F0B02" w:rsidRDefault="0058433D" w:rsidP="00DE0595">
            <w:pPr>
              <w:widowControl w:val="0"/>
              <w:jc w:val="right"/>
              <w:rPr>
                <w:rFonts w:eastAsia="Arial Unicode MS"/>
              </w:rPr>
            </w:pPr>
            <w:r w:rsidRPr="009F0B02">
              <w:rPr>
                <w:rFonts w:eastAsia="Arial Unicode MS"/>
              </w:rPr>
              <w:t>1,00,000.00</w:t>
            </w:r>
          </w:p>
        </w:tc>
        <w:tc>
          <w:tcPr>
            <w:tcW w:w="1559" w:type="dxa"/>
          </w:tcPr>
          <w:p w:rsidR="0058433D" w:rsidRPr="009F0B02" w:rsidRDefault="0058433D" w:rsidP="00DE0595">
            <w:pPr>
              <w:widowControl w:val="0"/>
              <w:jc w:val="right"/>
              <w:rPr>
                <w:rFonts w:eastAsia="Arial Unicode MS"/>
              </w:rPr>
            </w:pPr>
            <w:r w:rsidRPr="009F0B02">
              <w:rPr>
                <w:rFonts w:eastAsia="Arial Unicode MS"/>
              </w:rPr>
              <w:t>…</w:t>
            </w:r>
          </w:p>
        </w:tc>
        <w:tc>
          <w:tcPr>
            <w:tcW w:w="2127" w:type="dxa"/>
          </w:tcPr>
          <w:p w:rsidR="0058433D" w:rsidRPr="009F0B02" w:rsidRDefault="0058433D" w:rsidP="00DE0595">
            <w:pPr>
              <w:widowControl w:val="0"/>
              <w:jc w:val="right"/>
              <w:rPr>
                <w:rFonts w:eastAsia="Arial Unicode MS"/>
              </w:rPr>
            </w:pPr>
            <w:r w:rsidRPr="009F0B02">
              <w:rPr>
                <w:rFonts w:eastAsia="Arial Unicode MS"/>
              </w:rPr>
              <w:t>…</w:t>
            </w:r>
          </w:p>
        </w:tc>
        <w:tc>
          <w:tcPr>
            <w:tcW w:w="1846" w:type="dxa"/>
          </w:tcPr>
          <w:p w:rsidR="0058433D" w:rsidRPr="009F0B02" w:rsidRDefault="0058433D" w:rsidP="00DE0595">
            <w:pPr>
              <w:widowControl w:val="0"/>
              <w:jc w:val="right"/>
              <w:rPr>
                <w:rFonts w:eastAsia="Arial Unicode MS"/>
              </w:rPr>
            </w:pPr>
            <w:r w:rsidRPr="009F0B02">
              <w:rPr>
                <w:rFonts w:eastAsia="Arial Unicode MS"/>
              </w:rPr>
              <w:t>1,00,000.00</w:t>
            </w:r>
          </w:p>
        </w:tc>
      </w:tr>
      <w:tr w:rsidR="0058433D" w:rsidRPr="009F0B02" w:rsidTr="005A5590">
        <w:trPr>
          <w:trHeight w:val="270"/>
          <w:jc w:val="center"/>
        </w:trPr>
        <w:tc>
          <w:tcPr>
            <w:tcW w:w="848" w:type="dxa"/>
          </w:tcPr>
          <w:p w:rsidR="0058433D" w:rsidRPr="009F0B02" w:rsidRDefault="0058433D" w:rsidP="0058433D">
            <w:pPr>
              <w:widowControl w:val="0"/>
              <w:jc w:val="center"/>
              <w:rPr>
                <w:bCs/>
              </w:rPr>
            </w:pPr>
            <w:r w:rsidRPr="009F0B02">
              <w:rPr>
                <w:bCs/>
              </w:rPr>
              <w:t>128.</w:t>
            </w:r>
          </w:p>
        </w:tc>
        <w:tc>
          <w:tcPr>
            <w:tcW w:w="5952" w:type="dxa"/>
          </w:tcPr>
          <w:p w:rsidR="0058433D" w:rsidRPr="009F0B02" w:rsidRDefault="0058433D" w:rsidP="00DE0595">
            <w:r w:rsidRPr="009F0B02">
              <w:t xml:space="preserve">The 6.40 </w:t>
            </w:r>
            <w:r w:rsidRPr="009F0B02">
              <w:rPr>
                <w:i/>
              </w:rPr>
              <w:t xml:space="preserve">per cent </w:t>
            </w:r>
            <w:r w:rsidRPr="009F0B02">
              <w:t xml:space="preserve"> Karnataka State   Development  Loan 2030</w:t>
            </w:r>
          </w:p>
        </w:tc>
        <w:tc>
          <w:tcPr>
            <w:tcW w:w="1277" w:type="dxa"/>
          </w:tcPr>
          <w:p w:rsidR="0058433D" w:rsidRPr="009F0B02" w:rsidRDefault="0058433D" w:rsidP="00DE0595">
            <w:pPr>
              <w:widowControl w:val="0"/>
              <w:jc w:val="center"/>
            </w:pPr>
            <w:r w:rsidRPr="009F0B02">
              <w:t>2020</w:t>
            </w:r>
          </w:p>
        </w:tc>
        <w:tc>
          <w:tcPr>
            <w:tcW w:w="1560" w:type="dxa"/>
          </w:tcPr>
          <w:p w:rsidR="0058433D" w:rsidRPr="009F0B02" w:rsidRDefault="0058433D" w:rsidP="00DE0595">
            <w:pPr>
              <w:widowControl w:val="0"/>
              <w:jc w:val="right"/>
              <w:rPr>
                <w:rFonts w:eastAsia="Arial Unicode MS"/>
              </w:rPr>
            </w:pPr>
            <w:r w:rsidRPr="009F0B02">
              <w:rPr>
                <w:rFonts w:eastAsia="Arial Unicode MS"/>
              </w:rPr>
              <w:t>1,00,000.00</w:t>
            </w:r>
          </w:p>
        </w:tc>
        <w:tc>
          <w:tcPr>
            <w:tcW w:w="1559" w:type="dxa"/>
          </w:tcPr>
          <w:p w:rsidR="0058433D" w:rsidRPr="009F0B02" w:rsidRDefault="0058433D" w:rsidP="00DE0595">
            <w:pPr>
              <w:widowControl w:val="0"/>
              <w:jc w:val="right"/>
              <w:rPr>
                <w:rFonts w:eastAsia="Arial Unicode MS"/>
              </w:rPr>
            </w:pPr>
            <w:r w:rsidRPr="009F0B02">
              <w:rPr>
                <w:rFonts w:eastAsia="Arial Unicode MS"/>
              </w:rPr>
              <w:t>…</w:t>
            </w:r>
          </w:p>
        </w:tc>
        <w:tc>
          <w:tcPr>
            <w:tcW w:w="2127" w:type="dxa"/>
          </w:tcPr>
          <w:p w:rsidR="0058433D" w:rsidRPr="009F0B02" w:rsidRDefault="0058433D" w:rsidP="00DE0595">
            <w:pPr>
              <w:widowControl w:val="0"/>
              <w:jc w:val="right"/>
              <w:rPr>
                <w:rFonts w:eastAsia="Arial Unicode MS"/>
              </w:rPr>
            </w:pPr>
            <w:r w:rsidRPr="009F0B02">
              <w:rPr>
                <w:rFonts w:eastAsia="Arial Unicode MS"/>
              </w:rPr>
              <w:t>…</w:t>
            </w:r>
          </w:p>
        </w:tc>
        <w:tc>
          <w:tcPr>
            <w:tcW w:w="1846" w:type="dxa"/>
          </w:tcPr>
          <w:p w:rsidR="0058433D" w:rsidRPr="009F0B02" w:rsidRDefault="0058433D" w:rsidP="00DE0595">
            <w:pPr>
              <w:widowControl w:val="0"/>
              <w:jc w:val="right"/>
              <w:rPr>
                <w:rFonts w:eastAsia="Arial Unicode MS"/>
              </w:rPr>
            </w:pPr>
            <w:r w:rsidRPr="009F0B02">
              <w:rPr>
                <w:rFonts w:eastAsia="Arial Unicode MS"/>
              </w:rPr>
              <w:t>1,00,000.00</w:t>
            </w:r>
          </w:p>
        </w:tc>
      </w:tr>
      <w:tr w:rsidR="0058433D" w:rsidRPr="009F0B02" w:rsidTr="005A5590">
        <w:trPr>
          <w:trHeight w:val="270"/>
          <w:jc w:val="center"/>
        </w:trPr>
        <w:tc>
          <w:tcPr>
            <w:tcW w:w="848" w:type="dxa"/>
          </w:tcPr>
          <w:p w:rsidR="0058433D" w:rsidRPr="009F0B02" w:rsidRDefault="0058433D" w:rsidP="0058433D">
            <w:pPr>
              <w:widowControl w:val="0"/>
              <w:jc w:val="center"/>
              <w:rPr>
                <w:bCs/>
              </w:rPr>
            </w:pPr>
            <w:r w:rsidRPr="009F0B02">
              <w:rPr>
                <w:bCs/>
              </w:rPr>
              <w:t>129.</w:t>
            </w:r>
          </w:p>
        </w:tc>
        <w:tc>
          <w:tcPr>
            <w:tcW w:w="5952" w:type="dxa"/>
          </w:tcPr>
          <w:p w:rsidR="0058433D" w:rsidRPr="009F0B02" w:rsidRDefault="0058433D" w:rsidP="00DE0595">
            <w:r w:rsidRPr="009F0B02">
              <w:t xml:space="preserve">The 6.75 </w:t>
            </w:r>
            <w:r w:rsidRPr="009F0B02">
              <w:rPr>
                <w:i/>
              </w:rPr>
              <w:t xml:space="preserve">per cent </w:t>
            </w:r>
            <w:r w:rsidRPr="009F0B02">
              <w:t xml:space="preserve"> Karnataka State   Development  Loan 2035</w:t>
            </w:r>
          </w:p>
        </w:tc>
        <w:tc>
          <w:tcPr>
            <w:tcW w:w="1277" w:type="dxa"/>
          </w:tcPr>
          <w:p w:rsidR="0058433D" w:rsidRPr="009F0B02" w:rsidRDefault="0058433D" w:rsidP="00DE0595">
            <w:pPr>
              <w:widowControl w:val="0"/>
              <w:jc w:val="center"/>
            </w:pPr>
            <w:r w:rsidRPr="009F0B02">
              <w:t>2020</w:t>
            </w:r>
          </w:p>
        </w:tc>
        <w:tc>
          <w:tcPr>
            <w:tcW w:w="1560" w:type="dxa"/>
          </w:tcPr>
          <w:p w:rsidR="0058433D" w:rsidRPr="009F0B02" w:rsidRDefault="0058433D" w:rsidP="00DE0595">
            <w:pPr>
              <w:widowControl w:val="0"/>
              <w:jc w:val="right"/>
              <w:rPr>
                <w:rFonts w:eastAsia="Arial Unicode MS"/>
              </w:rPr>
            </w:pPr>
            <w:r w:rsidRPr="009F0B02">
              <w:rPr>
                <w:rFonts w:eastAsia="Arial Unicode MS"/>
              </w:rPr>
              <w:t>1,00,000.00</w:t>
            </w:r>
          </w:p>
        </w:tc>
        <w:tc>
          <w:tcPr>
            <w:tcW w:w="1559" w:type="dxa"/>
          </w:tcPr>
          <w:p w:rsidR="0058433D" w:rsidRPr="009F0B02" w:rsidRDefault="0058433D" w:rsidP="00DE0595">
            <w:pPr>
              <w:widowControl w:val="0"/>
              <w:jc w:val="right"/>
              <w:rPr>
                <w:rFonts w:eastAsia="Arial Unicode MS"/>
              </w:rPr>
            </w:pPr>
            <w:r w:rsidRPr="009F0B02">
              <w:rPr>
                <w:rFonts w:eastAsia="Arial Unicode MS"/>
              </w:rPr>
              <w:t>…</w:t>
            </w:r>
          </w:p>
        </w:tc>
        <w:tc>
          <w:tcPr>
            <w:tcW w:w="2127" w:type="dxa"/>
          </w:tcPr>
          <w:p w:rsidR="0058433D" w:rsidRPr="009F0B02" w:rsidRDefault="0058433D" w:rsidP="00DE0595">
            <w:pPr>
              <w:widowControl w:val="0"/>
              <w:jc w:val="right"/>
              <w:rPr>
                <w:rFonts w:eastAsia="Arial Unicode MS"/>
              </w:rPr>
            </w:pPr>
            <w:r w:rsidRPr="009F0B02">
              <w:rPr>
                <w:rFonts w:eastAsia="Arial Unicode MS"/>
              </w:rPr>
              <w:t>…</w:t>
            </w:r>
          </w:p>
        </w:tc>
        <w:tc>
          <w:tcPr>
            <w:tcW w:w="1846" w:type="dxa"/>
          </w:tcPr>
          <w:p w:rsidR="0058433D" w:rsidRPr="009F0B02" w:rsidRDefault="0058433D" w:rsidP="00DE0595">
            <w:pPr>
              <w:widowControl w:val="0"/>
              <w:jc w:val="right"/>
              <w:rPr>
                <w:rFonts w:eastAsia="Arial Unicode MS"/>
              </w:rPr>
            </w:pPr>
            <w:r w:rsidRPr="009F0B02">
              <w:rPr>
                <w:rFonts w:eastAsia="Arial Unicode MS"/>
              </w:rPr>
              <w:t>1,00,000.00</w:t>
            </w:r>
          </w:p>
        </w:tc>
      </w:tr>
      <w:tr w:rsidR="0058433D" w:rsidRPr="009F0B02" w:rsidTr="005A5590">
        <w:trPr>
          <w:trHeight w:val="270"/>
          <w:jc w:val="center"/>
        </w:trPr>
        <w:tc>
          <w:tcPr>
            <w:tcW w:w="848" w:type="dxa"/>
          </w:tcPr>
          <w:p w:rsidR="0058433D" w:rsidRPr="009F0B02" w:rsidRDefault="0058433D" w:rsidP="0058433D">
            <w:pPr>
              <w:widowControl w:val="0"/>
              <w:jc w:val="center"/>
              <w:rPr>
                <w:bCs/>
              </w:rPr>
            </w:pPr>
            <w:r w:rsidRPr="009F0B02">
              <w:rPr>
                <w:bCs/>
              </w:rPr>
              <w:t>130.</w:t>
            </w:r>
          </w:p>
        </w:tc>
        <w:tc>
          <w:tcPr>
            <w:tcW w:w="5952" w:type="dxa"/>
          </w:tcPr>
          <w:p w:rsidR="0058433D" w:rsidRPr="009F0B02" w:rsidRDefault="0058433D" w:rsidP="00DE0595">
            <w:r w:rsidRPr="009F0B02">
              <w:t xml:space="preserve">The 6.48 </w:t>
            </w:r>
            <w:r w:rsidRPr="009F0B02">
              <w:rPr>
                <w:i/>
              </w:rPr>
              <w:t xml:space="preserve">per cent </w:t>
            </w:r>
            <w:r w:rsidRPr="009F0B02">
              <w:t xml:space="preserve"> Karnataka State   Development  Loan 2030</w:t>
            </w:r>
          </w:p>
        </w:tc>
        <w:tc>
          <w:tcPr>
            <w:tcW w:w="1277" w:type="dxa"/>
          </w:tcPr>
          <w:p w:rsidR="0058433D" w:rsidRPr="009F0B02" w:rsidRDefault="0058433D" w:rsidP="00DE0595">
            <w:pPr>
              <w:widowControl w:val="0"/>
              <w:jc w:val="center"/>
            </w:pPr>
            <w:r w:rsidRPr="009F0B02">
              <w:t>2020</w:t>
            </w:r>
          </w:p>
        </w:tc>
        <w:tc>
          <w:tcPr>
            <w:tcW w:w="1560" w:type="dxa"/>
          </w:tcPr>
          <w:p w:rsidR="0058433D" w:rsidRPr="009F0B02" w:rsidRDefault="0058433D" w:rsidP="00DE0595">
            <w:pPr>
              <w:widowControl w:val="0"/>
              <w:jc w:val="right"/>
              <w:rPr>
                <w:rFonts w:eastAsia="Arial Unicode MS"/>
              </w:rPr>
            </w:pPr>
            <w:r w:rsidRPr="009F0B02">
              <w:rPr>
                <w:rFonts w:eastAsia="Arial Unicode MS"/>
              </w:rPr>
              <w:t>1,00,000.00</w:t>
            </w:r>
          </w:p>
        </w:tc>
        <w:tc>
          <w:tcPr>
            <w:tcW w:w="1559" w:type="dxa"/>
          </w:tcPr>
          <w:p w:rsidR="0058433D" w:rsidRPr="009F0B02" w:rsidRDefault="0058433D" w:rsidP="00DE0595">
            <w:pPr>
              <w:widowControl w:val="0"/>
              <w:jc w:val="right"/>
              <w:rPr>
                <w:rFonts w:eastAsia="Arial Unicode MS"/>
              </w:rPr>
            </w:pPr>
            <w:r w:rsidRPr="009F0B02">
              <w:rPr>
                <w:rFonts w:eastAsia="Arial Unicode MS"/>
              </w:rPr>
              <w:t>…</w:t>
            </w:r>
          </w:p>
        </w:tc>
        <w:tc>
          <w:tcPr>
            <w:tcW w:w="2127" w:type="dxa"/>
          </w:tcPr>
          <w:p w:rsidR="0058433D" w:rsidRPr="009F0B02" w:rsidRDefault="0058433D" w:rsidP="00DE0595">
            <w:pPr>
              <w:widowControl w:val="0"/>
              <w:jc w:val="right"/>
              <w:rPr>
                <w:rFonts w:eastAsia="Arial Unicode MS"/>
              </w:rPr>
            </w:pPr>
            <w:r w:rsidRPr="009F0B02">
              <w:rPr>
                <w:rFonts w:eastAsia="Arial Unicode MS"/>
              </w:rPr>
              <w:t>…</w:t>
            </w:r>
          </w:p>
        </w:tc>
        <w:tc>
          <w:tcPr>
            <w:tcW w:w="1846" w:type="dxa"/>
          </w:tcPr>
          <w:p w:rsidR="0058433D" w:rsidRPr="009F0B02" w:rsidRDefault="0058433D" w:rsidP="00DE0595">
            <w:pPr>
              <w:widowControl w:val="0"/>
              <w:jc w:val="right"/>
              <w:rPr>
                <w:rFonts w:eastAsia="Arial Unicode MS"/>
              </w:rPr>
            </w:pPr>
            <w:r w:rsidRPr="009F0B02">
              <w:rPr>
                <w:rFonts w:eastAsia="Arial Unicode MS"/>
              </w:rPr>
              <w:t>1,00,000.00</w:t>
            </w:r>
          </w:p>
        </w:tc>
      </w:tr>
      <w:tr w:rsidR="0058433D" w:rsidRPr="009F0B02" w:rsidTr="005A5590">
        <w:trPr>
          <w:trHeight w:val="270"/>
          <w:jc w:val="center"/>
        </w:trPr>
        <w:tc>
          <w:tcPr>
            <w:tcW w:w="848" w:type="dxa"/>
          </w:tcPr>
          <w:p w:rsidR="0058433D" w:rsidRPr="009F0B02" w:rsidRDefault="0058433D" w:rsidP="0058433D">
            <w:pPr>
              <w:widowControl w:val="0"/>
              <w:jc w:val="center"/>
              <w:rPr>
                <w:bCs/>
              </w:rPr>
            </w:pPr>
            <w:r w:rsidRPr="009F0B02">
              <w:rPr>
                <w:bCs/>
              </w:rPr>
              <w:t>131.</w:t>
            </w:r>
          </w:p>
        </w:tc>
        <w:tc>
          <w:tcPr>
            <w:tcW w:w="5952" w:type="dxa"/>
          </w:tcPr>
          <w:p w:rsidR="0058433D" w:rsidRPr="009F0B02" w:rsidRDefault="0058433D" w:rsidP="00DE0595">
            <w:r w:rsidRPr="009F0B02">
              <w:t xml:space="preserve">The 6.75 </w:t>
            </w:r>
            <w:r w:rsidRPr="009F0B02">
              <w:rPr>
                <w:i/>
              </w:rPr>
              <w:t xml:space="preserve">per cent </w:t>
            </w:r>
            <w:r w:rsidRPr="009F0B02">
              <w:t xml:space="preserve"> Karnataka State   Development  Loan 2034</w:t>
            </w:r>
          </w:p>
        </w:tc>
        <w:tc>
          <w:tcPr>
            <w:tcW w:w="1277" w:type="dxa"/>
          </w:tcPr>
          <w:p w:rsidR="0058433D" w:rsidRPr="009F0B02" w:rsidRDefault="0058433D" w:rsidP="00DE0595">
            <w:pPr>
              <w:widowControl w:val="0"/>
              <w:jc w:val="center"/>
            </w:pPr>
            <w:r w:rsidRPr="009F0B02">
              <w:t>2020</w:t>
            </w:r>
          </w:p>
        </w:tc>
        <w:tc>
          <w:tcPr>
            <w:tcW w:w="1560" w:type="dxa"/>
          </w:tcPr>
          <w:p w:rsidR="0058433D" w:rsidRPr="009F0B02" w:rsidRDefault="0058433D" w:rsidP="00DE0595">
            <w:pPr>
              <w:widowControl w:val="0"/>
              <w:jc w:val="right"/>
              <w:rPr>
                <w:rFonts w:eastAsia="Arial Unicode MS"/>
              </w:rPr>
            </w:pPr>
            <w:r w:rsidRPr="009F0B02">
              <w:rPr>
                <w:rFonts w:eastAsia="Arial Unicode MS"/>
              </w:rPr>
              <w:t>1,00,000.00</w:t>
            </w:r>
          </w:p>
        </w:tc>
        <w:tc>
          <w:tcPr>
            <w:tcW w:w="1559" w:type="dxa"/>
          </w:tcPr>
          <w:p w:rsidR="0058433D" w:rsidRPr="009F0B02" w:rsidRDefault="0058433D" w:rsidP="00DE0595">
            <w:pPr>
              <w:widowControl w:val="0"/>
              <w:jc w:val="right"/>
              <w:rPr>
                <w:rFonts w:eastAsia="Arial Unicode MS"/>
              </w:rPr>
            </w:pPr>
            <w:r w:rsidRPr="009F0B02">
              <w:rPr>
                <w:rFonts w:eastAsia="Arial Unicode MS"/>
              </w:rPr>
              <w:t>…</w:t>
            </w:r>
          </w:p>
        </w:tc>
        <w:tc>
          <w:tcPr>
            <w:tcW w:w="2127" w:type="dxa"/>
          </w:tcPr>
          <w:p w:rsidR="0058433D" w:rsidRPr="009F0B02" w:rsidRDefault="0058433D" w:rsidP="00DE0595">
            <w:pPr>
              <w:widowControl w:val="0"/>
              <w:jc w:val="right"/>
              <w:rPr>
                <w:rFonts w:eastAsia="Arial Unicode MS"/>
              </w:rPr>
            </w:pPr>
            <w:r w:rsidRPr="009F0B02">
              <w:rPr>
                <w:rFonts w:eastAsia="Arial Unicode MS"/>
              </w:rPr>
              <w:t>…</w:t>
            </w:r>
          </w:p>
        </w:tc>
        <w:tc>
          <w:tcPr>
            <w:tcW w:w="1846" w:type="dxa"/>
          </w:tcPr>
          <w:p w:rsidR="0058433D" w:rsidRPr="009F0B02" w:rsidRDefault="0058433D" w:rsidP="00DE0595">
            <w:pPr>
              <w:widowControl w:val="0"/>
              <w:jc w:val="right"/>
              <w:rPr>
                <w:rFonts w:eastAsia="Arial Unicode MS"/>
              </w:rPr>
            </w:pPr>
            <w:r w:rsidRPr="009F0B02">
              <w:rPr>
                <w:rFonts w:eastAsia="Arial Unicode MS"/>
              </w:rPr>
              <w:t>1,00,000.00</w:t>
            </w:r>
          </w:p>
        </w:tc>
      </w:tr>
      <w:tr w:rsidR="0058433D" w:rsidRPr="009F0B02" w:rsidTr="005A5590">
        <w:trPr>
          <w:trHeight w:val="270"/>
          <w:jc w:val="center"/>
        </w:trPr>
        <w:tc>
          <w:tcPr>
            <w:tcW w:w="848" w:type="dxa"/>
          </w:tcPr>
          <w:p w:rsidR="0058433D" w:rsidRPr="009F0B02" w:rsidRDefault="0058433D" w:rsidP="0058433D">
            <w:pPr>
              <w:widowControl w:val="0"/>
              <w:jc w:val="center"/>
              <w:rPr>
                <w:bCs/>
              </w:rPr>
            </w:pPr>
            <w:r w:rsidRPr="009F0B02">
              <w:rPr>
                <w:bCs/>
              </w:rPr>
              <w:t>132.</w:t>
            </w:r>
          </w:p>
        </w:tc>
        <w:tc>
          <w:tcPr>
            <w:tcW w:w="5952" w:type="dxa"/>
          </w:tcPr>
          <w:p w:rsidR="0058433D" w:rsidRPr="009F0B02" w:rsidRDefault="0058433D" w:rsidP="00DE0595">
            <w:r w:rsidRPr="009F0B02">
              <w:t xml:space="preserve">The 6.49 </w:t>
            </w:r>
            <w:r w:rsidRPr="009F0B02">
              <w:rPr>
                <w:i/>
              </w:rPr>
              <w:t xml:space="preserve">per cent </w:t>
            </w:r>
            <w:r w:rsidRPr="009F0B02">
              <w:t xml:space="preserve"> Karnataka State   Development  Loan 2030</w:t>
            </w:r>
          </w:p>
        </w:tc>
        <w:tc>
          <w:tcPr>
            <w:tcW w:w="1277" w:type="dxa"/>
          </w:tcPr>
          <w:p w:rsidR="0058433D" w:rsidRPr="009F0B02" w:rsidRDefault="0058433D" w:rsidP="00DE0595">
            <w:pPr>
              <w:widowControl w:val="0"/>
              <w:jc w:val="center"/>
            </w:pPr>
            <w:r w:rsidRPr="009F0B02">
              <w:t>2020</w:t>
            </w:r>
          </w:p>
        </w:tc>
        <w:tc>
          <w:tcPr>
            <w:tcW w:w="1560" w:type="dxa"/>
          </w:tcPr>
          <w:p w:rsidR="0058433D" w:rsidRPr="009F0B02" w:rsidRDefault="0058433D" w:rsidP="00DE0595">
            <w:pPr>
              <w:widowControl w:val="0"/>
              <w:jc w:val="right"/>
              <w:rPr>
                <w:rFonts w:eastAsia="Arial Unicode MS"/>
              </w:rPr>
            </w:pPr>
            <w:r w:rsidRPr="009F0B02">
              <w:rPr>
                <w:rFonts w:eastAsia="Arial Unicode MS"/>
              </w:rPr>
              <w:t>1,00,000.00</w:t>
            </w:r>
          </w:p>
        </w:tc>
        <w:tc>
          <w:tcPr>
            <w:tcW w:w="1559" w:type="dxa"/>
          </w:tcPr>
          <w:p w:rsidR="0058433D" w:rsidRPr="009F0B02" w:rsidRDefault="0058433D" w:rsidP="00DE0595">
            <w:pPr>
              <w:widowControl w:val="0"/>
              <w:jc w:val="right"/>
              <w:rPr>
                <w:rFonts w:eastAsia="Arial Unicode MS"/>
              </w:rPr>
            </w:pPr>
            <w:r w:rsidRPr="009F0B02">
              <w:rPr>
                <w:rFonts w:eastAsia="Arial Unicode MS"/>
              </w:rPr>
              <w:t>…</w:t>
            </w:r>
          </w:p>
        </w:tc>
        <w:tc>
          <w:tcPr>
            <w:tcW w:w="2127" w:type="dxa"/>
          </w:tcPr>
          <w:p w:rsidR="0058433D" w:rsidRPr="009F0B02" w:rsidRDefault="0058433D" w:rsidP="00DE0595">
            <w:pPr>
              <w:widowControl w:val="0"/>
              <w:jc w:val="right"/>
              <w:rPr>
                <w:rFonts w:eastAsia="Arial Unicode MS"/>
              </w:rPr>
            </w:pPr>
            <w:r w:rsidRPr="009F0B02">
              <w:rPr>
                <w:rFonts w:eastAsia="Arial Unicode MS"/>
              </w:rPr>
              <w:t>…</w:t>
            </w:r>
          </w:p>
        </w:tc>
        <w:tc>
          <w:tcPr>
            <w:tcW w:w="1846" w:type="dxa"/>
          </w:tcPr>
          <w:p w:rsidR="0058433D" w:rsidRPr="009F0B02" w:rsidRDefault="0058433D" w:rsidP="00DE0595">
            <w:pPr>
              <w:widowControl w:val="0"/>
              <w:jc w:val="right"/>
              <w:rPr>
                <w:rFonts w:eastAsia="Arial Unicode MS"/>
              </w:rPr>
            </w:pPr>
            <w:r w:rsidRPr="009F0B02">
              <w:rPr>
                <w:rFonts w:eastAsia="Arial Unicode MS"/>
              </w:rPr>
              <w:t>1,00,000.00</w:t>
            </w:r>
          </w:p>
        </w:tc>
      </w:tr>
      <w:tr w:rsidR="0058433D" w:rsidRPr="009F0B02" w:rsidTr="005A5590">
        <w:trPr>
          <w:trHeight w:val="270"/>
          <w:jc w:val="center"/>
        </w:trPr>
        <w:tc>
          <w:tcPr>
            <w:tcW w:w="848" w:type="dxa"/>
          </w:tcPr>
          <w:p w:rsidR="0058433D" w:rsidRPr="009F0B02" w:rsidRDefault="0058433D" w:rsidP="0058433D">
            <w:pPr>
              <w:widowControl w:val="0"/>
              <w:jc w:val="center"/>
              <w:rPr>
                <w:bCs/>
              </w:rPr>
            </w:pPr>
            <w:r w:rsidRPr="009F0B02">
              <w:rPr>
                <w:bCs/>
              </w:rPr>
              <w:t>133.</w:t>
            </w:r>
          </w:p>
        </w:tc>
        <w:tc>
          <w:tcPr>
            <w:tcW w:w="5952" w:type="dxa"/>
          </w:tcPr>
          <w:p w:rsidR="0058433D" w:rsidRPr="009F0B02" w:rsidRDefault="0058433D" w:rsidP="00DE0595">
            <w:r w:rsidRPr="009F0B02">
              <w:t xml:space="preserve">The 6.72 </w:t>
            </w:r>
            <w:r w:rsidRPr="009F0B02">
              <w:rPr>
                <w:i/>
              </w:rPr>
              <w:t xml:space="preserve">per cent </w:t>
            </w:r>
            <w:r w:rsidRPr="009F0B02">
              <w:t xml:space="preserve"> Karnataka State   Development  Loan 2033</w:t>
            </w:r>
          </w:p>
        </w:tc>
        <w:tc>
          <w:tcPr>
            <w:tcW w:w="1277" w:type="dxa"/>
          </w:tcPr>
          <w:p w:rsidR="0058433D" w:rsidRPr="009F0B02" w:rsidRDefault="0058433D" w:rsidP="00DE0595">
            <w:pPr>
              <w:widowControl w:val="0"/>
              <w:jc w:val="center"/>
            </w:pPr>
            <w:r w:rsidRPr="009F0B02">
              <w:t>2020</w:t>
            </w:r>
          </w:p>
        </w:tc>
        <w:tc>
          <w:tcPr>
            <w:tcW w:w="1560" w:type="dxa"/>
          </w:tcPr>
          <w:p w:rsidR="0058433D" w:rsidRPr="009F0B02" w:rsidRDefault="0058433D" w:rsidP="00DE0595">
            <w:pPr>
              <w:widowControl w:val="0"/>
              <w:jc w:val="right"/>
              <w:rPr>
                <w:rFonts w:eastAsia="Arial Unicode MS"/>
              </w:rPr>
            </w:pPr>
            <w:r w:rsidRPr="009F0B02">
              <w:rPr>
                <w:rFonts w:eastAsia="Arial Unicode MS"/>
              </w:rPr>
              <w:t>1,00,000.00</w:t>
            </w:r>
          </w:p>
        </w:tc>
        <w:tc>
          <w:tcPr>
            <w:tcW w:w="1559" w:type="dxa"/>
          </w:tcPr>
          <w:p w:rsidR="0058433D" w:rsidRPr="009F0B02" w:rsidRDefault="0058433D" w:rsidP="00DE0595">
            <w:pPr>
              <w:widowControl w:val="0"/>
              <w:jc w:val="right"/>
              <w:rPr>
                <w:rFonts w:eastAsia="Arial Unicode MS"/>
              </w:rPr>
            </w:pPr>
            <w:r w:rsidRPr="009F0B02">
              <w:rPr>
                <w:rFonts w:eastAsia="Arial Unicode MS"/>
              </w:rPr>
              <w:t>…</w:t>
            </w:r>
          </w:p>
        </w:tc>
        <w:tc>
          <w:tcPr>
            <w:tcW w:w="2127" w:type="dxa"/>
          </w:tcPr>
          <w:p w:rsidR="0058433D" w:rsidRPr="009F0B02" w:rsidRDefault="0058433D" w:rsidP="00DE0595">
            <w:pPr>
              <w:widowControl w:val="0"/>
              <w:jc w:val="right"/>
              <w:rPr>
                <w:rFonts w:eastAsia="Arial Unicode MS"/>
              </w:rPr>
            </w:pPr>
            <w:r w:rsidRPr="009F0B02">
              <w:rPr>
                <w:rFonts w:eastAsia="Arial Unicode MS"/>
              </w:rPr>
              <w:t>…</w:t>
            </w:r>
          </w:p>
        </w:tc>
        <w:tc>
          <w:tcPr>
            <w:tcW w:w="1846" w:type="dxa"/>
          </w:tcPr>
          <w:p w:rsidR="0058433D" w:rsidRPr="009F0B02" w:rsidRDefault="0058433D" w:rsidP="00DE0595">
            <w:pPr>
              <w:widowControl w:val="0"/>
              <w:jc w:val="right"/>
              <w:rPr>
                <w:rFonts w:eastAsia="Arial Unicode MS"/>
              </w:rPr>
            </w:pPr>
            <w:r w:rsidRPr="009F0B02">
              <w:rPr>
                <w:rFonts w:eastAsia="Arial Unicode MS"/>
              </w:rPr>
              <w:t>1,00,000.00</w:t>
            </w:r>
          </w:p>
        </w:tc>
      </w:tr>
      <w:tr w:rsidR="0058433D" w:rsidRPr="009F0B02" w:rsidTr="005A5590">
        <w:trPr>
          <w:trHeight w:val="270"/>
          <w:jc w:val="center"/>
        </w:trPr>
        <w:tc>
          <w:tcPr>
            <w:tcW w:w="848" w:type="dxa"/>
          </w:tcPr>
          <w:p w:rsidR="0058433D" w:rsidRPr="009F0B02" w:rsidRDefault="0058433D" w:rsidP="0058433D">
            <w:pPr>
              <w:widowControl w:val="0"/>
              <w:jc w:val="center"/>
              <w:rPr>
                <w:bCs/>
              </w:rPr>
            </w:pPr>
            <w:r w:rsidRPr="009F0B02">
              <w:rPr>
                <w:bCs/>
              </w:rPr>
              <w:t>134.</w:t>
            </w:r>
          </w:p>
        </w:tc>
        <w:tc>
          <w:tcPr>
            <w:tcW w:w="5952" w:type="dxa"/>
          </w:tcPr>
          <w:p w:rsidR="0058433D" w:rsidRPr="009F0B02" w:rsidRDefault="0058433D" w:rsidP="00DE0595">
            <w:r w:rsidRPr="009F0B02">
              <w:t xml:space="preserve">The 6.50 </w:t>
            </w:r>
            <w:r w:rsidRPr="009F0B02">
              <w:rPr>
                <w:i/>
              </w:rPr>
              <w:t xml:space="preserve">per cent </w:t>
            </w:r>
            <w:r w:rsidRPr="009F0B02">
              <w:t xml:space="preserve"> Karnataka State   Development  Loan 2030</w:t>
            </w:r>
          </w:p>
        </w:tc>
        <w:tc>
          <w:tcPr>
            <w:tcW w:w="1277" w:type="dxa"/>
          </w:tcPr>
          <w:p w:rsidR="0058433D" w:rsidRPr="009F0B02" w:rsidRDefault="0058433D" w:rsidP="00DE0595">
            <w:pPr>
              <w:widowControl w:val="0"/>
              <w:jc w:val="center"/>
            </w:pPr>
            <w:r w:rsidRPr="009F0B02">
              <w:t>2020</w:t>
            </w:r>
          </w:p>
        </w:tc>
        <w:tc>
          <w:tcPr>
            <w:tcW w:w="1560" w:type="dxa"/>
          </w:tcPr>
          <w:p w:rsidR="0058433D" w:rsidRPr="009F0B02" w:rsidRDefault="0058433D" w:rsidP="00DE0595">
            <w:pPr>
              <w:widowControl w:val="0"/>
              <w:jc w:val="right"/>
              <w:rPr>
                <w:rFonts w:eastAsia="Arial Unicode MS"/>
              </w:rPr>
            </w:pPr>
            <w:r w:rsidRPr="009F0B02">
              <w:rPr>
                <w:rFonts w:eastAsia="Arial Unicode MS"/>
              </w:rPr>
              <w:t>1,00,000.00</w:t>
            </w:r>
          </w:p>
        </w:tc>
        <w:tc>
          <w:tcPr>
            <w:tcW w:w="1559" w:type="dxa"/>
          </w:tcPr>
          <w:p w:rsidR="0058433D" w:rsidRPr="009F0B02" w:rsidRDefault="0058433D" w:rsidP="00DE0595">
            <w:pPr>
              <w:widowControl w:val="0"/>
              <w:jc w:val="right"/>
              <w:rPr>
                <w:rFonts w:eastAsia="Arial Unicode MS"/>
              </w:rPr>
            </w:pPr>
            <w:r w:rsidRPr="009F0B02">
              <w:rPr>
                <w:rFonts w:eastAsia="Arial Unicode MS"/>
              </w:rPr>
              <w:t>…</w:t>
            </w:r>
          </w:p>
        </w:tc>
        <w:tc>
          <w:tcPr>
            <w:tcW w:w="2127" w:type="dxa"/>
          </w:tcPr>
          <w:p w:rsidR="0058433D" w:rsidRPr="009F0B02" w:rsidRDefault="0058433D" w:rsidP="00DE0595">
            <w:pPr>
              <w:widowControl w:val="0"/>
              <w:jc w:val="right"/>
              <w:rPr>
                <w:rFonts w:eastAsia="Arial Unicode MS"/>
              </w:rPr>
            </w:pPr>
            <w:r w:rsidRPr="009F0B02">
              <w:rPr>
                <w:rFonts w:eastAsia="Arial Unicode MS"/>
              </w:rPr>
              <w:t>…</w:t>
            </w:r>
          </w:p>
        </w:tc>
        <w:tc>
          <w:tcPr>
            <w:tcW w:w="1846" w:type="dxa"/>
          </w:tcPr>
          <w:p w:rsidR="0058433D" w:rsidRPr="009F0B02" w:rsidRDefault="0058433D" w:rsidP="00DE0595">
            <w:pPr>
              <w:widowControl w:val="0"/>
              <w:jc w:val="right"/>
              <w:rPr>
                <w:rFonts w:eastAsia="Arial Unicode MS"/>
              </w:rPr>
            </w:pPr>
            <w:r w:rsidRPr="009F0B02">
              <w:rPr>
                <w:rFonts w:eastAsia="Arial Unicode MS"/>
              </w:rPr>
              <w:t>1,00,000.00</w:t>
            </w:r>
          </w:p>
        </w:tc>
      </w:tr>
      <w:tr w:rsidR="0058433D" w:rsidRPr="009F0B02" w:rsidTr="005A5590">
        <w:trPr>
          <w:trHeight w:val="270"/>
          <w:jc w:val="center"/>
        </w:trPr>
        <w:tc>
          <w:tcPr>
            <w:tcW w:w="848" w:type="dxa"/>
          </w:tcPr>
          <w:p w:rsidR="0058433D" w:rsidRPr="009F0B02" w:rsidRDefault="0058433D" w:rsidP="0058433D">
            <w:pPr>
              <w:widowControl w:val="0"/>
              <w:jc w:val="center"/>
              <w:rPr>
                <w:bCs/>
              </w:rPr>
            </w:pPr>
            <w:r w:rsidRPr="009F0B02">
              <w:rPr>
                <w:bCs/>
              </w:rPr>
              <w:t>135.</w:t>
            </w:r>
          </w:p>
        </w:tc>
        <w:tc>
          <w:tcPr>
            <w:tcW w:w="5952" w:type="dxa"/>
          </w:tcPr>
          <w:p w:rsidR="0058433D" w:rsidRPr="009F0B02" w:rsidRDefault="0058433D" w:rsidP="00DE0595">
            <w:r w:rsidRPr="009F0B02">
              <w:t xml:space="preserve">The 6.66 </w:t>
            </w:r>
            <w:r w:rsidRPr="009F0B02">
              <w:rPr>
                <w:i/>
              </w:rPr>
              <w:t xml:space="preserve">per cent </w:t>
            </w:r>
            <w:r w:rsidRPr="009F0B02">
              <w:t xml:space="preserve"> Karnataka State   Development  Loan 2032</w:t>
            </w:r>
          </w:p>
        </w:tc>
        <w:tc>
          <w:tcPr>
            <w:tcW w:w="1277" w:type="dxa"/>
          </w:tcPr>
          <w:p w:rsidR="0058433D" w:rsidRPr="009F0B02" w:rsidRDefault="0058433D" w:rsidP="00DE0595">
            <w:pPr>
              <w:widowControl w:val="0"/>
              <w:jc w:val="center"/>
            </w:pPr>
            <w:r w:rsidRPr="009F0B02">
              <w:t>2020</w:t>
            </w:r>
          </w:p>
        </w:tc>
        <w:tc>
          <w:tcPr>
            <w:tcW w:w="1560" w:type="dxa"/>
          </w:tcPr>
          <w:p w:rsidR="0058433D" w:rsidRPr="009F0B02" w:rsidRDefault="0058433D" w:rsidP="00DE0595">
            <w:pPr>
              <w:widowControl w:val="0"/>
              <w:jc w:val="right"/>
              <w:rPr>
                <w:rFonts w:eastAsia="Arial Unicode MS"/>
              </w:rPr>
            </w:pPr>
            <w:r w:rsidRPr="009F0B02">
              <w:rPr>
                <w:rFonts w:eastAsia="Arial Unicode MS"/>
              </w:rPr>
              <w:t>1,00,000.00</w:t>
            </w:r>
          </w:p>
        </w:tc>
        <w:tc>
          <w:tcPr>
            <w:tcW w:w="1559" w:type="dxa"/>
          </w:tcPr>
          <w:p w:rsidR="0058433D" w:rsidRPr="009F0B02" w:rsidRDefault="0058433D" w:rsidP="00DE0595">
            <w:pPr>
              <w:widowControl w:val="0"/>
              <w:jc w:val="right"/>
              <w:rPr>
                <w:rFonts w:eastAsia="Arial Unicode MS"/>
              </w:rPr>
            </w:pPr>
            <w:r w:rsidRPr="009F0B02">
              <w:rPr>
                <w:rFonts w:eastAsia="Arial Unicode MS"/>
              </w:rPr>
              <w:t>…</w:t>
            </w:r>
          </w:p>
        </w:tc>
        <w:tc>
          <w:tcPr>
            <w:tcW w:w="2127" w:type="dxa"/>
          </w:tcPr>
          <w:p w:rsidR="0058433D" w:rsidRPr="009F0B02" w:rsidRDefault="0058433D" w:rsidP="00DE0595">
            <w:pPr>
              <w:widowControl w:val="0"/>
              <w:jc w:val="right"/>
              <w:rPr>
                <w:rFonts w:eastAsia="Arial Unicode MS"/>
              </w:rPr>
            </w:pPr>
            <w:r w:rsidRPr="009F0B02">
              <w:rPr>
                <w:rFonts w:eastAsia="Arial Unicode MS"/>
              </w:rPr>
              <w:t>…</w:t>
            </w:r>
          </w:p>
        </w:tc>
        <w:tc>
          <w:tcPr>
            <w:tcW w:w="1846" w:type="dxa"/>
          </w:tcPr>
          <w:p w:rsidR="0058433D" w:rsidRPr="009F0B02" w:rsidRDefault="0058433D" w:rsidP="00DE0595">
            <w:pPr>
              <w:widowControl w:val="0"/>
              <w:jc w:val="right"/>
              <w:rPr>
                <w:rFonts w:eastAsia="Arial Unicode MS"/>
              </w:rPr>
            </w:pPr>
            <w:r w:rsidRPr="009F0B02">
              <w:rPr>
                <w:rFonts w:eastAsia="Arial Unicode MS"/>
              </w:rPr>
              <w:t>1,00,000.00</w:t>
            </w:r>
          </w:p>
        </w:tc>
      </w:tr>
      <w:tr w:rsidR="0058433D" w:rsidRPr="009F0B02" w:rsidTr="005A5590">
        <w:trPr>
          <w:trHeight w:val="270"/>
          <w:jc w:val="center"/>
        </w:trPr>
        <w:tc>
          <w:tcPr>
            <w:tcW w:w="848" w:type="dxa"/>
          </w:tcPr>
          <w:p w:rsidR="0058433D" w:rsidRPr="009F0B02" w:rsidRDefault="0058433D" w:rsidP="0058433D">
            <w:pPr>
              <w:widowControl w:val="0"/>
              <w:jc w:val="center"/>
              <w:rPr>
                <w:bCs/>
              </w:rPr>
            </w:pPr>
            <w:r w:rsidRPr="009F0B02">
              <w:rPr>
                <w:bCs/>
              </w:rPr>
              <w:t>136.</w:t>
            </w:r>
          </w:p>
        </w:tc>
        <w:tc>
          <w:tcPr>
            <w:tcW w:w="5952" w:type="dxa"/>
          </w:tcPr>
          <w:p w:rsidR="0058433D" w:rsidRPr="009F0B02" w:rsidRDefault="0058433D" w:rsidP="00DE0595">
            <w:r w:rsidRPr="009F0B02">
              <w:t xml:space="preserve">The 6.53 </w:t>
            </w:r>
            <w:r w:rsidRPr="009F0B02">
              <w:rPr>
                <w:i/>
              </w:rPr>
              <w:t xml:space="preserve">per cent </w:t>
            </w:r>
            <w:r w:rsidRPr="009F0B02">
              <w:t xml:space="preserve"> Karnataka State   Development  Loan 2030</w:t>
            </w:r>
          </w:p>
        </w:tc>
        <w:tc>
          <w:tcPr>
            <w:tcW w:w="1277" w:type="dxa"/>
          </w:tcPr>
          <w:p w:rsidR="0058433D" w:rsidRPr="009F0B02" w:rsidRDefault="0058433D" w:rsidP="00DE0595">
            <w:pPr>
              <w:widowControl w:val="0"/>
              <w:jc w:val="center"/>
            </w:pPr>
            <w:r w:rsidRPr="009F0B02">
              <w:t>2020</w:t>
            </w:r>
          </w:p>
        </w:tc>
        <w:tc>
          <w:tcPr>
            <w:tcW w:w="1560" w:type="dxa"/>
          </w:tcPr>
          <w:p w:rsidR="0058433D" w:rsidRPr="009F0B02" w:rsidRDefault="0058433D" w:rsidP="00DE0595">
            <w:pPr>
              <w:widowControl w:val="0"/>
              <w:jc w:val="right"/>
              <w:rPr>
                <w:rFonts w:eastAsia="Arial Unicode MS"/>
              </w:rPr>
            </w:pPr>
            <w:r w:rsidRPr="009F0B02">
              <w:rPr>
                <w:rFonts w:eastAsia="Arial Unicode MS"/>
              </w:rPr>
              <w:t>1,00,000.00</w:t>
            </w:r>
          </w:p>
        </w:tc>
        <w:tc>
          <w:tcPr>
            <w:tcW w:w="1559" w:type="dxa"/>
          </w:tcPr>
          <w:p w:rsidR="0058433D" w:rsidRPr="009F0B02" w:rsidRDefault="0058433D" w:rsidP="00DE0595">
            <w:pPr>
              <w:widowControl w:val="0"/>
              <w:jc w:val="right"/>
              <w:rPr>
                <w:rFonts w:eastAsia="Arial Unicode MS"/>
              </w:rPr>
            </w:pPr>
            <w:r w:rsidRPr="009F0B02">
              <w:rPr>
                <w:rFonts w:eastAsia="Arial Unicode MS"/>
              </w:rPr>
              <w:t>…</w:t>
            </w:r>
          </w:p>
        </w:tc>
        <w:tc>
          <w:tcPr>
            <w:tcW w:w="2127" w:type="dxa"/>
          </w:tcPr>
          <w:p w:rsidR="0058433D" w:rsidRPr="009F0B02" w:rsidRDefault="0058433D" w:rsidP="00DE0595">
            <w:pPr>
              <w:widowControl w:val="0"/>
              <w:jc w:val="right"/>
              <w:rPr>
                <w:rFonts w:eastAsia="Arial Unicode MS"/>
              </w:rPr>
            </w:pPr>
            <w:r w:rsidRPr="009F0B02">
              <w:rPr>
                <w:rFonts w:eastAsia="Arial Unicode MS"/>
              </w:rPr>
              <w:t>…</w:t>
            </w:r>
          </w:p>
        </w:tc>
        <w:tc>
          <w:tcPr>
            <w:tcW w:w="1846" w:type="dxa"/>
          </w:tcPr>
          <w:p w:rsidR="0058433D" w:rsidRPr="009F0B02" w:rsidRDefault="0058433D" w:rsidP="00DE0595">
            <w:pPr>
              <w:widowControl w:val="0"/>
              <w:jc w:val="right"/>
              <w:rPr>
                <w:rFonts w:eastAsia="Arial Unicode MS"/>
              </w:rPr>
            </w:pPr>
            <w:r w:rsidRPr="009F0B02">
              <w:rPr>
                <w:rFonts w:eastAsia="Arial Unicode MS"/>
              </w:rPr>
              <w:t>1,00,000.00</w:t>
            </w:r>
          </w:p>
        </w:tc>
      </w:tr>
      <w:tr w:rsidR="0058433D" w:rsidRPr="009F0B02" w:rsidTr="005A5590">
        <w:trPr>
          <w:trHeight w:val="270"/>
          <w:jc w:val="center"/>
        </w:trPr>
        <w:tc>
          <w:tcPr>
            <w:tcW w:w="848" w:type="dxa"/>
          </w:tcPr>
          <w:p w:rsidR="0058433D" w:rsidRPr="009F0B02" w:rsidRDefault="0058433D" w:rsidP="0058433D">
            <w:pPr>
              <w:widowControl w:val="0"/>
              <w:jc w:val="center"/>
              <w:rPr>
                <w:bCs/>
              </w:rPr>
            </w:pPr>
            <w:r w:rsidRPr="009F0B02">
              <w:rPr>
                <w:bCs/>
              </w:rPr>
              <w:t>137.</w:t>
            </w:r>
          </w:p>
        </w:tc>
        <w:tc>
          <w:tcPr>
            <w:tcW w:w="5952" w:type="dxa"/>
          </w:tcPr>
          <w:p w:rsidR="0058433D" w:rsidRPr="009F0B02" w:rsidRDefault="0058433D" w:rsidP="00DE0595">
            <w:r w:rsidRPr="009F0B02">
              <w:t xml:space="preserve">The 6.69 </w:t>
            </w:r>
            <w:r w:rsidRPr="009F0B02">
              <w:rPr>
                <w:i/>
              </w:rPr>
              <w:t xml:space="preserve">per cent </w:t>
            </w:r>
            <w:r w:rsidRPr="009F0B02">
              <w:t xml:space="preserve"> Karnataka State   Development  Loan 2037</w:t>
            </w:r>
          </w:p>
        </w:tc>
        <w:tc>
          <w:tcPr>
            <w:tcW w:w="1277" w:type="dxa"/>
          </w:tcPr>
          <w:p w:rsidR="0058433D" w:rsidRPr="009F0B02" w:rsidRDefault="0058433D" w:rsidP="00DE0595">
            <w:pPr>
              <w:widowControl w:val="0"/>
              <w:jc w:val="center"/>
            </w:pPr>
            <w:r w:rsidRPr="009F0B02">
              <w:t>2020</w:t>
            </w:r>
          </w:p>
        </w:tc>
        <w:tc>
          <w:tcPr>
            <w:tcW w:w="1560" w:type="dxa"/>
          </w:tcPr>
          <w:p w:rsidR="0058433D" w:rsidRPr="009F0B02" w:rsidRDefault="0058433D" w:rsidP="00DE0595">
            <w:pPr>
              <w:widowControl w:val="0"/>
              <w:jc w:val="right"/>
              <w:rPr>
                <w:rFonts w:eastAsia="Arial Unicode MS"/>
              </w:rPr>
            </w:pPr>
            <w:r w:rsidRPr="009F0B02">
              <w:rPr>
                <w:rFonts w:eastAsia="Arial Unicode MS"/>
              </w:rPr>
              <w:t>1,00,000.00</w:t>
            </w:r>
          </w:p>
        </w:tc>
        <w:tc>
          <w:tcPr>
            <w:tcW w:w="1559" w:type="dxa"/>
          </w:tcPr>
          <w:p w:rsidR="0058433D" w:rsidRPr="009F0B02" w:rsidRDefault="0058433D" w:rsidP="00DE0595">
            <w:pPr>
              <w:widowControl w:val="0"/>
              <w:jc w:val="right"/>
              <w:rPr>
                <w:rFonts w:eastAsia="Arial Unicode MS"/>
              </w:rPr>
            </w:pPr>
            <w:r w:rsidRPr="009F0B02">
              <w:rPr>
                <w:rFonts w:eastAsia="Arial Unicode MS"/>
              </w:rPr>
              <w:t>…</w:t>
            </w:r>
          </w:p>
        </w:tc>
        <w:tc>
          <w:tcPr>
            <w:tcW w:w="2127" w:type="dxa"/>
          </w:tcPr>
          <w:p w:rsidR="0058433D" w:rsidRPr="009F0B02" w:rsidRDefault="0058433D" w:rsidP="00DE0595">
            <w:pPr>
              <w:widowControl w:val="0"/>
              <w:jc w:val="right"/>
              <w:rPr>
                <w:rFonts w:eastAsia="Arial Unicode MS"/>
              </w:rPr>
            </w:pPr>
            <w:r w:rsidRPr="009F0B02">
              <w:rPr>
                <w:rFonts w:eastAsia="Arial Unicode MS"/>
              </w:rPr>
              <w:t>…</w:t>
            </w:r>
          </w:p>
        </w:tc>
        <w:tc>
          <w:tcPr>
            <w:tcW w:w="1846" w:type="dxa"/>
          </w:tcPr>
          <w:p w:rsidR="0058433D" w:rsidRPr="009F0B02" w:rsidRDefault="0058433D" w:rsidP="00DE0595">
            <w:pPr>
              <w:widowControl w:val="0"/>
              <w:jc w:val="right"/>
              <w:rPr>
                <w:rFonts w:eastAsia="Arial Unicode MS"/>
              </w:rPr>
            </w:pPr>
            <w:r w:rsidRPr="009F0B02">
              <w:rPr>
                <w:rFonts w:eastAsia="Arial Unicode MS"/>
              </w:rPr>
              <w:t>1,00,000.00</w:t>
            </w:r>
          </w:p>
        </w:tc>
      </w:tr>
      <w:tr w:rsidR="0058433D" w:rsidRPr="009F0B02" w:rsidTr="005A5590">
        <w:trPr>
          <w:trHeight w:val="270"/>
          <w:jc w:val="center"/>
        </w:trPr>
        <w:tc>
          <w:tcPr>
            <w:tcW w:w="848" w:type="dxa"/>
          </w:tcPr>
          <w:p w:rsidR="0058433D" w:rsidRPr="009F0B02" w:rsidRDefault="0058433D" w:rsidP="0058433D">
            <w:pPr>
              <w:widowControl w:val="0"/>
              <w:jc w:val="center"/>
              <w:rPr>
                <w:bCs/>
              </w:rPr>
            </w:pPr>
            <w:r w:rsidRPr="009F0B02">
              <w:rPr>
                <w:bCs/>
              </w:rPr>
              <w:t>138.</w:t>
            </w:r>
          </w:p>
        </w:tc>
        <w:tc>
          <w:tcPr>
            <w:tcW w:w="5952" w:type="dxa"/>
          </w:tcPr>
          <w:p w:rsidR="0058433D" w:rsidRPr="009F0B02" w:rsidRDefault="0058433D" w:rsidP="00DE0595">
            <w:r w:rsidRPr="009F0B02">
              <w:t xml:space="preserve">The 6.54 </w:t>
            </w:r>
            <w:r w:rsidRPr="009F0B02">
              <w:rPr>
                <w:i/>
              </w:rPr>
              <w:t xml:space="preserve">per cent </w:t>
            </w:r>
            <w:r w:rsidRPr="009F0B02">
              <w:t xml:space="preserve"> Karnataka State   Development  Loan 2030</w:t>
            </w:r>
          </w:p>
        </w:tc>
        <w:tc>
          <w:tcPr>
            <w:tcW w:w="1277" w:type="dxa"/>
          </w:tcPr>
          <w:p w:rsidR="0058433D" w:rsidRPr="009F0B02" w:rsidRDefault="0058433D" w:rsidP="00DE0595">
            <w:pPr>
              <w:widowControl w:val="0"/>
              <w:jc w:val="center"/>
            </w:pPr>
            <w:r w:rsidRPr="009F0B02">
              <w:t>2020</w:t>
            </w:r>
          </w:p>
        </w:tc>
        <w:tc>
          <w:tcPr>
            <w:tcW w:w="1560" w:type="dxa"/>
          </w:tcPr>
          <w:p w:rsidR="0058433D" w:rsidRPr="009F0B02" w:rsidRDefault="0058433D" w:rsidP="00DE0595">
            <w:pPr>
              <w:widowControl w:val="0"/>
              <w:jc w:val="right"/>
              <w:rPr>
                <w:rFonts w:eastAsia="Arial Unicode MS"/>
              </w:rPr>
            </w:pPr>
            <w:r w:rsidRPr="009F0B02">
              <w:rPr>
                <w:rFonts w:eastAsia="Arial Unicode MS"/>
              </w:rPr>
              <w:t>1,00,000.00</w:t>
            </w:r>
          </w:p>
        </w:tc>
        <w:tc>
          <w:tcPr>
            <w:tcW w:w="1559" w:type="dxa"/>
          </w:tcPr>
          <w:p w:rsidR="0058433D" w:rsidRPr="009F0B02" w:rsidRDefault="0058433D" w:rsidP="00DE0595">
            <w:pPr>
              <w:widowControl w:val="0"/>
              <w:jc w:val="right"/>
              <w:rPr>
                <w:rFonts w:eastAsia="Arial Unicode MS"/>
              </w:rPr>
            </w:pPr>
            <w:r w:rsidRPr="009F0B02">
              <w:rPr>
                <w:rFonts w:eastAsia="Arial Unicode MS"/>
              </w:rPr>
              <w:t>…</w:t>
            </w:r>
          </w:p>
        </w:tc>
        <w:tc>
          <w:tcPr>
            <w:tcW w:w="2127" w:type="dxa"/>
          </w:tcPr>
          <w:p w:rsidR="0058433D" w:rsidRPr="009F0B02" w:rsidRDefault="0058433D" w:rsidP="00DE0595">
            <w:pPr>
              <w:widowControl w:val="0"/>
              <w:jc w:val="right"/>
              <w:rPr>
                <w:rFonts w:eastAsia="Arial Unicode MS"/>
              </w:rPr>
            </w:pPr>
            <w:r w:rsidRPr="009F0B02">
              <w:rPr>
                <w:rFonts w:eastAsia="Arial Unicode MS"/>
              </w:rPr>
              <w:t>…</w:t>
            </w:r>
          </w:p>
        </w:tc>
        <w:tc>
          <w:tcPr>
            <w:tcW w:w="1846" w:type="dxa"/>
          </w:tcPr>
          <w:p w:rsidR="0058433D" w:rsidRPr="009F0B02" w:rsidRDefault="0058433D" w:rsidP="00DE0595">
            <w:pPr>
              <w:widowControl w:val="0"/>
              <w:jc w:val="right"/>
              <w:rPr>
                <w:rFonts w:eastAsia="Arial Unicode MS"/>
              </w:rPr>
            </w:pPr>
            <w:r w:rsidRPr="009F0B02">
              <w:rPr>
                <w:rFonts w:eastAsia="Arial Unicode MS"/>
              </w:rPr>
              <w:t>1,00,000.00</w:t>
            </w:r>
          </w:p>
        </w:tc>
      </w:tr>
      <w:tr w:rsidR="0058433D" w:rsidRPr="009F0B02" w:rsidTr="005A5590">
        <w:trPr>
          <w:trHeight w:val="270"/>
          <w:jc w:val="center"/>
        </w:trPr>
        <w:tc>
          <w:tcPr>
            <w:tcW w:w="848" w:type="dxa"/>
          </w:tcPr>
          <w:p w:rsidR="0058433D" w:rsidRPr="009F0B02" w:rsidRDefault="0058433D" w:rsidP="0058433D">
            <w:pPr>
              <w:widowControl w:val="0"/>
              <w:jc w:val="center"/>
              <w:rPr>
                <w:bCs/>
              </w:rPr>
            </w:pPr>
            <w:r w:rsidRPr="009F0B02">
              <w:rPr>
                <w:bCs/>
              </w:rPr>
              <w:t>139.</w:t>
            </w:r>
          </w:p>
        </w:tc>
        <w:tc>
          <w:tcPr>
            <w:tcW w:w="5952" w:type="dxa"/>
          </w:tcPr>
          <w:p w:rsidR="0058433D" w:rsidRPr="009F0B02" w:rsidRDefault="0058433D" w:rsidP="00DE0595">
            <w:r w:rsidRPr="009F0B02">
              <w:t xml:space="preserve">The 6.68 </w:t>
            </w:r>
            <w:r w:rsidRPr="009F0B02">
              <w:rPr>
                <w:i/>
              </w:rPr>
              <w:t xml:space="preserve">per cent </w:t>
            </w:r>
            <w:r w:rsidRPr="009F0B02">
              <w:t xml:space="preserve"> Karnataka State   Development  Loan 2036</w:t>
            </w:r>
          </w:p>
        </w:tc>
        <w:tc>
          <w:tcPr>
            <w:tcW w:w="1277" w:type="dxa"/>
          </w:tcPr>
          <w:p w:rsidR="0058433D" w:rsidRPr="009F0B02" w:rsidRDefault="0058433D" w:rsidP="00DE0595">
            <w:pPr>
              <w:widowControl w:val="0"/>
              <w:jc w:val="center"/>
            </w:pPr>
            <w:r w:rsidRPr="009F0B02">
              <w:t>2020</w:t>
            </w:r>
          </w:p>
        </w:tc>
        <w:tc>
          <w:tcPr>
            <w:tcW w:w="1560" w:type="dxa"/>
          </w:tcPr>
          <w:p w:rsidR="0058433D" w:rsidRPr="009F0B02" w:rsidRDefault="0058433D" w:rsidP="00DE0595">
            <w:pPr>
              <w:widowControl w:val="0"/>
              <w:jc w:val="right"/>
              <w:rPr>
                <w:rFonts w:eastAsia="Arial Unicode MS"/>
              </w:rPr>
            </w:pPr>
            <w:r w:rsidRPr="009F0B02">
              <w:rPr>
                <w:rFonts w:eastAsia="Arial Unicode MS"/>
              </w:rPr>
              <w:t>1,00,000.00</w:t>
            </w:r>
          </w:p>
        </w:tc>
        <w:tc>
          <w:tcPr>
            <w:tcW w:w="1559" w:type="dxa"/>
          </w:tcPr>
          <w:p w:rsidR="0058433D" w:rsidRPr="009F0B02" w:rsidRDefault="0058433D" w:rsidP="00DE0595">
            <w:pPr>
              <w:widowControl w:val="0"/>
              <w:jc w:val="right"/>
              <w:rPr>
                <w:rFonts w:eastAsia="Arial Unicode MS"/>
              </w:rPr>
            </w:pPr>
            <w:r w:rsidRPr="009F0B02">
              <w:rPr>
                <w:rFonts w:eastAsia="Arial Unicode MS"/>
              </w:rPr>
              <w:t>…</w:t>
            </w:r>
          </w:p>
        </w:tc>
        <w:tc>
          <w:tcPr>
            <w:tcW w:w="2127" w:type="dxa"/>
          </w:tcPr>
          <w:p w:rsidR="0058433D" w:rsidRPr="009F0B02" w:rsidRDefault="0058433D" w:rsidP="00DE0595">
            <w:pPr>
              <w:widowControl w:val="0"/>
              <w:jc w:val="right"/>
              <w:rPr>
                <w:rFonts w:eastAsia="Arial Unicode MS"/>
              </w:rPr>
            </w:pPr>
            <w:r w:rsidRPr="009F0B02">
              <w:rPr>
                <w:rFonts w:eastAsia="Arial Unicode MS"/>
              </w:rPr>
              <w:t>…</w:t>
            </w:r>
          </w:p>
        </w:tc>
        <w:tc>
          <w:tcPr>
            <w:tcW w:w="1846" w:type="dxa"/>
          </w:tcPr>
          <w:p w:rsidR="0058433D" w:rsidRPr="009F0B02" w:rsidRDefault="0058433D" w:rsidP="00DE0595">
            <w:pPr>
              <w:widowControl w:val="0"/>
              <w:jc w:val="right"/>
              <w:rPr>
                <w:rFonts w:eastAsia="Arial Unicode MS"/>
              </w:rPr>
            </w:pPr>
            <w:r w:rsidRPr="009F0B02">
              <w:rPr>
                <w:rFonts w:eastAsia="Arial Unicode MS"/>
              </w:rPr>
              <w:t>1,00,000.00</w:t>
            </w:r>
          </w:p>
        </w:tc>
      </w:tr>
      <w:tr w:rsidR="0058433D" w:rsidRPr="009F0B02" w:rsidTr="005A5590">
        <w:trPr>
          <w:trHeight w:val="270"/>
          <w:jc w:val="center"/>
        </w:trPr>
        <w:tc>
          <w:tcPr>
            <w:tcW w:w="848" w:type="dxa"/>
          </w:tcPr>
          <w:p w:rsidR="0058433D" w:rsidRPr="009F0B02" w:rsidRDefault="0058433D" w:rsidP="0058433D">
            <w:pPr>
              <w:widowControl w:val="0"/>
              <w:jc w:val="center"/>
              <w:rPr>
                <w:bCs/>
              </w:rPr>
            </w:pPr>
            <w:r w:rsidRPr="009F0B02">
              <w:rPr>
                <w:bCs/>
              </w:rPr>
              <w:t>140.</w:t>
            </w:r>
          </w:p>
        </w:tc>
        <w:tc>
          <w:tcPr>
            <w:tcW w:w="5952" w:type="dxa"/>
          </w:tcPr>
          <w:p w:rsidR="0058433D" w:rsidRPr="009F0B02" w:rsidRDefault="0058433D" w:rsidP="00DE0595">
            <w:r w:rsidRPr="009F0B02">
              <w:t xml:space="preserve">The 6.52 </w:t>
            </w:r>
            <w:r w:rsidRPr="009F0B02">
              <w:rPr>
                <w:i/>
              </w:rPr>
              <w:t xml:space="preserve">per cent </w:t>
            </w:r>
            <w:r w:rsidRPr="009F0B02">
              <w:t xml:space="preserve"> Karnataka State   Development  Loan 2030</w:t>
            </w:r>
          </w:p>
        </w:tc>
        <w:tc>
          <w:tcPr>
            <w:tcW w:w="1277" w:type="dxa"/>
          </w:tcPr>
          <w:p w:rsidR="0058433D" w:rsidRPr="009F0B02" w:rsidRDefault="0058433D" w:rsidP="00DE0595">
            <w:pPr>
              <w:widowControl w:val="0"/>
              <w:jc w:val="center"/>
            </w:pPr>
            <w:r w:rsidRPr="009F0B02">
              <w:t>2020</w:t>
            </w:r>
          </w:p>
        </w:tc>
        <w:tc>
          <w:tcPr>
            <w:tcW w:w="1560" w:type="dxa"/>
          </w:tcPr>
          <w:p w:rsidR="0058433D" w:rsidRPr="009F0B02" w:rsidRDefault="0058433D" w:rsidP="00DE0595">
            <w:pPr>
              <w:widowControl w:val="0"/>
              <w:jc w:val="right"/>
              <w:rPr>
                <w:rFonts w:eastAsia="Arial Unicode MS"/>
              </w:rPr>
            </w:pPr>
            <w:r w:rsidRPr="009F0B02">
              <w:rPr>
                <w:rFonts w:eastAsia="Arial Unicode MS"/>
              </w:rPr>
              <w:t>1,00,000.00</w:t>
            </w:r>
          </w:p>
        </w:tc>
        <w:tc>
          <w:tcPr>
            <w:tcW w:w="1559" w:type="dxa"/>
          </w:tcPr>
          <w:p w:rsidR="0058433D" w:rsidRPr="009F0B02" w:rsidRDefault="0058433D" w:rsidP="00DE0595">
            <w:pPr>
              <w:widowControl w:val="0"/>
              <w:jc w:val="right"/>
              <w:rPr>
                <w:rFonts w:eastAsia="Arial Unicode MS"/>
              </w:rPr>
            </w:pPr>
            <w:r w:rsidRPr="009F0B02">
              <w:rPr>
                <w:rFonts w:eastAsia="Arial Unicode MS"/>
              </w:rPr>
              <w:t>…</w:t>
            </w:r>
          </w:p>
        </w:tc>
        <w:tc>
          <w:tcPr>
            <w:tcW w:w="2127" w:type="dxa"/>
          </w:tcPr>
          <w:p w:rsidR="0058433D" w:rsidRPr="009F0B02" w:rsidRDefault="0058433D" w:rsidP="00DE0595">
            <w:pPr>
              <w:widowControl w:val="0"/>
              <w:jc w:val="right"/>
              <w:rPr>
                <w:rFonts w:eastAsia="Arial Unicode MS"/>
              </w:rPr>
            </w:pPr>
            <w:r w:rsidRPr="009F0B02">
              <w:rPr>
                <w:rFonts w:eastAsia="Arial Unicode MS"/>
              </w:rPr>
              <w:t>…</w:t>
            </w:r>
          </w:p>
        </w:tc>
        <w:tc>
          <w:tcPr>
            <w:tcW w:w="1846" w:type="dxa"/>
          </w:tcPr>
          <w:p w:rsidR="0058433D" w:rsidRPr="009F0B02" w:rsidRDefault="0058433D" w:rsidP="00DE0595">
            <w:pPr>
              <w:widowControl w:val="0"/>
              <w:jc w:val="right"/>
              <w:rPr>
                <w:rFonts w:eastAsia="Arial Unicode MS"/>
              </w:rPr>
            </w:pPr>
            <w:r w:rsidRPr="009F0B02">
              <w:rPr>
                <w:rFonts w:eastAsia="Arial Unicode MS"/>
              </w:rPr>
              <w:t>1,00,000.00</w:t>
            </w:r>
          </w:p>
        </w:tc>
      </w:tr>
      <w:tr w:rsidR="0058433D" w:rsidRPr="009F0B02" w:rsidTr="005A5590">
        <w:trPr>
          <w:trHeight w:val="270"/>
          <w:jc w:val="center"/>
        </w:trPr>
        <w:tc>
          <w:tcPr>
            <w:tcW w:w="848" w:type="dxa"/>
          </w:tcPr>
          <w:p w:rsidR="0058433D" w:rsidRPr="009F0B02" w:rsidRDefault="0058433D" w:rsidP="0058433D">
            <w:pPr>
              <w:widowControl w:val="0"/>
              <w:jc w:val="center"/>
              <w:rPr>
                <w:bCs/>
              </w:rPr>
            </w:pPr>
            <w:r w:rsidRPr="009F0B02">
              <w:rPr>
                <w:bCs/>
              </w:rPr>
              <w:t>141.</w:t>
            </w:r>
          </w:p>
        </w:tc>
        <w:tc>
          <w:tcPr>
            <w:tcW w:w="5952" w:type="dxa"/>
          </w:tcPr>
          <w:p w:rsidR="0058433D" w:rsidRPr="009F0B02" w:rsidRDefault="0058433D" w:rsidP="00DE0595">
            <w:r w:rsidRPr="009F0B02">
              <w:t xml:space="preserve">The 6.65 </w:t>
            </w:r>
            <w:r w:rsidRPr="009F0B02">
              <w:rPr>
                <w:i/>
              </w:rPr>
              <w:t xml:space="preserve">per cent </w:t>
            </w:r>
            <w:r w:rsidRPr="009F0B02">
              <w:t xml:space="preserve"> Karnataka State   Development  Loan 2035</w:t>
            </w:r>
          </w:p>
        </w:tc>
        <w:tc>
          <w:tcPr>
            <w:tcW w:w="1277" w:type="dxa"/>
          </w:tcPr>
          <w:p w:rsidR="0058433D" w:rsidRPr="009F0B02" w:rsidRDefault="0058433D" w:rsidP="00DE0595">
            <w:pPr>
              <w:widowControl w:val="0"/>
              <w:jc w:val="center"/>
            </w:pPr>
            <w:r w:rsidRPr="009F0B02">
              <w:t>2020</w:t>
            </w:r>
          </w:p>
        </w:tc>
        <w:tc>
          <w:tcPr>
            <w:tcW w:w="1560" w:type="dxa"/>
          </w:tcPr>
          <w:p w:rsidR="0058433D" w:rsidRPr="009F0B02" w:rsidRDefault="0058433D" w:rsidP="00DE0595">
            <w:pPr>
              <w:widowControl w:val="0"/>
              <w:jc w:val="right"/>
              <w:rPr>
                <w:rFonts w:eastAsia="Arial Unicode MS"/>
              </w:rPr>
            </w:pPr>
            <w:r w:rsidRPr="009F0B02">
              <w:rPr>
                <w:rFonts w:eastAsia="Arial Unicode MS"/>
              </w:rPr>
              <w:t>1,00,000.00</w:t>
            </w:r>
          </w:p>
        </w:tc>
        <w:tc>
          <w:tcPr>
            <w:tcW w:w="1559" w:type="dxa"/>
          </w:tcPr>
          <w:p w:rsidR="0058433D" w:rsidRPr="009F0B02" w:rsidRDefault="0058433D" w:rsidP="00DE0595">
            <w:pPr>
              <w:widowControl w:val="0"/>
              <w:jc w:val="right"/>
              <w:rPr>
                <w:rFonts w:eastAsia="Arial Unicode MS"/>
              </w:rPr>
            </w:pPr>
            <w:r w:rsidRPr="009F0B02">
              <w:rPr>
                <w:rFonts w:eastAsia="Arial Unicode MS"/>
              </w:rPr>
              <w:t>…</w:t>
            </w:r>
          </w:p>
        </w:tc>
        <w:tc>
          <w:tcPr>
            <w:tcW w:w="2127" w:type="dxa"/>
          </w:tcPr>
          <w:p w:rsidR="0058433D" w:rsidRPr="009F0B02" w:rsidRDefault="0058433D" w:rsidP="00DE0595">
            <w:pPr>
              <w:widowControl w:val="0"/>
              <w:jc w:val="right"/>
              <w:rPr>
                <w:rFonts w:eastAsia="Arial Unicode MS"/>
              </w:rPr>
            </w:pPr>
            <w:r w:rsidRPr="009F0B02">
              <w:rPr>
                <w:rFonts w:eastAsia="Arial Unicode MS"/>
              </w:rPr>
              <w:t>…</w:t>
            </w:r>
          </w:p>
        </w:tc>
        <w:tc>
          <w:tcPr>
            <w:tcW w:w="1846" w:type="dxa"/>
          </w:tcPr>
          <w:p w:rsidR="0058433D" w:rsidRPr="009F0B02" w:rsidRDefault="0058433D" w:rsidP="00DE0595">
            <w:pPr>
              <w:widowControl w:val="0"/>
              <w:jc w:val="right"/>
              <w:rPr>
                <w:rFonts w:eastAsia="Arial Unicode MS"/>
              </w:rPr>
            </w:pPr>
            <w:r w:rsidRPr="009F0B02">
              <w:rPr>
                <w:rFonts w:eastAsia="Arial Unicode MS"/>
              </w:rPr>
              <w:t>1,00,000.00</w:t>
            </w:r>
          </w:p>
        </w:tc>
      </w:tr>
      <w:tr w:rsidR="0058433D" w:rsidRPr="009F0B02" w:rsidTr="005A5590">
        <w:trPr>
          <w:trHeight w:val="270"/>
          <w:jc w:val="center"/>
        </w:trPr>
        <w:tc>
          <w:tcPr>
            <w:tcW w:w="848" w:type="dxa"/>
          </w:tcPr>
          <w:p w:rsidR="0058433D" w:rsidRPr="009F0B02" w:rsidRDefault="0058433D" w:rsidP="0058433D">
            <w:pPr>
              <w:widowControl w:val="0"/>
              <w:jc w:val="center"/>
              <w:rPr>
                <w:bCs/>
              </w:rPr>
            </w:pPr>
            <w:r w:rsidRPr="009F0B02">
              <w:rPr>
                <w:bCs/>
              </w:rPr>
              <w:t>142.</w:t>
            </w:r>
          </w:p>
        </w:tc>
        <w:tc>
          <w:tcPr>
            <w:tcW w:w="5952" w:type="dxa"/>
          </w:tcPr>
          <w:p w:rsidR="0058433D" w:rsidRPr="009F0B02" w:rsidRDefault="0058433D" w:rsidP="00DE0595">
            <w:r w:rsidRPr="009F0B02">
              <w:t xml:space="preserve">The 6.51 </w:t>
            </w:r>
            <w:r w:rsidRPr="009F0B02">
              <w:rPr>
                <w:i/>
              </w:rPr>
              <w:t xml:space="preserve">per cent </w:t>
            </w:r>
            <w:r w:rsidRPr="009F0B02">
              <w:t xml:space="preserve"> Karnataka State   Development  Loan 2030</w:t>
            </w:r>
          </w:p>
        </w:tc>
        <w:tc>
          <w:tcPr>
            <w:tcW w:w="1277" w:type="dxa"/>
          </w:tcPr>
          <w:p w:rsidR="0058433D" w:rsidRPr="009F0B02" w:rsidRDefault="0058433D" w:rsidP="00DE0595">
            <w:pPr>
              <w:widowControl w:val="0"/>
              <w:jc w:val="center"/>
            </w:pPr>
            <w:r w:rsidRPr="009F0B02">
              <w:t>2020</w:t>
            </w:r>
          </w:p>
        </w:tc>
        <w:tc>
          <w:tcPr>
            <w:tcW w:w="1560" w:type="dxa"/>
          </w:tcPr>
          <w:p w:rsidR="0058433D" w:rsidRPr="009F0B02" w:rsidRDefault="0058433D" w:rsidP="00DE0595">
            <w:pPr>
              <w:widowControl w:val="0"/>
              <w:jc w:val="right"/>
              <w:rPr>
                <w:rFonts w:eastAsia="Arial Unicode MS"/>
              </w:rPr>
            </w:pPr>
            <w:r w:rsidRPr="009F0B02">
              <w:rPr>
                <w:rFonts w:eastAsia="Arial Unicode MS"/>
              </w:rPr>
              <w:t>1,00,000.00</w:t>
            </w:r>
          </w:p>
        </w:tc>
        <w:tc>
          <w:tcPr>
            <w:tcW w:w="1559" w:type="dxa"/>
          </w:tcPr>
          <w:p w:rsidR="0058433D" w:rsidRPr="009F0B02" w:rsidRDefault="0058433D" w:rsidP="00DE0595">
            <w:pPr>
              <w:widowControl w:val="0"/>
              <w:jc w:val="right"/>
              <w:rPr>
                <w:rFonts w:eastAsia="Arial Unicode MS"/>
              </w:rPr>
            </w:pPr>
            <w:r w:rsidRPr="009F0B02">
              <w:rPr>
                <w:rFonts w:eastAsia="Arial Unicode MS"/>
              </w:rPr>
              <w:t>…</w:t>
            </w:r>
          </w:p>
        </w:tc>
        <w:tc>
          <w:tcPr>
            <w:tcW w:w="2127" w:type="dxa"/>
          </w:tcPr>
          <w:p w:rsidR="0058433D" w:rsidRPr="009F0B02" w:rsidRDefault="0058433D" w:rsidP="00DE0595">
            <w:pPr>
              <w:widowControl w:val="0"/>
              <w:jc w:val="right"/>
              <w:rPr>
                <w:rFonts w:eastAsia="Arial Unicode MS"/>
              </w:rPr>
            </w:pPr>
            <w:r w:rsidRPr="009F0B02">
              <w:rPr>
                <w:rFonts w:eastAsia="Arial Unicode MS"/>
              </w:rPr>
              <w:t>…</w:t>
            </w:r>
          </w:p>
        </w:tc>
        <w:tc>
          <w:tcPr>
            <w:tcW w:w="1846" w:type="dxa"/>
          </w:tcPr>
          <w:p w:rsidR="0058433D" w:rsidRPr="009F0B02" w:rsidRDefault="0058433D" w:rsidP="00DE0595">
            <w:pPr>
              <w:widowControl w:val="0"/>
              <w:jc w:val="right"/>
              <w:rPr>
                <w:rFonts w:eastAsia="Arial Unicode MS"/>
              </w:rPr>
            </w:pPr>
            <w:r w:rsidRPr="009F0B02">
              <w:rPr>
                <w:rFonts w:eastAsia="Arial Unicode MS"/>
              </w:rPr>
              <w:t>1,00,000.00</w:t>
            </w:r>
          </w:p>
        </w:tc>
      </w:tr>
      <w:tr w:rsidR="0058433D" w:rsidRPr="009F0B02" w:rsidTr="00280B8F">
        <w:trPr>
          <w:trHeight w:val="270"/>
          <w:jc w:val="center"/>
        </w:trPr>
        <w:tc>
          <w:tcPr>
            <w:tcW w:w="848" w:type="dxa"/>
          </w:tcPr>
          <w:p w:rsidR="0058433D" w:rsidRPr="009F0B02" w:rsidRDefault="0058433D" w:rsidP="0058433D">
            <w:pPr>
              <w:widowControl w:val="0"/>
              <w:jc w:val="center"/>
              <w:rPr>
                <w:bCs/>
              </w:rPr>
            </w:pPr>
            <w:r w:rsidRPr="009F0B02">
              <w:rPr>
                <w:bCs/>
              </w:rPr>
              <w:t>143.</w:t>
            </w:r>
          </w:p>
        </w:tc>
        <w:tc>
          <w:tcPr>
            <w:tcW w:w="5952" w:type="dxa"/>
          </w:tcPr>
          <w:p w:rsidR="0058433D" w:rsidRPr="009F0B02" w:rsidRDefault="0058433D" w:rsidP="00DE0595">
            <w:r w:rsidRPr="009F0B02">
              <w:t xml:space="preserve">The 6.63 </w:t>
            </w:r>
            <w:r w:rsidRPr="009F0B02">
              <w:rPr>
                <w:i/>
              </w:rPr>
              <w:t xml:space="preserve">per cent </w:t>
            </w:r>
            <w:r w:rsidRPr="009F0B02">
              <w:t xml:space="preserve"> Karnataka State   Development  Loan 2034</w:t>
            </w:r>
          </w:p>
        </w:tc>
        <w:tc>
          <w:tcPr>
            <w:tcW w:w="1277" w:type="dxa"/>
          </w:tcPr>
          <w:p w:rsidR="0058433D" w:rsidRPr="009F0B02" w:rsidRDefault="0058433D" w:rsidP="00DE0595">
            <w:pPr>
              <w:widowControl w:val="0"/>
              <w:jc w:val="center"/>
            </w:pPr>
            <w:r w:rsidRPr="009F0B02">
              <w:t>2020</w:t>
            </w:r>
          </w:p>
        </w:tc>
        <w:tc>
          <w:tcPr>
            <w:tcW w:w="1560" w:type="dxa"/>
          </w:tcPr>
          <w:p w:rsidR="0058433D" w:rsidRPr="009F0B02" w:rsidRDefault="0058433D" w:rsidP="00DE0595">
            <w:pPr>
              <w:widowControl w:val="0"/>
              <w:jc w:val="right"/>
              <w:rPr>
                <w:rFonts w:eastAsia="Arial Unicode MS"/>
              </w:rPr>
            </w:pPr>
            <w:r w:rsidRPr="009F0B02">
              <w:rPr>
                <w:rFonts w:eastAsia="Arial Unicode MS"/>
              </w:rPr>
              <w:t>1,00,000.00</w:t>
            </w:r>
          </w:p>
        </w:tc>
        <w:tc>
          <w:tcPr>
            <w:tcW w:w="1559" w:type="dxa"/>
          </w:tcPr>
          <w:p w:rsidR="0058433D" w:rsidRPr="009F0B02" w:rsidRDefault="0058433D" w:rsidP="00DE0595">
            <w:pPr>
              <w:widowControl w:val="0"/>
              <w:jc w:val="right"/>
              <w:rPr>
                <w:rFonts w:eastAsia="Arial Unicode MS"/>
              </w:rPr>
            </w:pPr>
            <w:r w:rsidRPr="009F0B02">
              <w:rPr>
                <w:rFonts w:eastAsia="Arial Unicode MS"/>
              </w:rPr>
              <w:t>…</w:t>
            </w:r>
          </w:p>
        </w:tc>
        <w:tc>
          <w:tcPr>
            <w:tcW w:w="2127" w:type="dxa"/>
          </w:tcPr>
          <w:p w:rsidR="0058433D" w:rsidRPr="009F0B02" w:rsidRDefault="0058433D" w:rsidP="00DE0595">
            <w:pPr>
              <w:widowControl w:val="0"/>
              <w:jc w:val="right"/>
              <w:rPr>
                <w:rFonts w:eastAsia="Arial Unicode MS"/>
              </w:rPr>
            </w:pPr>
            <w:r w:rsidRPr="009F0B02">
              <w:rPr>
                <w:rFonts w:eastAsia="Arial Unicode MS"/>
              </w:rPr>
              <w:t>…</w:t>
            </w:r>
          </w:p>
        </w:tc>
        <w:tc>
          <w:tcPr>
            <w:tcW w:w="1846" w:type="dxa"/>
          </w:tcPr>
          <w:p w:rsidR="0058433D" w:rsidRPr="009F0B02" w:rsidRDefault="0058433D" w:rsidP="00DE0595">
            <w:pPr>
              <w:widowControl w:val="0"/>
              <w:jc w:val="right"/>
              <w:rPr>
                <w:rFonts w:eastAsia="Arial Unicode MS"/>
              </w:rPr>
            </w:pPr>
            <w:r w:rsidRPr="009F0B02">
              <w:rPr>
                <w:rFonts w:eastAsia="Arial Unicode MS"/>
              </w:rPr>
              <w:t>1,00,000.00</w:t>
            </w:r>
          </w:p>
        </w:tc>
      </w:tr>
      <w:tr w:rsidR="0058433D" w:rsidRPr="009F0B02" w:rsidTr="00280B8F">
        <w:trPr>
          <w:trHeight w:val="270"/>
          <w:jc w:val="center"/>
        </w:trPr>
        <w:tc>
          <w:tcPr>
            <w:tcW w:w="848" w:type="dxa"/>
            <w:tcBorders>
              <w:bottom w:val="single" w:sz="4" w:space="0" w:color="auto"/>
            </w:tcBorders>
          </w:tcPr>
          <w:p w:rsidR="0058433D" w:rsidRPr="009F0B02" w:rsidRDefault="0058433D" w:rsidP="0058433D">
            <w:pPr>
              <w:widowControl w:val="0"/>
              <w:jc w:val="center"/>
              <w:rPr>
                <w:bCs/>
              </w:rPr>
            </w:pPr>
            <w:r w:rsidRPr="009F0B02">
              <w:rPr>
                <w:bCs/>
              </w:rPr>
              <w:t>144.</w:t>
            </w:r>
          </w:p>
        </w:tc>
        <w:tc>
          <w:tcPr>
            <w:tcW w:w="5952" w:type="dxa"/>
            <w:tcBorders>
              <w:bottom w:val="single" w:sz="4" w:space="0" w:color="auto"/>
            </w:tcBorders>
          </w:tcPr>
          <w:p w:rsidR="0058433D" w:rsidRPr="009F0B02" w:rsidRDefault="0058433D" w:rsidP="00DE0595">
            <w:r w:rsidRPr="009F0B02">
              <w:t xml:space="preserve">The 6.51 </w:t>
            </w:r>
            <w:r w:rsidRPr="009F0B02">
              <w:rPr>
                <w:i/>
              </w:rPr>
              <w:t xml:space="preserve">per cent </w:t>
            </w:r>
            <w:r w:rsidRPr="009F0B02">
              <w:t xml:space="preserve"> Karnataka State   Development  Loan 2030</w:t>
            </w:r>
          </w:p>
        </w:tc>
        <w:tc>
          <w:tcPr>
            <w:tcW w:w="1277" w:type="dxa"/>
            <w:tcBorders>
              <w:bottom w:val="single" w:sz="4" w:space="0" w:color="auto"/>
            </w:tcBorders>
          </w:tcPr>
          <w:p w:rsidR="0058433D" w:rsidRPr="009F0B02" w:rsidRDefault="0058433D" w:rsidP="00DE0595">
            <w:pPr>
              <w:widowControl w:val="0"/>
              <w:jc w:val="center"/>
            </w:pPr>
            <w:r w:rsidRPr="009F0B02">
              <w:t>2020</w:t>
            </w:r>
          </w:p>
        </w:tc>
        <w:tc>
          <w:tcPr>
            <w:tcW w:w="1560" w:type="dxa"/>
            <w:tcBorders>
              <w:bottom w:val="single" w:sz="4" w:space="0" w:color="auto"/>
            </w:tcBorders>
          </w:tcPr>
          <w:p w:rsidR="0058433D" w:rsidRPr="009F0B02" w:rsidRDefault="0058433D" w:rsidP="00DE0595">
            <w:pPr>
              <w:widowControl w:val="0"/>
              <w:jc w:val="right"/>
              <w:rPr>
                <w:rFonts w:eastAsia="Arial Unicode MS"/>
              </w:rPr>
            </w:pPr>
            <w:r w:rsidRPr="009F0B02">
              <w:rPr>
                <w:rFonts w:eastAsia="Arial Unicode MS"/>
              </w:rPr>
              <w:t>1,00,000.00</w:t>
            </w:r>
          </w:p>
        </w:tc>
        <w:tc>
          <w:tcPr>
            <w:tcW w:w="1559" w:type="dxa"/>
            <w:tcBorders>
              <w:bottom w:val="single" w:sz="4" w:space="0" w:color="auto"/>
            </w:tcBorders>
          </w:tcPr>
          <w:p w:rsidR="0058433D" w:rsidRPr="009F0B02" w:rsidRDefault="0058433D" w:rsidP="00DE0595">
            <w:pPr>
              <w:widowControl w:val="0"/>
              <w:jc w:val="right"/>
              <w:rPr>
                <w:rFonts w:eastAsia="Arial Unicode MS"/>
              </w:rPr>
            </w:pPr>
            <w:r w:rsidRPr="009F0B02">
              <w:rPr>
                <w:rFonts w:eastAsia="Arial Unicode MS"/>
              </w:rPr>
              <w:t>…</w:t>
            </w:r>
          </w:p>
        </w:tc>
        <w:tc>
          <w:tcPr>
            <w:tcW w:w="2127" w:type="dxa"/>
            <w:tcBorders>
              <w:bottom w:val="single" w:sz="4" w:space="0" w:color="auto"/>
            </w:tcBorders>
          </w:tcPr>
          <w:p w:rsidR="0058433D" w:rsidRPr="009F0B02" w:rsidRDefault="0058433D" w:rsidP="00DE0595">
            <w:pPr>
              <w:widowControl w:val="0"/>
              <w:jc w:val="right"/>
              <w:rPr>
                <w:rFonts w:eastAsia="Arial Unicode MS"/>
              </w:rPr>
            </w:pPr>
            <w:r w:rsidRPr="009F0B02">
              <w:rPr>
                <w:rFonts w:eastAsia="Arial Unicode MS"/>
              </w:rPr>
              <w:t>…</w:t>
            </w:r>
          </w:p>
        </w:tc>
        <w:tc>
          <w:tcPr>
            <w:tcW w:w="1846" w:type="dxa"/>
            <w:tcBorders>
              <w:bottom w:val="single" w:sz="4" w:space="0" w:color="auto"/>
            </w:tcBorders>
          </w:tcPr>
          <w:p w:rsidR="0058433D" w:rsidRPr="009F0B02" w:rsidRDefault="0058433D" w:rsidP="00DE0595">
            <w:pPr>
              <w:widowControl w:val="0"/>
              <w:jc w:val="right"/>
              <w:rPr>
                <w:rFonts w:eastAsia="Arial Unicode MS"/>
              </w:rPr>
            </w:pPr>
            <w:r w:rsidRPr="009F0B02">
              <w:rPr>
                <w:rFonts w:eastAsia="Arial Unicode MS"/>
              </w:rPr>
              <w:t>1,00,000.00</w:t>
            </w:r>
          </w:p>
        </w:tc>
      </w:tr>
    </w:tbl>
    <w:p w:rsidR="008D408D" w:rsidRPr="009F0B02" w:rsidRDefault="00612314">
      <w:pPr>
        <w:spacing w:after="120"/>
        <w:jc w:val="center"/>
        <w:rPr>
          <w:b/>
          <w:bCs/>
          <w:sz w:val="24"/>
          <w:szCs w:val="24"/>
        </w:rPr>
      </w:pPr>
      <w:r w:rsidRPr="009F0B02">
        <w:br w:type="page"/>
      </w:r>
      <w:r w:rsidRPr="009F0B02">
        <w:rPr>
          <w:b/>
          <w:bCs/>
          <w:sz w:val="24"/>
          <w:szCs w:val="24"/>
        </w:rPr>
        <w:lastRenderedPageBreak/>
        <w:t>STATEMENT NO. 17 – DETAILED STATEMENT OF BORROWINGS AND OTHER LIABILITIES – contd.</w:t>
      </w:r>
    </w:p>
    <w:p w:rsidR="008D408D" w:rsidRPr="009F0B02" w:rsidRDefault="00612314">
      <w:pPr>
        <w:spacing w:after="240"/>
        <w:jc w:val="center"/>
        <w:rPr>
          <w:b/>
          <w:bCs/>
        </w:rPr>
      </w:pPr>
      <w:r w:rsidRPr="009F0B02">
        <w:rPr>
          <w:b/>
          <w:bCs/>
          <w:szCs w:val="24"/>
        </w:rPr>
        <w:t>ANNEXURE TO STATEMENT NO. 17 (A) – contd.</w:t>
      </w:r>
    </w:p>
    <w:tbl>
      <w:tblPr>
        <w:tblW w:w="15746" w:type="dxa"/>
        <w:jc w:val="center"/>
        <w:tblLayout w:type="fixed"/>
        <w:tblCellMar>
          <w:left w:w="54" w:type="dxa"/>
          <w:right w:w="54" w:type="dxa"/>
        </w:tblCellMar>
        <w:tblLook w:val="04A0"/>
      </w:tblPr>
      <w:tblGrid>
        <w:gridCol w:w="128"/>
        <w:gridCol w:w="649"/>
        <w:gridCol w:w="5529"/>
        <w:gridCol w:w="1842"/>
        <w:gridCol w:w="1843"/>
        <w:gridCol w:w="1985"/>
        <w:gridCol w:w="1559"/>
        <w:gridCol w:w="2211"/>
      </w:tblGrid>
      <w:tr w:rsidR="008D408D" w:rsidRPr="009F0B02" w:rsidTr="008F21D4">
        <w:trPr>
          <w:cantSplit/>
          <w:trHeight w:val="216"/>
          <w:jc w:val="center"/>
        </w:trPr>
        <w:tc>
          <w:tcPr>
            <w:tcW w:w="8148" w:type="dxa"/>
            <w:gridSpan w:val="4"/>
            <w:tcBorders>
              <w:top w:val="single" w:sz="4" w:space="0" w:color="auto"/>
            </w:tcBorders>
            <w:shd w:val="clear" w:color="auto" w:fill="BFBFBF"/>
            <w:vAlign w:val="center"/>
          </w:tcPr>
          <w:p w:rsidR="008D408D" w:rsidRPr="009F0B02" w:rsidRDefault="00612314">
            <w:pPr>
              <w:widowControl w:val="0"/>
              <w:spacing w:before="40"/>
              <w:jc w:val="center"/>
              <w:rPr>
                <w:b/>
                <w:bCs/>
                <w:i/>
              </w:rPr>
            </w:pPr>
            <w:r w:rsidRPr="009F0B02">
              <w:rPr>
                <w:b/>
                <w:bCs/>
                <w:i/>
              </w:rPr>
              <w:t>Description of Loan</w:t>
            </w:r>
          </w:p>
        </w:tc>
        <w:tc>
          <w:tcPr>
            <w:tcW w:w="1843" w:type="dxa"/>
            <w:tcBorders>
              <w:top w:val="single" w:sz="4" w:space="0" w:color="auto"/>
              <w:bottom w:val="single" w:sz="4" w:space="0" w:color="auto"/>
            </w:tcBorders>
            <w:shd w:val="clear" w:color="auto" w:fill="BFBFBF"/>
            <w:vAlign w:val="center"/>
          </w:tcPr>
          <w:p w:rsidR="008D408D" w:rsidRPr="009F0B02" w:rsidRDefault="00612314">
            <w:pPr>
              <w:widowControl w:val="0"/>
              <w:spacing w:before="40"/>
              <w:jc w:val="center"/>
              <w:rPr>
                <w:b/>
                <w:bCs/>
                <w:i/>
              </w:rPr>
            </w:pPr>
            <w:r w:rsidRPr="009F0B02">
              <w:rPr>
                <w:b/>
                <w:bCs/>
                <w:i/>
              </w:rPr>
              <w:t>Balance on</w:t>
            </w:r>
            <w:r w:rsidRPr="009F0B02">
              <w:rPr>
                <w:b/>
                <w:bCs/>
                <w:i/>
              </w:rPr>
              <w:br/>
              <w:t>1st April 2023</w:t>
            </w:r>
          </w:p>
        </w:tc>
        <w:tc>
          <w:tcPr>
            <w:tcW w:w="1985" w:type="dxa"/>
            <w:tcBorders>
              <w:top w:val="single" w:sz="4" w:space="0" w:color="auto"/>
              <w:bottom w:val="single" w:sz="4" w:space="0" w:color="auto"/>
            </w:tcBorders>
            <w:shd w:val="clear" w:color="auto" w:fill="BFBFBF"/>
            <w:vAlign w:val="center"/>
          </w:tcPr>
          <w:p w:rsidR="008D408D" w:rsidRPr="009F0B02" w:rsidRDefault="00612314">
            <w:pPr>
              <w:widowControl w:val="0"/>
              <w:spacing w:before="40"/>
              <w:jc w:val="center"/>
              <w:rPr>
                <w:b/>
                <w:bCs/>
                <w:i/>
              </w:rPr>
            </w:pPr>
            <w:r w:rsidRPr="009F0B02">
              <w:rPr>
                <w:b/>
                <w:bCs/>
                <w:i/>
              </w:rPr>
              <w:t>Additions during the year</w:t>
            </w:r>
          </w:p>
        </w:tc>
        <w:tc>
          <w:tcPr>
            <w:tcW w:w="1559" w:type="dxa"/>
            <w:tcBorders>
              <w:top w:val="single" w:sz="4" w:space="0" w:color="auto"/>
              <w:bottom w:val="single" w:sz="4" w:space="0" w:color="auto"/>
            </w:tcBorders>
            <w:shd w:val="clear" w:color="auto" w:fill="BFBFBF"/>
            <w:vAlign w:val="center"/>
          </w:tcPr>
          <w:p w:rsidR="008D408D" w:rsidRPr="009F0B02" w:rsidRDefault="00612314">
            <w:pPr>
              <w:widowControl w:val="0"/>
              <w:spacing w:before="40"/>
              <w:jc w:val="center"/>
              <w:rPr>
                <w:b/>
                <w:bCs/>
                <w:i/>
              </w:rPr>
            </w:pPr>
            <w:r w:rsidRPr="009F0B02">
              <w:rPr>
                <w:b/>
                <w:bCs/>
                <w:i/>
              </w:rPr>
              <w:t>Discharges during the year</w:t>
            </w:r>
          </w:p>
        </w:tc>
        <w:tc>
          <w:tcPr>
            <w:tcW w:w="2211" w:type="dxa"/>
            <w:tcBorders>
              <w:top w:val="single" w:sz="4" w:space="0" w:color="auto"/>
              <w:bottom w:val="single" w:sz="4" w:space="0" w:color="auto"/>
            </w:tcBorders>
            <w:shd w:val="clear" w:color="auto" w:fill="BFBFBF"/>
            <w:vAlign w:val="center"/>
          </w:tcPr>
          <w:p w:rsidR="008D408D" w:rsidRPr="009F0B02" w:rsidRDefault="00612314">
            <w:pPr>
              <w:widowControl w:val="0"/>
              <w:spacing w:before="40"/>
              <w:jc w:val="center"/>
              <w:rPr>
                <w:b/>
                <w:bCs/>
                <w:i/>
              </w:rPr>
            </w:pPr>
            <w:r w:rsidRPr="009F0B02">
              <w:rPr>
                <w:b/>
                <w:bCs/>
                <w:i/>
              </w:rPr>
              <w:t>Balance on</w:t>
            </w:r>
            <w:r w:rsidRPr="009F0B02">
              <w:rPr>
                <w:b/>
                <w:bCs/>
                <w:i/>
              </w:rPr>
              <w:br/>
              <w:t>31st March 2024</w:t>
            </w:r>
          </w:p>
        </w:tc>
      </w:tr>
      <w:tr w:rsidR="008D408D" w:rsidRPr="009F0B02" w:rsidTr="008F21D4">
        <w:trPr>
          <w:cantSplit/>
          <w:trHeight w:val="441"/>
          <w:jc w:val="center"/>
        </w:trPr>
        <w:tc>
          <w:tcPr>
            <w:tcW w:w="8148" w:type="dxa"/>
            <w:gridSpan w:val="4"/>
            <w:tcBorders>
              <w:bottom w:val="single" w:sz="4" w:space="0" w:color="auto"/>
            </w:tcBorders>
            <w:shd w:val="clear" w:color="auto" w:fill="BFBFBF"/>
            <w:vAlign w:val="center"/>
          </w:tcPr>
          <w:p w:rsidR="008D408D" w:rsidRPr="009F0B02" w:rsidRDefault="008D408D">
            <w:pPr>
              <w:widowControl w:val="0"/>
              <w:spacing w:before="40"/>
              <w:jc w:val="center"/>
              <w:rPr>
                <w:b/>
                <w:bCs/>
              </w:rPr>
            </w:pPr>
          </w:p>
        </w:tc>
        <w:tc>
          <w:tcPr>
            <w:tcW w:w="7598" w:type="dxa"/>
            <w:gridSpan w:val="4"/>
            <w:tcBorders>
              <w:top w:val="single" w:sz="4" w:space="0" w:color="auto"/>
              <w:bottom w:val="single" w:sz="4" w:space="0" w:color="auto"/>
            </w:tcBorders>
            <w:shd w:val="clear" w:color="auto" w:fill="BFBFBF"/>
            <w:vAlign w:val="center"/>
          </w:tcPr>
          <w:p w:rsidR="008D408D" w:rsidRPr="009F0B02" w:rsidRDefault="00280B8F">
            <w:pPr>
              <w:widowControl w:val="0"/>
              <w:spacing w:before="40"/>
              <w:jc w:val="center"/>
              <w:rPr>
                <w:b/>
                <w:bCs/>
                <w:i/>
              </w:rPr>
            </w:pPr>
            <w:r>
              <w:rPr>
                <w:b/>
                <w:bCs/>
                <w:i/>
              </w:rPr>
              <w:t xml:space="preserve">(₹ </w:t>
            </w:r>
            <w:r w:rsidR="00612314" w:rsidRPr="009F0B02">
              <w:rPr>
                <w:b/>
                <w:bCs/>
                <w:i/>
              </w:rPr>
              <w:t xml:space="preserve"> in lakh )</w:t>
            </w:r>
          </w:p>
        </w:tc>
      </w:tr>
      <w:tr w:rsidR="008D408D" w:rsidRPr="009F0B02" w:rsidTr="008F21D4">
        <w:trPr>
          <w:trHeight w:val="94"/>
          <w:jc w:val="center"/>
        </w:trPr>
        <w:tc>
          <w:tcPr>
            <w:tcW w:w="128" w:type="dxa"/>
            <w:tcBorders>
              <w:top w:val="single" w:sz="4" w:space="0" w:color="auto"/>
              <w:bottom w:val="single" w:sz="4" w:space="0" w:color="auto"/>
            </w:tcBorders>
            <w:shd w:val="clear" w:color="auto" w:fill="BFBFBF"/>
            <w:vAlign w:val="center"/>
          </w:tcPr>
          <w:p w:rsidR="008D408D" w:rsidRPr="009F0B02" w:rsidRDefault="008D408D">
            <w:pPr>
              <w:widowControl w:val="0"/>
              <w:spacing w:before="40"/>
              <w:jc w:val="center"/>
              <w:rPr>
                <w:b/>
                <w:bCs/>
              </w:rPr>
            </w:pPr>
          </w:p>
        </w:tc>
        <w:tc>
          <w:tcPr>
            <w:tcW w:w="8020" w:type="dxa"/>
            <w:gridSpan w:val="3"/>
            <w:tcBorders>
              <w:top w:val="single" w:sz="4" w:space="0" w:color="auto"/>
              <w:bottom w:val="single" w:sz="4" w:space="0" w:color="auto"/>
            </w:tcBorders>
            <w:shd w:val="clear" w:color="auto" w:fill="BFBFBF"/>
            <w:vAlign w:val="center"/>
          </w:tcPr>
          <w:p w:rsidR="008D408D" w:rsidRPr="009F0B02" w:rsidRDefault="00612314">
            <w:pPr>
              <w:widowControl w:val="0"/>
              <w:spacing w:before="40"/>
              <w:jc w:val="center"/>
              <w:rPr>
                <w:b/>
                <w:bCs/>
              </w:rPr>
            </w:pPr>
            <w:r w:rsidRPr="009F0B02">
              <w:rPr>
                <w:b/>
                <w:bCs/>
              </w:rPr>
              <w:t xml:space="preserve">                         (1)                                                                                               (2)</w:t>
            </w:r>
          </w:p>
        </w:tc>
        <w:tc>
          <w:tcPr>
            <w:tcW w:w="1843" w:type="dxa"/>
            <w:tcBorders>
              <w:top w:val="single" w:sz="4" w:space="0" w:color="auto"/>
              <w:bottom w:val="single" w:sz="4" w:space="0" w:color="auto"/>
            </w:tcBorders>
            <w:shd w:val="clear" w:color="auto" w:fill="BFBFBF"/>
            <w:vAlign w:val="center"/>
          </w:tcPr>
          <w:p w:rsidR="008D408D" w:rsidRPr="009F0B02" w:rsidRDefault="00612314">
            <w:pPr>
              <w:widowControl w:val="0"/>
              <w:spacing w:before="40"/>
              <w:jc w:val="center"/>
              <w:rPr>
                <w:b/>
                <w:bCs/>
              </w:rPr>
            </w:pPr>
            <w:r w:rsidRPr="009F0B02">
              <w:rPr>
                <w:b/>
                <w:bCs/>
              </w:rPr>
              <w:t>(3)</w:t>
            </w:r>
          </w:p>
        </w:tc>
        <w:tc>
          <w:tcPr>
            <w:tcW w:w="1985" w:type="dxa"/>
            <w:tcBorders>
              <w:top w:val="single" w:sz="4" w:space="0" w:color="auto"/>
              <w:bottom w:val="single" w:sz="4" w:space="0" w:color="auto"/>
            </w:tcBorders>
            <w:shd w:val="clear" w:color="auto" w:fill="BFBFBF"/>
            <w:vAlign w:val="center"/>
          </w:tcPr>
          <w:p w:rsidR="008D408D" w:rsidRPr="009F0B02" w:rsidRDefault="00612314">
            <w:pPr>
              <w:widowControl w:val="0"/>
              <w:spacing w:before="40"/>
              <w:jc w:val="center"/>
              <w:rPr>
                <w:b/>
                <w:bCs/>
              </w:rPr>
            </w:pPr>
            <w:r w:rsidRPr="009F0B02">
              <w:rPr>
                <w:b/>
                <w:bCs/>
              </w:rPr>
              <w:t>(4)</w:t>
            </w:r>
          </w:p>
        </w:tc>
        <w:tc>
          <w:tcPr>
            <w:tcW w:w="1559" w:type="dxa"/>
            <w:tcBorders>
              <w:top w:val="single" w:sz="4" w:space="0" w:color="auto"/>
              <w:bottom w:val="single" w:sz="4" w:space="0" w:color="auto"/>
            </w:tcBorders>
            <w:shd w:val="clear" w:color="auto" w:fill="BFBFBF"/>
            <w:vAlign w:val="center"/>
          </w:tcPr>
          <w:p w:rsidR="008D408D" w:rsidRPr="009F0B02" w:rsidRDefault="00612314">
            <w:pPr>
              <w:widowControl w:val="0"/>
              <w:spacing w:before="40"/>
              <w:jc w:val="center"/>
              <w:rPr>
                <w:b/>
                <w:bCs/>
              </w:rPr>
            </w:pPr>
            <w:r w:rsidRPr="009F0B02">
              <w:rPr>
                <w:b/>
                <w:bCs/>
              </w:rPr>
              <w:t>(5)</w:t>
            </w:r>
          </w:p>
        </w:tc>
        <w:tc>
          <w:tcPr>
            <w:tcW w:w="2211" w:type="dxa"/>
            <w:tcBorders>
              <w:top w:val="single" w:sz="4" w:space="0" w:color="auto"/>
              <w:bottom w:val="single" w:sz="4" w:space="0" w:color="auto"/>
            </w:tcBorders>
            <w:shd w:val="clear" w:color="auto" w:fill="BFBFBF"/>
            <w:vAlign w:val="center"/>
          </w:tcPr>
          <w:p w:rsidR="008D408D" w:rsidRPr="009F0B02" w:rsidRDefault="00612314">
            <w:pPr>
              <w:widowControl w:val="0"/>
              <w:spacing w:before="40"/>
              <w:jc w:val="center"/>
              <w:rPr>
                <w:b/>
                <w:bCs/>
              </w:rPr>
            </w:pPr>
            <w:r w:rsidRPr="009F0B02">
              <w:rPr>
                <w:b/>
                <w:bCs/>
              </w:rPr>
              <w:t>(6)</w:t>
            </w:r>
          </w:p>
        </w:tc>
      </w:tr>
      <w:tr w:rsidR="008D408D" w:rsidRPr="009F0B02" w:rsidTr="008F21D4">
        <w:trPr>
          <w:trHeight w:val="285"/>
          <w:jc w:val="center"/>
        </w:trPr>
        <w:tc>
          <w:tcPr>
            <w:tcW w:w="777" w:type="dxa"/>
            <w:gridSpan w:val="2"/>
            <w:tcBorders>
              <w:top w:val="single" w:sz="4" w:space="0" w:color="auto"/>
            </w:tcBorders>
          </w:tcPr>
          <w:p w:rsidR="008D408D" w:rsidRPr="009F0B02" w:rsidRDefault="00612314" w:rsidP="0058433D">
            <w:pPr>
              <w:widowControl w:val="0"/>
              <w:spacing w:before="40" w:after="40"/>
              <w:jc w:val="center"/>
              <w:rPr>
                <w:bCs/>
              </w:rPr>
            </w:pPr>
            <w:r w:rsidRPr="009F0B02">
              <w:rPr>
                <w:bCs/>
              </w:rPr>
              <w:t>145.</w:t>
            </w:r>
          </w:p>
        </w:tc>
        <w:tc>
          <w:tcPr>
            <w:tcW w:w="5529" w:type="dxa"/>
            <w:tcBorders>
              <w:top w:val="single" w:sz="4" w:space="0" w:color="auto"/>
            </w:tcBorders>
          </w:tcPr>
          <w:p w:rsidR="008D408D" w:rsidRPr="009F0B02" w:rsidRDefault="00612314" w:rsidP="00733925">
            <w:pPr>
              <w:spacing w:before="40" w:after="40"/>
            </w:pPr>
            <w:r w:rsidRPr="009F0B02">
              <w:t xml:space="preserve">The 6.62 </w:t>
            </w:r>
            <w:r w:rsidRPr="009F0B02">
              <w:rPr>
                <w:i/>
              </w:rPr>
              <w:t xml:space="preserve">per cent </w:t>
            </w:r>
            <w:r w:rsidRPr="009F0B02">
              <w:t xml:space="preserve"> Karnataka State   Development  Loan 2032</w:t>
            </w:r>
          </w:p>
        </w:tc>
        <w:tc>
          <w:tcPr>
            <w:tcW w:w="1842" w:type="dxa"/>
            <w:tcBorders>
              <w:top w:val="single" w:sz="4" w:space="0" w:color="auto"/>
            </w:tcBorders>
          </w:tcPr>
          <w:p w:rsidR="008D408D" w:rsidRPr="009F0B02" w:rsidRDefault="00612314" w:rsidP="00733925">
            <w:pPr>
              <w:widowControl w:val="0"/>
              <w:spacing w:before="40" w:after="40"/>
              <w:jc w:val="center"/>
            </w:pPr>
            <w:r w:rsidRPr="009F0B02">
              <w:t>2020</w:t>
            </w:r>
          </w:p>
        </w:tc>
        <w:tc>
          <w:tcPr>
            <w:tcW w:w="1843" w:type="dxa"/>
            <w:tcBorders>
              <w:top w:val="single" w:sz="4" w:space="0" w:color="auto"/>
            </w:tcBorders>
          </w:tcPr>
          <w:p w:rsidR="008D408D" w:rsidRPr="009F0B02" w:rsidRDefault="00612314" w:rsidP="00733925">
            <w:pPr>
              <w:widowControl w:val="0"/>
              <w:spacing w:before="40" w:after="40"/>
              <w:jc w:val="right"/>
              <w:rPr>
                <w:rFonts w:eastAsia="Arial Unicode MS"/>
              </w:rPr>
            </w:pPr>
            <w:r w:rsidRPr="009F0B02">
              <w:rPr>
                <w:rFonts w:eastAsia="Arial Unicode MS"/>
              </w:rPr>
              <w:t>1,00,000.00</w:t>
            </w:r>
          </w:p>
        </w:tc>
        <w:tc>
          <w:tcPr>
            <w:tcW w:w="1985" w:type="dxa"/>
            <w:tcBorders>
              <w:top w:val="single" w:sz="4" w:space="0" w:color="auto"/>
            </w:tcBorders>
          </w:tcPr>
          <w:p w:rsidR="008D408D" w:rsidRPr="009F0B02" w:rsidRDefault="00612314" w:rsidP="00733925">
            <w:pPr>
              <w:widowControl w:val="0"/>
              <w:spacing w:before="40" w:after="40"/>
              <w:jc w:val="center"/>
              <w:rPr>
                <w:rFonts w:eastAsia="Arial Unicode MS"/>
              </w:rPr>
            </w:pPr>
            <w:r w:rsidRPr="009F0B02">
              <w:rPr>
                <w:rFonts w:eastAsia="Arial Unicode MS"/>
              </w:rPr>
              <w:t>…</w:t>
            </w:r>
          </w:p>
        </w:tc>
        <w:tc>
          <w:tcPr>
            <w:tcW w:w="1559" w:type="dxa"/>
            <w:tcBorders>
              <w:top w:val="single" w:sz="4" w:space="0" w:color="auto"/>
            </w:tcBorders>
          </w:tcPr>
          <w:p w:rsidR="008D408D" w:rsidRPr="009F0B02" w:rsidRDefault="00612314" w:rsidP="00733925">
            <w:pPr>
              <w:widowControl w:val="0"/>
              <w:spacing w:before="40" w:after="40"/>
              <w:jc w:val="center"/>
              <w:rPr>
                <w:rFonts w:eastAsia="Arial Unicode MS"/>
              </w:rPr>
            </w:pPr>
            <w:r w:rsidRPr="009F0B02">
              <w:rPr>
                <w:rFonts w:eastAsia="Arial Unicode MS"/>
              </w:rPr>
              <w:t>…</w:t>
            </w:r>
          </w:p>
        </w:tc>
        <w:tc>
          <w:tcPr>
            <w:tcW w:w="2211" w:type="dxa"/>
            <w:tcBorders>
              <w:top w:val="single" w:sz="4" w:space="0" w:color="auto"/>
            </w:tcBorders>
          </w:tcPr>
          <w:p w:rsidR="008D408D" w:rsidRPr="009F0B02" w:rsidRDefault="00612314" w:rsidP="00733925">
            <w:pPr>
              <w:widowControl w:val="0"/>
              <w:spacing w:before="40" w:after="40"/>
              <w:jc w:val="right"/>
              <w:rPr>
                <w:rFonts w:eastAsia="Arial Unicode MS"/>
              </w:rPr>
            </w:pPr>
            <w:r w:rsidRPr="009F0B02">
              <w:rPr>
                <w:rFonts w:eastAsia="Arial Unicode MS"/>
              </w:rPr>
              <w:t>1,00,000.00</w:t>
            </w:r>
          </w:p>
        </w:tc>
      </w:tr>
      <w:tr w:rsidR="008D408D" w:rsidRPr="009F0B02" w:rsidTr="008F21D4">
        <w:trPr>
          <w:trHeight w:val="130"/>
          <w:jc w:val="center"/>
        </w:trPr>
        <w:tc>
          <w:tcPr>
            <w:tcW w:w="777" w:type="dxa"/>
            <w:gridSpan w:val="2"/>
          </w:tcPr>
          <w:p w:rsidR="008D408D" w:rsidRPr="009F0B02" w:rsidRDefault="00612314" w:rsidP="0058433D">
            <w:pPr>
              <w:widowControl w:val="0"/>
              <w:spacing w:before="40" w:after="40"/>
              <w:jc w:val="center"/>
              <w:rPr>
                <w:bCs/>
              </w:rPr>
            </w:pPr>
            <w:r w:rsidRPr="009F0B02">
              <w:rPr>
                <w:bCs/>
              </w:rPr>
              <w:t>146.</w:t>
            </w:r>
          </w:p>
        </w:tc>
        <w:tc>
          <w:tcPr>
            <w:tcW w:w="5529" w:type="dxa"/>
          </w:tcPr>
          <w:p w:rsidR="008D408D" w:rsidRPr="009F0B02" w:rsidRDefault="00612314" w:rsidP="00733925">
            <w:pPr>
              <w:spacing w:before="40" w:after="40"/>
            </w:pPr>
            <w:r w:rsidRPr="009F0B02">
              <w:t xml:space="preserve">The 6.61 </w:t>
            </w:r>
            <w:r w:rsidRPr="009F0B02">
              <w:rPr>
                <w:i/>
              </w:rPr>
              <w:t xml:space="preserve">per cent </w:t>
            </w:r>
            <w:r w:rsidRPr="009F0B02">
              <w:t xml:space="preserve"> Karnataka State   Development  Loan 2033</w:t>
            </w:r>
          </w:p>
        </w:tc>
        <w:tc>
          <w:tcPr>
            <w:tcW w:w="1842" w:type="dxa"/>
          </w:tcPr>
          <w:p w:rsidR="008D408D" w:rsidRPr="009F0B02" w:rsidRDefault="00612314" w:rsidP="00733925">
            <w:pPr>
              <w:widowControl w:val="0"/>
              <w:spacing w:before="40" w:after="40"/>
              <w:jc w:val="center"/>
            </w:pPr>
            <w:r w:rsidRPr="009F0B02">
              <w:t>2021</w:t>
            </w:r>
          </w:p>
        </w:tc>
        <w:tc>
          <w:tcPr>
            <w:tcW w:w="1843" w:type="dxa"/>
          </w:tcPr>
          <w:p w:rsidR="008D408D" w:rsidRPr="009F0B02" w:rsidRDefault="00612314" w:rsidP="00733925">
            <w:pPr>
              <w:widowControl w:val="0"/>
              <w:spacing w:before="40" w:after="40"/>
              <w:jc w:val="right"/>
              <w:rPr>
                <w:rFonts w:eastAsia="Arial Unicode MS"/>
              </w:rPr>
            </w:pPr>
            <w:r w:rsidRPr="009F0B02">
              <w:rPr>
                <w:rFonts w:eastAsia="Arial Unicode MS"/>
              </w:rPr>
              <w:t>1,00,000.00</w:t>
            </w:r>
          </w:p>
        </w:tc>
        <w:tc>
          <w:tcPr>
            <w:tcW w:w="1985" w:type="dxa"/>
          </w:tcPr>
          <w:p w:rsidR="008D408D" w:rsidRPr="009F0B02" w:rsidRDefault="00612314" w:rsidP="00733925">
            <w:pPr>
              <w:widowControl w:val="0"/>
              <w:spacing w:before="40" w:after="40"/>
              <w:jc w:val="center"/>
              <w:rPr>
                <w:rFonts w:eastAsia="Arial Unicode MS"/>
              </w:rPr>
            </w:pPr>
            <w:r w:rsidRPr="009F0B02">
              <w:rPr>
                <w:rFonts w:eastAsia="Arial Unicode MS"/>
              </w:rPr>
              <w:t>…</w:t>
            </w:r>
          </w:p>
        </w:tc>
        <w:tc>
          <w:tcPr>
            <w:tcW w:w="1559" w:type="dxa"/>
          </w:tcPr>
          <w:p w:rsidR="008D408D" w:rsidRPr="009F0B02" w:rsidRDefault="00612314" w:rsidP="00733925">
            <w:pPr>
              <w:widowControl w:val="0"/>
              <w:spacing w:before="40" w:after="40"/>
              <w:jc w:val="center"/>
              <w:rPr>
                <w:rFonts w:eastAsia="Arial Unicode MS"/>
              </w:rPr>
            </w:pPr>
            <w:r w:rsidRPr="009F0B02">
              <w:rPr>
                <w:rFonts w:eastAsia="Arial Unicode MS"/>
              </w:rPr>
              <w:t>…</w:t>
            </w:r>
          </w:p>
        </w:tc>
        <w:tc>
          <w:tcPr>
            <w:tcW w:w="2211" w:type="dxa"/>
          </w:tcPr>
          <w:p w:rsidR="008D408D" w:rsidRPr="009F0B02" w:rsidRDefault="00612314" w:rsidP="00733925">
            <w:pPr>
              <w:widowControl w:val="0"/>
              <w:spacing w:before="40" w:after="40"/>
              <w:jc w:val="right"/>
              <w:rPr>
                <w:rFonts w:eastAsia="Arial Unicode MS"/>
              </w:rPr>
            </w:pPr>
            <w:r w:rsidRPr="009F0B02">
              <w:rPr>
                <w:rFonts w:eastAsia="Arial Unicode MS"/>
              </w:rPr>
              <w:t>1,00,000.00</w:t>
            </w:r>
          </w:p>
        </w:tc>
      </w:tr>
      <w:tr w:rsidR="008D408D" w:rsidRPr="009F0B02" w:rsidTr="008F21D4">
        <w:trPr>
          <w:trHeight w:val="270"/>
          <w:jc w:val="center"/>
        </w:trPr>
        <w:tc>
          <w:tcPr>
            <w:tcW w:w="777" w:type="dxa"/>
            <w:gridSpan w:val="2"/>
          </w:tcPr>
          <w:p w:rsidR="008D408D" w:rsidRPr="009F0B02" w:rsidRDefault="00612314" w:rsidP="0058433D">
            <w:pPr>
              <w:widowControl w:val="0"/>
              <w:spacing w:before="40" w:after="40"/>
              <w:jc w:val="center"/>
              <w:rPr>
                <w:bCs/>
              </w:rPr>
            </w:pPr>
            <w:r w:rsidRPr="009F0B02">
              <w:rPr>
                <w:bCs/>
              </w:rPr>
              <w:t>147.</w:t>
            </w:r>
          </w:p>
        </w:tc>
        <w:tc>
          <w:tcPr>
            <w:tcW w:w="5529" w:type="dxa"/>
          </w:tcPr>
          <w:p w:rsidR="008D408D" w:rsidRPr="009F0B02" w:rsidRDefault="00612314" w:rsidP="00733925">
            <w:pPr>
              <w:spacing w:before="40" w:after="40"/>
            </w:pPr>
            <w:r w:rsidRPr="009F0B02">
              <w:t xml:space="preserve">The 6.60 </w:t>
            </w:r>
            <w:r w:rsidRPr="009F0B02">
              <w:rPr>
                <w:i/>
              </w:rPr>
              <w:t xml:space="preserve">per cent </w:t>
            </w:r>
            <w:r w:rsidRPr="009F0B02">
              <w:t xml:space="preserve"> Karnataka State   Development  Loan 2037</w:t>
            </w:r>
          </w:p>
        </w:tc>
        <w:tc>
          <w:tcPr>
            <w:tcW w:w="1842" w:type="dxa"/>
          </w:tcPr>
          <w:p w:rsidR="008D408D" w:rsidRPr="009F0B02" w:rsidRDefault="00612314" w:rsidP="00733925">
            <w:pPr>
              <w:widowControl w:val="0"/>
              <w:spacing w:before="40" w:after="40"/>
              <w:jc w:val="center"/>
            </w:pPr>
            <w:r w:rsidRPr="009F0B02">
              <w:t>2021</w:t>
            </w:r>
          </w:p>
        </w:tc>
        <w:tc>
          <w:tcPr>
            <w:tcW w:w="1843" w:type="dxa"/>
          </w:tcPr>
          <w:p w:rsidR="008D408D" w:rsidRPr="009F0B02" w:rsidRDefault="00612314" w:rsidP="00733925">
            <w:pPr>
              <w:widowControl w:val="0"/>
              <w:spacing w:before="40" w:after="40"/>
              <w:jc w:val="right"/>
              <w:rPr>
                <w:rFonts w:eastAsia="Arial Unicode MS"/>
              </w:rPr>
            </w:pPr>
            <w:r w:rsidRPr="009F0B02">
              <w:rPr>
                <w:rFonts w:eastAsia="Arial Unicode MS"/>
              </w:rPr>
              <w:t>1,00,000.00</w:t>
            </w:r>
          </w:p>
        </w:tc>
        <w:tc>
          <w:tcPr>
            <w:tcW w:w="1985" w:type="dxa"/>
          </w:tcPr>
          <w:p w:rsidR="008D408D" w:rsidRPr="009F0B02" w:rsidRDefault="00612314" w:rsidP="00733925">
            <w:pPr>
              <w:widowControl w:val="0"/>
              <w:spacing w:before="40" w:after="40"/>
              <w:jc w:val="center"/>
              <w:rPr>
                <w:rFonts w:eastAsia="Arial Unicode MS"/>
              </w:rPr>
            </w:pPr>
            <w:r w:rsidRPr="009F0B02">
              <w:rPr>
                <w:rFonts w:eastAsia="Arial Unicode MS"/>
              </w:rPr>
              <w:t>…</w:t>
            </w:r>
          </w:p>
        </w:tc>
        <w:tc>
          <w:tcPr>
            <w:tcW w:w="1559" w:type="dxa"/>
          </w:tcPr>
          <w:p w:rsidR="008D408D" w:rsidRPr="009F0B02" w:rsidRDefault="00612314" w:rsidP="00733925">
            <w:pPr>
              <w:widowControl w:val="0"/>
              <w:spacing w:before="40" w:after="40"/>
              <w:jc w:val="center"/>
              <w:rPr>
                <w:rFonts w:eastAsia="Arial Unicode MS"/>
              </w:rPr>
            </w:pPr>
            <w:r w:rsidRPr="009F0B02">
              <w:rPr>
                <w:rFonts w:eastAsia="Arial Unicode MS"/>
              </w:rPr>
              <w:t>…</w:t>
            </w:r>
          </w:p>
        </w:tc>
        <w:tc>
          <w:tcPr>
            <w:tcW w:w="2211" w:type="dxa"/>
          </w:tcPr>
          <w:p w:rsidR="008D408D" w:rsidRPr="009F0B02" w:rsidRDefault="00612314" w:rsidP="00733925">
            <w:pPr>
              <w:widowControl w:val="0"/>
              <w:spacing w:before="40" w:after="40"/>
              <w:jc w:val="right"/>
              <w:rPr>
                <w:rFonts w:eastAsia="Arial Unicode MS"/>
              </w:rPr>
            </w:pPr>
            <w:r w:rsidRPr="009F0B02">
              <w:rPr>
                <w:rFonts w:eastAsia="Arial Unicode MS"/>
              </w:rPr>
              <w:t>1,00,000.00</w:t>
            </w:r>
          </w:p>
        </w:tc>
      </w:tr>
      <w:tr w:rsidR="008D408D" w:rsidRPr="009F0B02" w:rsidTr="008F21D4">
        <w:trPr>
          <w:trHeight w:val="270"/>
          <w:jc w:val="center"/>
        </w:trPr>
        <w:tc>
          <w:tcPr>
            <w:tcW w:w="777" w:type="dxa"/>
            <w:gridSpan w:val="2"/>
          </w:tcPr>
          <w:p w:rsidR="008D408D" w:rsidRPr="009F0B02" w:rsidRDefault="00612314" w:rsidP="0058433D">
            <w:pPr>
              <w:widowControl w:val="0"/>
              <w:spacing w:before="40" w:after="40"/>
              <w:jc w:val="center"/>
              <w:rPr>
                <w:bCs/>
              </w:rPr>
            </w:pPr>
            <w:r w:rsidRPr="009F0B02">
              <w:rPr>
                <w:bCs/>
              </w:rPr>
              <w:t>148.</w:t>
            </w:r>
          </w:p>
        </w:tc>
        <w:tc>
          <w:tcPr>
            <w:tcW w:w="5529" w:type="dxa"/>
          </w:tcPr>
          <w:p w:rsidR="008D408D" w:rsidRPr="009F0B02" w:rsidRDefault="00612314" w:rsidP="00733925">
            <w:pPr>
              <w:spacing w:before="40" w:after="40"/>
            </w:pPr>
            <w:r w:rsidRPr="009F0B02">
              <w:t xml:space="preserve">The 7.22 </w:t>
            </w:r>
            <w:r w:rsidRPr="009F0B02">
              <w:rPr>
                <w:i/>
              </w:rPr>
              <w:t xml:space="preserve">per cent </w:t>
            </w:r>
            <w:r w:rsidRPr="009F0B02">
              <w:t xml:space="preserve"> Karnataka State   Development  Loan 2038</w:t>
            </w:r>
          </w:p>
        </w:tc>
        <w:tc>
          <w:tcPr>
            <w:tcW w:w="1842" w:type="dxa"/>
          </w:tcPr>
          <w:p w:rsidR="008D408D" w:rsidRPr="009F0B02" w:rsidRDefault="00612314" w:rsidP="00733925">
            <w:pPr>
              <w:widowControl w:val="0"/>
              <w:spacing w:before="40" w:after="40"/>
              <w:jc w:val="center"/>
            </w:pPr>
            <w:r w:rsidRPr="009F0B02">
              <w:t>2021</w:t>
            </w:r>
          </w:p>
        </w:tc>
        <w:tc>
          <w:tcPr>
            <w:tcW w:w="1843" w:type="dxa"/>
          </w:tcPr>
          <w:p w:rsidR="008D408D" w:rsidRPr="009F0B02" w:rsidRDefault="00612314" w:rsidP="00733925">
            <w:pPr>
              <w:widowControl w:val="0"/>
              <w:spacing w:before="40" w:after="40"/>
              <w:jc w:val="right"/>
              <w:rPr>
                <w:rFonts w:eastAsia="Arial Unicode MS"/>
              </w:rPr>
            </w:pPr>
            <w:r w:rsidRPr="009F0B02">
              <w:rPr>
                <w:rFonts w:eastAsia="Arial Unicode MS"/>
              </w:rPr>
              <w:t>1,00,000.00</w:t>
            </w:r>
          </w:p>
        </w:tc>
        <w:tc>
          <w:tcPr>
            <w:tcW w:w="1985" w:type="dxa"/>
          </w:tcPr>
          <w:p w:rsidR="008D408D" w:rsidRPr="009F0B02" w:rsidRDefault="00612314" w:rsidP="00733925">
            <w:pPr>
              <w:widowControl w:val="0"/>
              <w:spacing w:before="40" w:after="40"/>
              <w:jc w:val="center"/>
              <w:rPr>
                <w:rFonts w:eastAsia="Arial Unicode MS"/>
              </w:rPr>
            </w:pPr>
            <w:r w:rsidRPr="009F0B02">
              <w:rPr>
                <w:rFonts w:eastAsia="Arial Unicode MS"/>
              </w:rPr>
              <w:t>…</w:t>
            </w:r>
          </w:p>
        </w:tc>
        <w:tc>
          <w:tcPr>
            <w:tcW w:w="1559" w:type="dxa"/>
          </w:tcPr>
          <w:p w:rsidR="008D408D" w:rsidRPr="009F0B02" w:rsidRDefault="00612314" w:rsidP="00733925">
            <w:pPr>
              <w:widowControl w:val="0"/>
              <w:spacing w:before="40" w:after="40"/>
              <w:jc w:val="center"/>
              <w:rPr>
                <w:rFonts w:eastAsia="Arial Unicode MS"/>
              </w:rPr>
            </w:pPr>
            <w:r w:rsidRPr="009F0B02">
              <w:rPr>
                <w:rFonts w:eastAsia="Arial Unicode MS"/>
              </w:rPr>
              <w:t>…</w:t>
            </w:r>
          </w:p>
        </w:tc>
        <w:tc>
          <w:tcPr>
            <w:tcW w:w="2211" w:type="dxa"/>
          </w:tcPr>
          <w:p w:rsidR="008D408D" w:rsidRPr="009F0B02" w:rsidRDefault="00612314" w:rsidP="00733925">
            <w:pPr>
              <w:widowControl w:val="0"/>
              <w:spacing w:before="40" w:after="40"/>
              <w:jc w:val="right"/>
              <w:rPr>
                <w:rFonts w:eastAsia="Arial Unicode MS"/>
              </w:rPr>
            </w:pPr>
            <w:r w:rsidRPr="009F0B02">
              <w:rPr>
                <w:rFonts w:eastAsia="Arial Unicode MS"/>
              </w:rPr>
              <w:t>1,00,000.00</w:t>
            </w:r>
          </w:p>
        </w:tc>
      </w:tr>
      <w:tr w:rsidR="008D408D" w:rsidRPr="009F0B02" w:rsidTr="008F21D4">
        <w:trPr>
          <w:trHeight w:val="270"/>
          <w:jc w:val="center"/>
        </w:trPr>
        <w:tc>
          <w:tcPr>
            <w:tcW w:w="777" w:type="dxa"/>
            <w:gridSpan w:val="2"/>
          </w:tcPr>
          <w:p w:rsidR="008D408D" w:rsidRPr="009F0B02" w:rsidRDefault="00612314" w:rsidP="0058433D">
            <w:pPr>
              <w:widowControl w:val="0"/>
              <w:spacing w:before="40" w:after="40"/>
              <w:jc w:val="center"/>
              <w:rPr>
                <w:bCs/>
              </w:rPr>
            </w:pPr>
            <w:r w:rsidRPr="009F0B02">
              <w:rPr>
                <w:bCs/>
              </w:rPr>
              <w:t>149.</w:t>
            </w:r>
          </w:p>
        </w:tc>
        <w:tc>
          <w:tcPr>
            <w:tcW w:w="5529" w:type="dxa"/>
          </w:tcPr>
          <w:p w:rsidR="008D408D" w:rsidRPr="009F0B02" w:rsidRDefault="00612314" w:rsidP="00733925">
            <w:pPr>
              <w:spacing w:before="40" w:after="40"/>
            </w:pPr>
            <w:r w:rsidRPr="009F0B02">
              <w:t xml:space="preserve">The 7.35 </w:t>
            </w:r>
            <w:r w:rsidRPr="009F0B02">
              <w:rPr>
                <w:i/>
              </w:rPr>
              <w:t xml:space="preserve">per cent </w:t>
            </w:r>
            <w:r w:rsidRPr="009F0B02">
              <w:t xml:space="preserve"> Karnataka State   Development  Loan 2039</w:t>
            </w:r>
          </w:p>
        </w:tc>
        <w:tc>
          <w:tcPr>
            <w:tcW w:w="1842" w:type="dxa"/>
          </w:tcPr>
          <w:p w:rsidR="008D408D" w:rsidRPr="009F0B02" w:rsidRDefault="00612314" w:rsidP="00733925">
            <w:pPr>
              <w:widowControl w:val="0"/>
              <w:spacing w:before="40" w:after="40"/>
              <w:jc w:val="center"/>
            </w:pPr>
            <w:r w:rsidRPr="009F0B02">
              <w:t>2021</w:t>
            </w:r>
          </w:p>
        </w:tc>
        <w:tc>
          <w:tcPr>
            <w:tcW w:w="1843" w:type="dxa"/>
          </w:tcPr>
          <w:p w:rsidR="008D408D" w:rsidRPr="009F0B02" w:rsidRDefault="00612314" w:rsidP="00733925">
            <w:pPr>
              <w:widowControl w:val="0"/>
              <w:spacing w:before="40" w:after="40"/>
              <w:jc w:val="right"/>
              <w:rPr>
                <w:rFonts w:eastAsia="Arial Unicode MS"/>
              </w:rPr>
            </w:pPr>
            <w:r w:rsidRPr="009F0B02">
              <w:rPr>
                <w:rFonts w:eastAsia="Arial Unicode MS"/>
              </w:rPr>
              <w:t>1,00,000.00</w:t>
            </w:r>
          </w:p>
        </w:tc>
        <w:tc>
          <w:tcPr>
            <w:tcW w:w="1985" w:type="dxa"/>
          </w:tcPr>
          <w:p w:rsidR="008D408D" w:rsidRPr="009F0B02" w:rsidRDefault="00612314" w:rsidP="00733925">
            <w:pPr>
              <w:widowControl w:val="0"/>
              <w:spacing w:before="40" w:after="40"/>
              <w:jc w:val="center"/>
              <w:rPr>
                <w:rFonts w:eastAsia="Arial Unicode MS"/>
              </w:rPr>
            </w:pPr>
            <w:r w:rsidRPr="009F0B02">
              <w:rPr>
                <w:rFonts w:eastAsia="Arial Unicode MS"/>
              </w:rPr>
              <w:t>…</w:t>
            </w:r>
          </w:p>
        </w:tc>
        <w:tc>
          <w:tcPr>
            <w:tcW w:w="1559" w:type="dxa"/>
          </w:tcPr>
          <w:p w:rsidR="008D408D" w:rsidRPr="009F0B02" w:rsidRDefault="00612314" w:rsidP="00733925">
            <w:pPr>
              <w:widowControl w:val="0"/>
              <w:spacing w:before="40" w:after="40"/>
              <w:jc w:val="center"/>
              <w:rPr>
                <w:rFonts w:eastAsia="Arial Unicode MS"/>
              </w:rPr>
            </w:pPr>
            <w:r w:rsidRPr="009F0B02">
              <w:rPr>
                <w:rFonts w:eastAsia="Arial Unicode MS"/>
              </w:rPr>
              <w:t>…</w:t>
            </w:r>
          </w:p>
        </w:tc>
        <w:tc>
          <w:tcPr>
            <w:tcW w:w="2211" w:type="dxa"/>
          </w:tcPr>
          <w:p w:rsidR="008D408D" w:rsidRPr="009F0B02" w:rsidRDefault="00612314" w:rsidP="00733925">
            <w:pPr>
              <w:widowControl w:val="0"/>
              <w:spacing w:before="40" w:after="40"/>
              <w:jc w:val="right"/>
              <w:rPr>
                <w:rFonts w:eastAsia="Arial Unicode MS"/>
              </w:rPr>
            </w:pPr>
            <w:r w:rsidRPr="009F0B02">
              <w:rPr>
                <w:rFonts w:eastAsia="Arial Unicode MS"/>
              </w:rPr>
              <w:t>1,00,000.00</w:t>
            </w:r>
          </w:p>
        </w:tc>
      </w:tr>
      <w:tr w:rsidR="008D408D" w:rsidRPr="009F0B02" w:rsidTr="008F21D4">
        <w:trPr>
          <w:trHeight w:val="270"/>
          <w:jc w:val="center"/>
        </w:trPr>
        <w:tc>
          <w:tcPr>
            <w:tcW w:w="777" w:type="dxa"/>
            <w:gridSpan w:val="2"/>
          </w:tcPr>
          <w:p w:rsidR="008D408D" w:rsidRPr="009F0B02" w:rsidRDefault="00612314" w:rsidP="0058433D">
            <w:pPr>
              <w:widowControl w:val="0"/>
              <w:spacing w:before="40" w:after="40"/>
              <w:jc w:val="center"/>
              <w:rPr>
                <w:bCs/>
              </w:rPr>
            </w:pPr>
            <w:r w:rsidRPr="009F0B02">
              <w:rPr>
                <w:bCs/>
              </w:rPr>
              <w:t>150.</w:t>
            </w:r>
          </w:p>
        </w:tc>
        <w:tc>
          <w:tcPr>
            <w:tcW w:w="5529" w:type="dxa"/>
          </w:tcPr>
          <w:p w:rsidR="008D408D" w:rsidRPr="009F0B02" w:rsidRDefault="00612314" w:rsidP="00733925">
            <w:pPr>
              <w:spacing w:before="40" w:after="40"/>
            </w:pPr>
            <w:r w:rsidRPr="009F0B02">
              <w:t xml:space="preserve">The 7.35 </w:t>
            </w:r>
            <w:r w:rsidRPr="009F0B02">
              <w:rPr>
                <w:i/>
              </w:rPr>
              <w:t xml:space="preserve">per cent </w:t>
            </w:r>
            <w:r w:rsidRPr="009F0B02">
              <w:t xml:space="preserve"> Karnataka State   Development  Loan 2040</w:t>
            </w:r>
          </w:p>
        </w:tc>
        <w:tc>
          <w:tcPr>
            <w:tcW w:w="1842" w:type="dxa"/>
          </w:tcPr>
          <w:p w:rsidR="008D408D" w:rsidRPr="009F0B02" w:rsidRDefault="00612314" w:rsidP="00733925">
            <w:pPr>
              <w:widowControl w:val="0"/>
              <w:spacing w:before="40" w:after="40"/>
              <w:jc w:val="center"/>
            </w:pPr>
            <w:r w:rsidRPr="009F0B02">
              <w:t>2021</w:t>
            </w:r>
          </w:p>
        </w:tc>
        <w:tc>
          <w:tcPr>
            <w:tcW w:w="1843" w:type="dxa"/>
          </w:tcPr>
          <w:p w:rsidR="008D408D" w:rsidRPr="009F0B02" w:rsidRDefault="00612314" w:rsidP="00733925">
            <w:pPr>
              <w:widowControl w:val="0"/>
              <w:spacing w:before="40" w:after="40"/>
              <w:jc w:val="right"/>
              <w:rPr>
                <w:rFonts w:eastAsia="Arial Unicode MS"/>
              </w:rPr>
            </w:pPr>
            <w:r w:rsidRPr="009F0B02">
              <w:rPr>
                <w:rFonts w:eastAsia="Arial Unicode MS"/>
              </w:rPr>
              <w:t>1,00,000.00</w:t>
            </w:r>
          </w:p>
        </w:tc>
        <w:tc>
          <w:tcPr>
            <w:tcW w:w="1985" w:type="dxa"/>
          </w:tcPr>
          <w:p w:rsidR="008D408D" w:rsidRPr="009F0B02" w:rsidRDefault="00612314" w:rsidP="00733925">
            <w:pPr>
              <w:widowControl w:val="0"/>
              <w:spacing w:before="40" w:after="40"/>
              <w:jc w:val="center"/>
              <w:rPr>
                <w:rFonts w:eastAsia="Arial Unicode MS"/>
              </w:rPr>
            </w:pPr>
            <w:r w:rsidRPr="009F0B02">
              <w:rPr>
                <w:rFonts w:eastAsia="Arial Unicode MS"/>
              </w:rPr>
              <w:t>…</w:t>
            </w:r>
          </w:p>
        </w:tc>
        <w:tc>
          <w:tcPr>
            <w:tcW w:w="1559" w:type="dxa"/>
          </w:tcPr>
          <w:p w:rsidR="008D408D" w:rsidRPr="009F0B02" w:rsidRDefault="00612314" w:rsidP="00733925">
            <w:pPr>
              <w:widowControl w:val="0"/>
              <w:spacing w:before="40" w:after="40"/>
              <w:jc w:val="center"/>
              <w:rPr>
                <w:rFonts w:eastAsia="Arial Unicode MS"/>
              </w:rPr>
            </w:pPr>
            <w:r w:rsidRPr="009F0B02">
              <w:rPr>
                <w:rFonts w:eastAsia="Arial Unicode MS"/>
              </w:rPr>
              <w:t>…</w:t>
            </w:r>
          </w:p>
        </w:tc>
        <w:tc>
          <w:tcPr>
            <w:tcW w:w="2211" w:type="dxa"/>
          </w:tcPr>
          <w:p w:rsidR="008D408D" w:rsidRPr="009F0B02" w:rsidRDefault="00612314" w:rsidP="00733925">
            <w:pPr>
              <w:widowControl w:val="0"/>
              <w:spacing w:before="40" w:after="40"/>
              <w:jc w:val="right"/>
              <w:rPr>
                <w:rFonts w:eastAsia="Arial Unicode MS"/>
              </w:rPr>
            </w:pPr>
            <w:r w:rsidRPr="009F0B02">
              <w:rPr>
                <w:rFonts w:eastAsia="Arial Unicode MS"/>
              </w:rPr>
              <w:t>1,00,000.00</w:t>
            </w:r>
          </w:p>
        </w:tc>
      </w:tr>
      <w:tr w:rsidR="008D408D" w:rsidRPr="009F0B02" w:rsidTr="008F21D4">
        <w:trPr>
          <w:trHeight w:val="270"/>
          <w:jc w:val="center"/>
        </w:trPr>
        <w:tc>
          <w:tcPr>
            <w:tcW w:w="777" w:type="dxa"/>
            <w:gridSpan w:val="2"/>
          </w:tcPr>
          <w:p w:rsidR="008D408D" w:rsidRPr="009F0B02" w:rsidRDefault="00612314" w:rsidP="0058433D">
            <w:pPr>
              <w:widowControl w:val="0"/>
              <w:spacing w:before="40" w:after="40"/>
              <w:jc w:val="center"/>
              <w:rPr>
                <w:bCs/>
              </w:rPr>
            </w:pPr>
            <w:r w:rsidRPr="009F0B02">
              <w:rPr>
                <w:bCs/>
              </w:rPr>
              <w:t>151.</w:t>
            </w:r>
          </w:p>
        </w:tc>
        <w:tc>
          <w:tcPr>
            <w:tcW w:w="5529" w:type="dxa"/>
          </w:tcPr>
          <w:p w:rsidR="008D408D" w:rsidRPr="009F0B02" w:rsidRDefault="00612314" w:rsidP="00733925">
            <w:pPr>
              <w:spacing w:before="40" w:after="40"/>
            </w:pPr>
            <w:r w:rsidRPr="009F0B02">
              <w:t xml:space="preserve">The 7.29 </w:t>
            </w:r>
            <w:r w:rsidRPr="009F0B02">
              <w:rPr>
                <w:i/>
              </w:rPr>
              <w:t xml:space="preserve">per cent </w:t>
            </w:r>
            <w:r w:rsidRPr="009F0B02">
              <w:t xml:space="preserve"> Karnataka State   Development  Loan 2036</w:t>
            </w:r>
          </w:p>
        </w:tc>
        <w:tc>
          <w:tcPr>
            <w:tcW w:w="1842" w:type="dxa"/>
          </w:tcPr>
          <w:p w:rsidR="008D408D" w:rsidRPr="009F0B02" w:rsidRDefault="00612314" w:rsidP="00733925">
            <w:pPr>
              <w:widowControl w:val="0"/>
              <w:spacing w:before="40" w:after="40"/>
              <w:jc w:val="center"/>
            </w:pPr>
            <w:r w:rsidRPr="009F0B02">
              <w:t>2021</w:t>
            </w:r>
          </w:p>
        </w:tc>
        <w:tc>
          <w:tcPr>
            <w:tcW w:w="1843" w:type="dxa"/>
          </w:tcPr>
          <w:p w:rsidR="008D408D" w:rsidRPr="009F0B02" w:rsidRDefault="00612314" w:rsidP="00733925">
            <w:pPr>
              <w:widowControl w:val="0"/>
              <w:spacing w:before="40" w:after="40"/>
              <w:jc w:val="right"/>
              <w:rPr>
                <w:rFonts w:eastAsia="Arial Unicode MS"/>
              </w:rPr>
            </w:pPr>
            <w:r w:rsidRPr="009F0B02">
              <w:rPr>
                <w:rFonts w:eastAsia="Arial Unicode MS"/>
              </w:rPr>
              <w:t>1,00,000.00</w:t>
            </w:r>
          </w:p>
        </w:tc>
        <w:tc>
          <w:tcPr>
            <w:tcW w:w="1985" w:type="dxa"/>
          </w:tcPr>
          <w:p w:rsidR="008D408D" w:rsidRPr="009F0B02" w:rsidRDefault="00612314" w:rsidP="00733925">
            <w:pPr>
              <w:widowControl w:val="0"/>
              <w:spacing w:before="40" w:after="40"/>
              <w:jc w:val="center"/>
              <w:rPr>
                <w:rFonts w:eastAsia="Arial Unicode MS"/>
              </w:rPr>
            </w:pPr>
            <w:r w:rsidRPr="009F0B02">
              <w:rPr>
                <w:rFonts w:eastAsia="Arial Unicode MS"/>
              </w:rPr>
              <w:t>…</w:t>
            </w:r>
          </w:p>
        </w:tc>
        <w:tc>
          <w:tcPr>
            <w:tcW w:w="1559" w:type="dxa"/>
          </w:tcPr>
          <w:p w:rsidR="008D408D" w:rsidRPr="009F0B02" w:rsidRDefault="00612314" w:rsidP="00733925">
            <w:pPr>
              <w:widowControl w:val="0"/>
              <w:spacing w:before="40" w:after="40"/>
              <w:jc w:val="center"/>
              <w:rPr>
                <w:rFonts w:eastAsia="Arial Unicode MS"/>
              </w:rPr>
            </w:pPr>
            <w:r w:rsidRPr="009F0B02">
              <w:rPr>
                <w:rFonts w:eastAsia="Arial Unicode MS"/>
              </w:rPr>
              <w:t>…</w:t>
            </w:r>
          </w:p>
        </w:tc>
        <w:tc>
          <w:tcPr>
            <w:tcW w:w="2211" w:type="dxa"/>
          </w:tcPr>
          <w:p w:rsidR="008D408D" w:rsidRPr="009F0B02" w:rsidRDefault="00612314" w:rsidP="00733925">
            <w:pPr>
              <w:widowControl w:val="0"/>
              <w:spacing w:before="40" w:after="40"/>
              <w:jc w:val="right"/>
              <w:rPr>
                <w:rFonts w:eastAsia="Arial Unicode MS"/>
              </w:rPr>
            </w:pPr>
            <w:r w:rsidRPr="009F0B02">
              <w:rPr>
                <w:rFonts w:eastAsia="Arial Unicode MS"/>
              </w:rPr>
              <w:t>1,00,000.00</w:t>
            </w:r>
          </w:p>
        </w:tc>
      </w:tr>
      <w:tr w:rsidR="008D408D" w:rsidRPr="009F0B02" w:rsidTr="008F21D4">
        <w:trPr>
          <w:trHeight w:val="270"/>
          <w:jc w:val="center"/>
        </w:trPr>
        <w:tc>
          <w:tcPr>
            <w:tcW w:w="777" w:type="dxa"/>
            <w:gridSpan w:val="2"/>
          </w:tcPr>
          <w:p w:rsidR="008D408D" w:rsidRPr="009F0B02" w:rsidRDefault="00612314" w:rsidP="0058433D">
            <w:pPr>
              <w:widowControl w:val="0"/>
              <w:spacing w:before="40" w:after="40"/>
              <w:jc w:val="center"/>
              <w:rPr>
                <w:bCs/>
              </w:rPr>
            </w:pPr>
            <w:r w:rsidRPr="009F0B02">
              <w:rPr>
                <w:bCs/>
              </w:rPr>
              <w:t>152.</w:t>
            </w:r>
          </w:p>
        </w:tc>
        <w:tc>
          <w:tcPr>
            <w:tcW w:w="5529" w:type="dxa"/>
          </w:tcPr>
          <w:p w:rsidR="008D408D" w:rsidRPr="009F0B02" w:rsidRDefault="00612314" w:rsidP="00733925">
            <w:pPr>
              <w:spacing w:before="40" w:after="40"/>
            </w:pPr>
            <w:r w:rsidRPr="009F0B02">
              <w:t xml:space="preserve">The 7.29 </w:t>
            </w:r>
            <w:r w:rsidRPr="009F0B02">
              <w:rPr>
                <w:i/>
              </w:rPr>
              <w:t xml:space="preserve">per cent </w:t>
            </w:r>
            <w:r w:rsidRPr="009F0B02">
              <w:t xml:space="preserve"> Karnataka State   Development  Loan 2037</w:t>
            </w:r>
          </w:p>
        </w:tc>
        <w:tc>
          <w:tcPr>
            <w:tcW w:w="1842" w:type="dxa"/>
          </w:tcPr>
          <w:p w:rsidR="008D408D" w:rsidRPr="009F0B02" w:rsidRDefault="00612314" w:rsidP="00733925">
            <w:pPr>
              <w:widowControl w:val="0"/>
              <w:spacing w:before="40" w:after="40"/>
              <w:jc w:val="center"/>
            </w:pPr>
            <w:r w:rsidRPr="009F0B02">
              <w:t>2021</w:t>
            </w:r>
          </w:p>
        </w:tc>
        <w:tc>
          <w:tcPr>
            <w:tcW w:w="1843" w:type="dxa"/>
          </w:tcPr>
          <w:p w:rsidR="008D408D" w:rsidRPr="009F0B02" w:rsidRDefault="00612314" w:rsidP="00733925">
            <w:pPr>
              <w:widowControl w:val="0"/>
              <w:spacing w:before="40" w:after="40"/>
              <w:jc w:val="right"/>
              <w:rPr>
                <w:rFonts w:eastAsia="Arial Unicode MS"/>
              </w:rPr>
            </w:pPr>
            <w:r w:rsidRPr="009F0B02">
              <w:rPr>
                <w:rFonts w:eastAsia="Arial Unicode MS"/>
              </w:rPr>
              <w:t>1,00,000.00</w:t>
            </w:r>
          </w:p>
        </w:tc>
        <w:tc>
          <w:tcPr>
            <w:tcW w:w="1985" w:type="dxa"/>
          </w:tcPr>
          <w:p w:rsidR="008D408D" w:rsidRPr="009F0B02" w:rsidRDefault="00612314" w:rsidP="00733925">
            <w:pPr>
              <w:widowControl w:val="0"/>
              <w:spacing w:before="40" w:after="40"/>
              <w:jc w:val="center"/>
              <w:rPr>
                <w:rFonts w:eastAsia="Arial Unicode MS"/>
              </w:rPr>
            </w:pPr>
            <w:r w:rsidRPr="009F0B02">
              <w:rPr>
                <w:rFonts w:eastAsia="Arial Unicode MS"/>
              </w:rPr>
              <w:t>…</w:t>
            </w:r>
          </w:p>
        </w:tc>
        <w:tc>
          <w:tcPr>
            <w:tcW w:w="1559" w:type="dxa"/>
          </w:tcPr>
          <w:p w:rsidR="008D408D" w:rsidRPr="009F0B02" w:rsidRDefault="00612314" w:rsidP="00733925">
            <w:pPr>
              <w:widowControl w:val="0"/>
              <w:spacing w:before="40" w:after="40"/>
              <w:jc w:val="center"/>
              <w:rPr>
                <w:rFonts w:eastAsia="Arial Unicode MS"/>
              </w:rPr>
            </w:pPr>
            <w:r w:rsidRPr="009F0B02">
              <w:rPr>
                <w:rFonts w:eastAsia="Arial Unicode MS"/>
              </w:rPr>
              <w:t>…</w:t>
            </w:r>
          </w:p>
        </w:tc>
        <w:tc>
          <w:tcPr>
            <w:tcW w:w="2211" w:type="dxa"/>
          </w:tcPr>
          <w:p w:rsidR="008D408D" w:rsidRPr="009F0B02" w:rsidRDefault="00612314" w:rsidP="00733925">
            <w:pPr>
              <w:widowControl w:val="0"/>
              <w:spacing w:before="40" w:after="40"/>
              <w:jc w:val="right"/>
              <w:rPr>
                <w:rFonts w:eastAsia="Arial Unicode MS"/>
              </w:rPr>
            </w:pPr>
            <w:r w:rsidRPr="009F0B02">
              <w:rPr>
                <w:rFonts w:eastAsia="Arial Unicode MS"/>
              </w:rPr>
              <w:t>1,00,000.00</w:t>
            </w:r>
          </w:p>
        </w:tc>
      </w:tr>
      <w:tr w:rsidR="008D408D" w:rsidRPr="009F0B02" w:rsidTr="008F21D4">
        <w:trPr>
          <w:trHeight w:val="270"/>
          <w:jc w:val="center"/>
        </w:trPr>
        <w:tc>
          <w:tcPr>
            <w:tcW w:w="777" w:type="dxa"/>
            <w:gridSpan w:val="2"/>
          </w:tcPr>
          <w:p w:rsidR="008D408D" w:rsidRPr="009F0B02" w:rsidRDefault="00612314" w:rsidP="0058433D">
            <w:pPr>
              <w:widowControl w:val="0"/>
              <w:spacing w:before="40" w:after="40"/>
              <w:jc w:val="center"/>
              <w:rPr>
                <w:bCs/>
              </w:rPr>
            </w:pPr>
            <w:r w:rsidRPr="009F0B02">
              <w:rPr>
                <w:bCs/>
              </w:rPr>
              <w:t>153.</w:t>
            </w:r>
          </w:p>
        </w:tc>
        <w:tc>
          <w:tcPr>
            <w:tcW w:w="5529" w:type="dxa"/>
          </w:tcPr>
          <w:p w:rsidR="008D408D" w:rsidRPr="009F0B02" w:rsidRDefault="00612314" w:rsidP="00733925">
            <w:pPr>
              <w:spacing w:before="40" w:after="40"/>
            </w:pPr>
            <w:r w:rsidRPr="009F0B02">
              <w:t xml:space="preserve">The 7.22 </w:t>
            </w:r>
            <w:r w:rsidRPr="009F0B02">
              <w:rPr>
                <w:i/>
              </w:rPr>
              <w:t xml:space="preserve">per cent </w:t>
            </w:r>
            <w:r w:rsidRPr="009F0B02">
              <w:t xml:space="preserve"> Karnataka State   Development  Loan 2038</w:t>
            </w:r>
          </w:p>
        </w:tc>
        <w:tc>
          <w:tcPr>
            <w:tcW w:w="1842" w:type="dxa"/>
          </w:tcPr>
          <w:p w:rsidR="008D408D" w:rsidRPr="009F0B02" w:rsidRDefault="00612314" w:rsidP="00733925">
            <w:pPr>
              <w:widowControl w:val="0"/>
              <w:spacing w:before="40" w:after="40"/>
              <w:jc w:val="center"/>
            </w:pPr>
            <w:r w:rsidRPr="009F0B02">
              <w:t>2021</w:t>
            </w:r>
          </w:p>
        </w:tc>
        <w:tc>
          <w:tcPr>
            <w:tcW w:w="1843" w:type="dxa"/>
          </w:tcPr>
          <w:p w:rsidR="008D408D" w:rsidRPr="009F0B02" w:rsidRDefault="00612314" w:rsidP="00733925">
            <w:pPr>
              <w:widowControl w:val="0"/>
              <w:spacing w:before="40" w:after="40"/>
              <w:jc w:val="right"/>
              <w:rPr>
                <w:rFonts w:eastAsia="Arial Unicode MS"/>
              </w:rPr>
            </w:pPr>
            <w:r w:rsidRPr="009F0B02">
              <w:rPr>
                <w:rFonts w:eastAsia="Arial Unicode MS"/>
              </w:rPr>
              <w:t>1,00,000.00</w:t>
            </w:r>
          </w:p>
        </w:tc>
        <w:tc>
          <w:tcPr>
            <w:tcW w:w="1985" w:type="dxa"/>
          </w:tcPr>
          <w:p w:rsidR="008D408D" w:rsidRPr="009F0B02" w:rsidRDefault="00612314" w:rsidP="00733925">
            <w:pPr>
              <w:widowControl w:val="0"/>
              <w:spacing w:before="40" w:after="40"/>
              <w:jc w:val="center"/>
              <w:rPr>
                <w:rFonts w:eastAsia="Arial Unicode MS"/>
              </w:rPr>
            </w:pPr>
            <w:r w:rsidRPr="009F0B02">
              <w:rPr>
                <w:rFonts w:eastAsia="Arial Unicode MS"/>
              </w:rPr>
              <w:t>…</w:t>
            </w:r>
          </w:p>
        </w:tc>
        <w:tc>
          <w:tcPr>
            <w:tcW w:w="1559" w:type="dxa"/>
          </w:tcPr>
          <w:p w:rsidR="008D408D" w:rsidRPr="009F0B02" w:rsidRDefault="00612314" w:rsidP="00733925">
            <w:pPr>
              <w:widowControl w:val="0"/>
              <w:spacing w:before="40" w:after="40"/>
              <w:jc w:val="center"/>
              <w:rPr>
                <w:rFonts w:eastAsia="Arial Unicode MS"/>
              </w:rPr>
            </w:pPr>
            <w:r w:rsidRPr="009F0B02">
              <w:rPr>
                <w:rFonts w:eastAsia="Arial Unicode MS"/>
              </w:rPr>
              <w:t>…</w:t>
            </w:r>
          </w:p>
        </w:tc>
        <w:tc>
          <w:tcPr>
            <w:tcW w:w="2211" w:type="dxa"/>
          </w:tcPr>
          <w:p w:rsidR="008D408D" w:rsidRPr="009F0B02" w:rsidRDefault="00612314" w:rsidP="00733925">
            <w:pPr>
              <w:widowControl w:val="0"/>
              <w:spacing w:before="40" w:after="40"/>
              <w:jc w:val="right"/>
              <w:rPr>
                <w:rFonts w:eastAsia="Arial Unicode MS"/>
              </w:rPr>
            </w:pPr>
            <w:r w:rsidRPr="009F0B02">
              <w:rPr>
                <w:rFonts w:eastAsia="Arial Unicode MS"/>
              </w:rPr>
              <w:t>1,00,000.00</w:t>
            </w:r>
          </w:p>
        </w:tc>
      </w:tr>
      <w:tr w:rsidR="008D408D" w:rsidRPr="009F0B02" w:rsidTr="008F21D4">
        <w:trPr>
          <w:trHeight w:val="270"/>
          <w:jc w:val="center"/>
        </w:trPr>
        <w:tc>
          <w:tcPr>
            <w:tcW w:w="777" w:type="dxa"/>
            <w:gridSpan w:val="2"/>
          </w:tcPr>
          <w:p w:rsidR="008D408D" w:rsidRPr="009F0B02" w:rsidRDefault="00612314" w:rsidP="0058433D">
            <w:pPr>
              <w:widowControl w:val="0"/>
              <w:spacing w:before="40" w:after="40"/>
              <w:jc w:val="center"/>
              <w:rPr>
                <w:bCs/>
              </w:rPr>
            </w:pPr>
            <w:r w:rsidRPr="009F0B02">
              <w:rPr>
                <w:bCs/>
              </w:rPr>
              <w:t>154.</w:t>
            </w:r>
          </w:p>
        </w:tc>
        <w:tc>
          <w:tcPr>
            <w:tcW w:w="5529" w:type="dxa"/>
          </w:tcPr>
          <w:p w:rsidR="008D408D" w:rsidRPr="009F0B02" w:rsidRDefault="00612314" w:rsidP="00733925">
            <w:pPr>
              <w:spacing w:before="40" w:after="40"/>
            </w:pPr>
            <w:r w:rsidRPr="009F0B02">
              <w:t xml:space="preserve">The 7.24 </w:t>
            </w:r>
            <w:r w:rsidRPr="009F0B02">
              <w:rPr>
                <w:i/>
              </w:rPr>
              <w:t xml:space="preserve">per cent </w:t>
            </w:r>
            <w:r w:rsidRPr="009F0B02">
              <w:t xml:space="preserve"> Karnataka State   Development  Loan 2037</w:t>
            </w:r>
          </w:p>
        </w:tc>
        <w:tc>
          <w:tcPr>
            <w:tcW w:w="1842" w:type="dxa"/>
          </w:tcPr>
          <w:p w:rsidR="008D408D" w:rsidRPr="009F0B02" w:rsidRDefault="00612314" w:rsidP="00733925">
            <w:pPr>
              <w:widowControl w:val="0"/>
              <w:spacing w:before="40" w:after="40"/>
              <w:jc w:val="center"/>
            </w:pPr>
            <w:r w:rsidRPr="009F0B02">
              <w:t>2021</w:t>
            </w:r>
          </w:p>
        </w:tc>
        <w:tc>
          <w:tcPr>
            <w:tcW w:w="1843" w:type="dxa"/>
          </w:tcPr>
          <w:p w:rsidR="008D408D" w:rsidRPr="009F0B02" w:rsidRDefault="00612314" w:rsidP="00733925">
            <w:pPr>
              <w:widowControl w:val="0"/>
              <w:spacing w:before="40" w:after="40"/>
              <w:jc w:val="right"/>
              <w:rPr>
                <w:rFonts w:eastAsia="Arial Unicode MS"/>
              </w:rPr>
            </w:pPr>
            <w:r w:rsidRPr="009F0B02">
              <w:rPr>
                <w:rFonts w:eastAsia="Arial Unicode MS"/>
              </w:rPr>
              <w:t>1,00,000.00</w:t>
            </w:r>
          </w:p>
        </w:tc>
        <w:tc>
          <w:tcPr>
            <w:tcW w:w="1985" w:type="dxa"/>
          </w:tcPr>
          <w:p w:rsidR="008D408D" w:rsidRPr="009F0B02" w:rsidRDefault="00612314" w:rsidP="00733925">
            <w:pPr>
              <w:widowControl w:val="0"/>
              <w:spacing w:before="40" w:after="40"/>
              <w:jc w:val="center"/>
              <w:rPr>
                <w:rFonts w:eastAsia="Arial Unicode MS"/>
              </w:rPr>
            </w:pPr>
            <w:r w:rsidRPr="009F0B02">
              <w:rPr>
                <w:rFonts w:eastAsia="Arial Unicode MS"/>
              </w:rPr>
              <w:t>…</w:t>
            </w:r>
          </w:p>
        </w:tc>
        <w:tc>
          <w:tcPr>
            <w:tcW w:w="1559" w:type="dxa"/>
          </w:tcPr>
          <w:p w:rsidR="008D408D" w:rsidRPr="009F0B02" w:rsidRDefault="00612314" w:rsidP="00733925">
            <w:pPr>
              <w:widowControl w:val="0"/>
              <w:spacing w:before="40" w:after="40"/>
              <w:jc w:val="center"/>
              <w:rPr>
                <w:rFonts w:eastAsia="Arial Unicode MS"/>
              </w:rPr>
            </w:pPr>
            <w:r w:rsidRPr="009F0B02">
              <w:rPr>
                <w:rFonts w:eastAsia="Arial Unicode MS"/>
              </w:rPr>
              <w:t>…</w:t>
            </w:r>
          </w:p>
        </w:tc>
        <w:tc>
          <w:tcPr>
            <w:tcW w:w="2211" w:type="dxa"/>
          </w:tcPr>
          <w:p w:rsidR="008D408D" w:rsidRPr="009F0B02" w:rsidRDefault="00612314" w:rsidP="00733925">
            <w:pPr>
              <w:widowControl w:val="0"/>
              <w:spacing w:before="40" w:after="40"/>
              <w:jc w:val="right"/>
              <w:rPr>
                <w:rFonts w:eastAsia="Arial Unicode MS"/>
              </w:rPr>
            </w:pPr>
            <w:r w:rsidRPr="009F0B02">
              <w:rPr>
                <w:rFonts w:eastAsia="Arial Unicode MS"/>
              </w:rPr>
              <w:t>1,00,000.00</w:t>
            </w:r>
          </w:p>
        </w:tc>
      </w:tr>
      <w:tr w:rsidR="008D408D" w:rsidRPr="009F0B02" w:rsidTr="008F21D4">
        <w:trPr>
          <w:trHeight w:val="270"/>
          <w:jc w:val="center"/>
        </w:trPr>
        <w:tc>
          <w:tcPr>
            <w:tcW w:w="777" w:type="dxa"/>
            <w:gridSpan w:val="2"/>
          </w:tcPr>
          <w:p w:rsidR="008D408D" w:rsidRPr="009F0B02" w:rsidRDefault="00612314" w:rsidP="0058433D">
            <w:pPr>
              <w:widowControl w:val="0"/>
              <w:spacing w:before="40" w:after="40"/>
              <w:jc w:val="center"/>
              <w:rPr>
                <w:bCs/>
              </w:rPr>
            </w:pPr>
            <w:r w:rsidRPr="009F0B02">
              <w:rPr>
                <w:bCs/>
              </w:rPr>
              <w:t>155.</w:t>
            </w:r>
          </w:p>
        </w:tc>
        <w:tc>
          <w:tcPr>
            <w:tcW w:w="5529" w:type="dxa"/>
          </w:tcPr>
          <w:p w:rsidR="008D408D" w:rsidRPr="009F0B02" w:rsidRDefault="00612314" w:rsidP="00733925">
            <w:pPr>
              <w:spacing w:before="40" w:after="40"/>
            </w:pPr>
            <w:r w:rsidRPr="009F0B02">
              <w:t xml:space="preserve">The 7.24 </w:t>
            </w:r>
            <w:r w:rsidRPr="009F0B02">
              <w:rPr>
                <w:i/>
              </w:rPr>
              <w:t xml:space="preserve">per cent </w:t>
            </w:r>
            <w:r w:rsidRPr="009F0B02">
              <w:t xml:space="preserve"> Karnataka State   Development  Loan 2038</w:t>
            </w:r>
          </w:p>
        </w:tc>
        <w:tc>
          <w:tcPr>
            <w:tcW w:w="1842" w:type="dxa"/>
          </w:tcPr>
          <w:p w:rsidR="008D408D" w:rsidRPr="009F0B02" w:rsidRDefault="00612314" w:rsidP="00733925">
            <w:pPr>
              <w:widowControl w:val="0"/>
              <w:spacing w:before="40" w:after="40"/>
              <w:jc w:val="center"/>
            </w:pPr>
            <w:r w:rsidRPr="009F0B02">
              <w:t>2021</w:t>
            </w:r>
          </w:p>
        </w:tc>
        <w:tc>
          <w:tcPr>
            <w:tcW w:w="1843" w:type="dxa"/>
          </w:tcPr>
          <w:p w:rsidR="008D408D" w:rsidRPr="009F0B02" w:rsidRDefault="00612314" w:rsidP="00733925">
            <w:pPr>
              <w:widowControl w:val="0"/>
              <w:spacing w:before="40" w:after="40"/>
              <w:jc w:val="right"/>
              <w:rPr>
                <w:rFonts w:eastAsia="Arial Unicode MS"/>
              </w:rPr>
            </w:pPr>
            <w:r w:rsidRPr="009F0B02">
              <w:rPr>
                <w:rFonts w:eastAsia="Arial Unicode MS"/>
              </w:rPr>
              <w:t>1,00,000.00</w:t>
            </w:r>
          </w:p>
        </w:tc>
        <w:tc>
          <w:tcPr>
            <w:tcW w:w="1985" w:type="dxa"/>
          </w:tcPr>
          <w:p w:rsidR="008D408D" w:rsidRPr="009F0B02" w:rsidRDefault="00612314" w:rsidP="00733925">
            <w:pPr>
              <w:widowControl w:val="0"/>
              <w:spacing w:before="40" w:after="40"/>
              <w:jc w:val="center"/>
              <w:rPr>
                <w:rFonts w:eastAsia="Arial Unicode MS"/>
              </w:rPr>
            </w:pPr>
            <w:r w:rsidRPr="009F0B02">
              <w:rPr>
                <w:rFonts w:eastAsia="Arial Unicode MS"/>
              </w:rPr>
              <w:t>…</w:t>
            </w:r>
          </w:p>
        </w:tc>
        <w:tc>
          <w:tcPr>
            <w:tcW w:w="1559" w:type="dxa"/>
          </w:tcPr>
          <w:p w:rsidR="008D408D" w:rsidRPr="009F0B02" w:rsidRDefault="00612314" w:rsidP="00733925">
            <w:pPr>
              <w:widowControl w:val="0"/>
              <w:spacing w:before="40" w:after="40"/>
              <w:jc w:val="center"/>
              <w:rPr>
                <w:rFonts w:eastAsia="Arial Unicode MS"/>
              </w:rPr>
            </w:pPr>
            <w:r w:rsidRPr="009F0B02">
              <w:rPr>
                <w:rFonts w:eastAsia="Arial Unicode MS"/>
              </w:rPr>
              <w:t>…</w:t>
            </w:r>
          </w:p>
        </w:tc>
        <w:tc>
          <w:tcPr>
            <w:tcW w:w="2211" w:type="dxa"/>
          </w:tcPr>
          <w:p w:rsidR="008D408D" w:rsidRPr="009F0B02" w:rsidRDefault="00612314" w:rsidP="00733925">
            <w:pPr>
              <w:widowControl w:val="0"/>
              <w:spacing w:before="40" w:after="40"/>
              <w:jc w:val="right"/>
              <w:rPr>
                <w:rFonts w:eastAsia="Arial Unicode MS"/>
              </w:rPr>
            </w:pPr>
            <w:r w:rsidRPr="009F0B02">
              <w:rPr>
                <w:rFonts w:eastAsia="Arial Unicode MS"/>
              </w:rPr>
              <w:t>1,00,000.00</w:t>
            </w:r>
          </w:p>
        </w:tc>
      </w:tr>
      <w:tr w:rsidR="008D408D" w:rsidRPr="009F0B02" w:rsidTr="008F21D4">
        <w:trPr>
          <w:trHeight w:val="270"/>
          <w:jc w:val="center"/>
        </w:trPr>
        <w:tc>
          <w:tcPr>
            <w:tcW w:w="777" w:type="dxa"/>
            <w:gridSpan w:val="2"/>
          </w:tcPr>
          <w:p w:rsidR="008D408D" w:rsidRPr="009F0B02" w:rsidRDefault="00612314" w:rsidP="0058433D">
            <w:pPr>
              <w:widowControl w:val="0"/>
              <w:spacing w:before="40" w:after="40"/>
              <w:jc w:val="center"/>
              <w:rPr>
                <w:bCs/>
              </w:rPr>
            </w:pPr>
            <w:r w:rsidRPr="009F0B02">
              <w:rPr>
                <w:bCs/>
              </w:rPr>
              <w:t>156.</w:t>
            </w:r>
          </w:p>
        </w:tc>
        <w:tc>
          <w:tcPr>
            <w:tcW w:w="5529" w:type="dxa"/>
          </w:tcPr>
          <w:p w:rsidR="008D408D" w:rsidRPr="009F0B02" w:rsidRDefault="00612314" w:rsidP="00733925">
            <w:pPr>
              <w:spacing w:before="40" w:after="40"/>
            </w:pPr>
            <w:r w:rsidRPr="009F0B02">
              <w:t xml:space="preserve">The 7.29 </w:t>
            </w:r>
            <w:r w:rsidRPr="009F0B02">
              <w:rPr>
                <w:i/>
              </w:rPr>
              <w:t xml:space="preserve">per cent </w:t>
            </w:r>
            <w:r w:rsidRPr="009F0B02">
              <w:t xml:space="preserve"> Karnataka State   Development  Loan 2039</w:t>
            </w:r>
          </w:p>
        </w:tc>
        <w:tc>
          <w:tcPr>
            <w:tcW w:w="1842" w:type="dxa"/>
          </w:tcPr>
          <w:p w:rsidR="008D408D" w:rsidRPr="009F0B02" w:rsidRDefault="00612314" w:rsidP="00733925">
            <w:pPr>
              <w:widowControl w:val="0"/>
              <w:spacing w:before="40" w:after="40"/>
              <w:jc w:val="center"/>
            </w:pPr>
            <w:r w:rsidRPr="009F0B02">
              <w:t>2021</w:t>
            </w:r>
          </w:p>
        </w:tc>
        <w:tc>
          <w:tcPr>
            <w:tcW w:w="1843" w:type="dxa"/>
          </w:tcPr>
          <w:p w:rsidR="008D408D" w:rsidRPr="009F0B02" w:rsidRDefault="00612314" w:rsidP="00733925">
            <w:pPr>
              <w:widowControl w:val="0"/>
              <w:spacing w:before="40" w:after="40"/>
              <w:jc w:val="right"/>
              <w:rPr>
                <w:rFonts w:eastAsia="Arial Unicode MS"/>
              </w:rPr>
            </w:pPr>
            <w:r w:rsidRPr="009F0B02">
              <w:rPr>
                <w:rFonts w:eastAsia="Arial Unicode MS"/>
              </w:rPr>
              <w:t>1,00,000.00</w:t>
            </w:r>
          </w:p>
        </w:tc>
        <w:tc>
          <w:tcPr>
            <w:tcW w:w="1985" w:type="dxa"/>
          </w:tcPr>
          <w:p w:rsidR="008D408D" w:rsidRPr="009F0B02" w:rsidRDefault="00612314" w:rsidP="00733925">
            <w:pPr>
              <w:widowControl w:val="0"/>
              <w:spacing w:before="40" w:after="40"/>
              <w:jc w:val="center"/>
              <w:rPr>
                <w:rFonts w:eastAsia="Arial Unicode MS"/>
              </w:rPr>
            </w:pPr>
            <w:r w:rsidRPr="009F0B02">
              <w:rPr>
                <w:rFonts w:eastAsia="Arial Unicode MS"/>
              </w:rPr>
              <w:t>…</w:t>
            </w:r>
          </w:p>
        </w:tc>
        <w:tc>
          <w:tcPr>
            <w:tcW w:w="1559" w:type="dxa"/>
          </w:tcPr>
          <w:p w:rsidR="008D408D" w:rsidRPr="009F0B02" w:rsidRDefault="00612314" w:rsidP="00733925">
            <w:pPr>
              <w:widowControl w:val="0"/>
              <w:spacing w:before="40" w:after="40"/>
              <w:jc w:val="center"/>
              <w:rPr>
                <w:rFonts w:eastAsia="Arial Unicode MS"/>
              </w:rPr>
            </w:pPr>
            <w:r w:rsidRPr="009F0B02">
              <w:rPr>
                <w:rFonts w:eastAsia="Arial Unicode MS"/>
              </w:rPr>
              <w:t>…</w:t>
            </w:r>
          </w:p>
        </w:tc>
        <w:tc>
          <w:tcPr>
            <w:tcW w:w="2211" w:type="dxa"/>
          </w:tcPr>
          <w:p w:rsidR="008D408D" w:rsidRPr="009F0B02" w:rsidRDefault="00612314" w:rsidP="00733925">
            <w:pPr>
              <w:widowControl w:val="0"/>
              <w:spacing w:before="40" w:after="40"/>
              <w:jc w:val="right"/>
              <w:rPr>
                <w:rFonts w:eastAsia="Arial Unicode MS"/>
              </w:rPr>
            </w:pPr>
            <w:r w:rsidRPr="009F0B02">
              <w:rPr>
                <w:rFonts w:eastAsia="Arial Unicode MS"/>
              </w:rPr>
              <w:t>1,00,000.00</w:t>
            </w:r>
          </w:p>
        </w:tc>
      </w:tr>
      <w:tr w:rsidR="008D408D" w:rsidRPr="009F0B02" w:rsidTr="008F21D4">
        <w:trPr>
          <w:trHeight w:val="270"/>
          <w:jc w:val="center"/>
        </w:trPr>
        <w:tc>
          <w:tcPr>
            <w:tcW w:w="777" w:type="dxa"/>
            <w:gridSpan w:val="2"/>
          </w:tcPr>
          <w:p w:rsidR="008D408D" w:rsidRPr="009F0B02" w:rsidRDefault="00612314" w:rsidP="0058433D">
            <w:pPr>
              <w:widowControl w:val="0"/>
              <w:spacing w:before="40" w:after="40"/>
              <w:jc w:val="center"/>
              <w:rPr>
                <w:bCs/>
              </w:rPr>
            </w:pPr>
            <w:r w:rsidRPr="009F0B02">
              <w:rPr>
                <w:bCs/>
              </w:rPr>
              <w:t>157.</w:t>
            </w:r>
          </w:p>
        </w:tc>
        <w:tc>
          <w:tcPr>
            <w:tcW w:w="5529" w:type="dxa"/>
          </w:tcPr>
          <w:p w:rsidR="008D408D" w:rsidRPr="009F0B02" w:rsidRDefault="00612314" w:rsidP="00733925">
            <w:pPr>
              <w:spacing w:before="40" w:after="40"/>
            </w:pPr>
            <w:r w:rsidRPr="009F0B02">
              <w:t xml:space="preserve">The 6.99 </w:t>
            </w:r>
            <w:r w:rsidRPr="009F0B02">
              <w:rPr>
                <w:i/>
              </w:rPr>
              <w:t xml:space="preserve">per cent </w:t>
            </w:r>
            <w:r w:rsidRPr="009F0B02">
              <w:t xml:space="preserve"> Karnataka State   Development  Loan 2028</w:t>
            </w:r>
          </w:p>
        </w:tc>
        <w:tc>
          <w:tcPr>
            <w:tcW w:w="1842" w:type="dxa"/>
          </w:tcPr>
          <w:p w:rsidR="008D408D" w:rsidRPr="009F0B02" w:rsidRDefault="00612314" w:rsidP="00733925">
            <w:pPr>
              <w:widowControl w:val="0"/>
              <w:spacing w:before="40" w:after="40"/>
              <w:jc w:val="center"/>
            </w:pPr>
            <w:r w:rsidRPr="009F0B02">
              <w:t>2021</w:t>
            </w:r>
          </w:p>
        </w:tc>
        <w:tc>
          <w:tcPr>
            <w:tcW w:w="1843" w:type="dxa"/>
          </w:tcPr>
          <w:p w:rsidR="008D408D" w:rsidRPr="009F0B02" w:rsidRDefault="00612314" w:rsidP="00733925">
            <w:pPr>
              <w:widowControl w:val="0"/>
              <w:spacing w:before="40" w:after="40"/>
              <w:jc w:val="right"/>
              <w:rPr>
                <w:rFonts w:eastAsia="Arial Unicode MS"/>
              </w:rPr>
            </w:pPr>
            <w:r w:rsidRPr="009F0B02">
              <w:rPr>
                <w:rFonts w:eastAsia="Arial Unicode MS"/>
              </w:rPr>
              <w:t>1,00,000.00</w:t>
            </w:r>
          </w:p>
        </w:tc>
        <w:tc>
          <w:tcPr>
            <w:tcW w:w="1985" w:type="dxa"/>
          </w:tcPr>
          <w:p w:rsidR="008D408D" w:rsidRPr="009F0B02" w:rsidRDefault="00612314" w:rsidP="00733925">
            <w:pPr>
              <w:widowControl w:val="0"/>
              <w:spacing w:before="40" w:after="40"/>
              <w:jc w:val="center"/>
              <w:rPr>
                <w:rFonts w:eastAsia="Arial Unicode MS"/>
              </w:rPr>
            </w:pPr>
            <w:r w:rsidRPr="009F0B02">
              <w:rPr>
                <w:rFonts w:eastAsia="Arial Unicode MS"/>
              </w:rPr>
              <w:t>…</w:t>
            </w:r>
          </w:p>
        </w:tc>
        <w:tc>
          <w:tcPr>
            <w:tcW w:w="1559" w:type="dxa"/>
          </w:tcPr>
          <w:p w:rsidR="008D408D" w:rsidRPr="009F0B02" w:rsidRDefault="00612314" w:rsidP="00733925">
            <w:pPr>
              <w:widowControl w:val="0"/>
              <w:spacing w:before="40" w:after="40"/>
              <w:jc w:val="center"/>
              <w:rPr>
                <w:rFonts w:eastAsia="Arial Unicode MS"/>
              </w:rPr>
            </w:pPr>
            <w:r w:rsidRPr="009F0B02">
              <w:rPr>
                <w:rFonts w:eastAsia="Arial Unicode MS"/>
              </w:rPr>
              <w:t>…</w:t>
            </w:r>
          </w:p>
        </w:tc>
        <w:tc>
          <w:tcPr>
            <w:tcW w:w="2211" w:type="dxa"/>
          </w:tcPr>
          <w:p w:rsidR="008D408D" w:rsidRPr="009F0B02" w:rsidRDefault="00612314" w:rsidP="00733925">
            <w:pPr>
              <w:widowControl w:val="0"/>
              <w:spacing w:before="40" w:after="40"/>
              <w:jc w:val="right"/>
              <w:rPr>
                <w:rFonts w:eastAsia="Arial Unicode MS"/>
              </w:rPr>
            </w:pPr>
            <w:r w:rsidRPr="009F0B02">
              <w:rPr>
                <w:rFonts w:eastAsia="Arial Unicode MS"/>
              </w:rPr>
              <w:t>1,00,000.00</w:t>
            </w:r>
          </w:p>
        </w:tc>
      </w:tr>
      <w:tr w:rsidR="008D408D" w:rsidRPr="009F0B02" w:rsidTr="008F21D4">
        <w:trPr>
          <w:trHeight w:val="270"/>
          <w:jc w:val="center"/>
        </w:trPr>
        <w:tc>
          <w:tcPr>
            <w:tcW w:w="777" w:type="dxa"/>
            <w:gridSpan w:val="2"/>
          </w:tcPr>
          <w:p w:rsidR="008D408D" w:rsidRPr="009F0B02" w:rsidRDefault="00612314" w:rsidP="0058433D">
            <w:pPr>
              <w:widowControl w:val="0"/>
              <w:spacing w:before="40" w:after="40"/>
              <w:jc w:val="center"/>
              <w:rPr>
                <w:bCs/>
              </w:rPr>
            </w:pPr>
            <w:r w:rsidRPr="009F0B02">
              <w:rPr>
                <w:bCs/>
              </w:rPr>
              <w:t>158.</w:t>
            </w:r>
          </w:p>
        </w:tc>
        <w:tc>
          <w:tcPr>
            <w:tcW w:w="5529" w:type="dxa"/>
          </w:tcPr>
          <w:p w:rsidR="008D408D" w:rsidRPr="009F0B02" w:rsidRDefault="00612314" w:rsidP="00733925">
            <w:pPr>
              <w:spacing w:before="40" w:after="40"/>
            </w:pPr>
            <w:r w:rsidRPr="009F0B02">
              <w:t xml:space="preserve">The 7.19 </w:t>
            </w:r>
            <w:r w:rsidRPr="009F0B02">
              <w:rPr>
                <w:i/>
              </w:rPr>
              <w:t xml:space="preserve">per cent </w:t>
            </w:r>
            <w:r w:rsidRPr="009F0B02">
              <w:t xml:space="preserve"> Karnataka State   Development  Loan 2039</w:t>
            </w:r>
          </w:p>
        </w:tc>
        <w:tc>
          <w:tcPr>
            <w:tcW w:w="1842" w:type="dxa"/>
          </w:tcPr>
          <w:p w:rsidR="008D408D" w:rsidRPr="009F0B02" w:rsidRDefault="00612314" w:rsidP="00733925">
            <w:pPr>
              <w:widowControl w:val="0"/>
              <w:spacing w:before="40" w:after="40"/>
              <w:jc w:val="center"/>
            </w:pPr>
            <w:r w:rsidRPr="009F0B02">
              <w:t>2021</w:t>
            </w:r>
          </w:p>
        </w:tc>
        <w:tc>
          <w:tcPr>
            <w:tcW w:w="1843" w:type="dxa"/>
          </w:tcPr>
          <w:p w:rsidR="008D408D" w:rsidRPr="009F0B02" w:rsidRDefault="00612314" w:rsidP="00733925">
            <w:pPr>
              <w:widowControl w:val="0"/>
              <w:spacing w:before="40" w:after="40"/>
              <w:jc w:val="right"/>
              <w:rPr>
                <w:rFonts w:eastAsia="Arial Unicode MS"/>
              </w:rPr>
            </w:pPr>
            <w:r w:rsidRPr="009F0B02">
              <w:rPr>
                <w:rFonts w:eastAsia="Arial Unicode MS"/>
              </w:rPr>
              <w:t>1,00,000.00</w:t>
            </w:r>
          </w:p>
        </w:tc>
        <w:tc>
          <w:tcPr>
            <w:tcW w:w="1985" w:type="dxa"/>
          </w:tcPr>
          <w:p w:rsidR="008D408D" w:rsidRPr="009F0B02" w:rsidRDefault="00612314" w:rsidP="00733925">
            <w:pPr>
              <w:widowControl w:val="0"/>
              <w:spacing w:before="40" w:after="40"/>
              <w:jc w:val="center"/>
              <w:rPr>
                <w:rFonts w:eastAsia="Arial Unicode MS"/>
              </w:rPr>
            </w:pPr>
            <w:r w:rsidRPr="009F0B02">
              <w:rPr>
                <w:rFonts w:eastAsia="Arial Unicode MS"/>
              </w:rPr>
              <w:t>…</w:t>
            </w:r>
          </w:p>
        </w:tc>
        <w:tc>
          <w:tcPr>
            <w:tcW w:w="1559" w:type="dxa"/>
          </w:tcPr>
          <w:p w:rsidR="008D408D" w:rsidRPr="009F0B02" w:rsidRDefault="00612314" w:rsidP="00733925">
            <w:pPr>
              <w:widowControl w:val="0"/>
              <w:spacing w:before="40" w:after="40"/>
              <w:jc w:val="center"/>
              <w:rPr>
                <w:rFonts w:eastAsia="Arial Unicode MS"/>
              </w:rPr>
            </w:pPr>
            <w:r w:rsidRPr="009F0B02">
              <w:rPr>
                <w:rFonts w:eastAsia="Arial Unicode MS"/>
              </w:rPr>
              <w:t>…</w:t>
            </w:r>
          </w:p>
        </w:tc>
        <w:tc>
          <w:tcPr>
            <w:tcW w:w="2211" w:type="dxa"/>
          </w:tcPr>
          <w:p w:rsidR="008D408D" w:rsidRPr="009F0B02" w:rsidRDefault="00612314" w:rsidP="00733925">
            <w:pPr>
              <w:widowControl w:val="0"/>
              <w:spacing w:before="40" w:after="40"/>
              <w:jc w:val="right"/>
              <w:rPr>
                <w:rFonts w:eastAsia="Arial Unicode MS"/>
              </w:rPr>
            </w:pPr>
            <w:r w:rsidRPr="009F0B02">
              <w:rPr>
                <w:rFonts w:eastAsia="Arial Unicode MS"/>
              </w:rPr>
              <w:t>1,00,000.00</w:t>
            </w:r>
          </w:p>
        </w:tc>
      </w:tr>
      <w:tr w:rsidR="008D408D" w:rsidRPr="009F0B02" w:rsidTr="008F21D4">
        <w:trPr>
          <w:trHeight w:val="270"/>
          <w:jc w:val="center"/>
        </w:trPr>
        <w:tc>
          <w:tcPr>
            <w:tcW w:w="777" w:type="dxa"/>
            <w:gridSpan w:val="2"/>
          </w:tcPr>
          <w:p w:rsidR="008D408D" w:rsidRPr="009F0B02" w:rsidRDefault="00612314" w:rsidP="0058433D">
            <w:pPr>
              <w:widowControl w:val="0"/>
              <w:spacing w:before="40" w:after="40"/>
              <w:jc w:val="center"/>
              <w:rPr>
                <w:bCs/>
              </w:rPr>
            </w:pPr>
            <w:r w:rsidRPr="009F0B02">
              <w:rPr>
                <w:bCs/>
              </w:rPr>
              <w:t>159.</w:t>
            </w:r>
          </w:p>
        </w:tc>
        <w:tc>
          <w:tcPr>
            <w:tcW w:w="5529" w:type="dxa"/>
          </w:tcPr>
          <w:p w:rsidR="008D408D" w:rsidRPr="009F0B02" w:rsidRDefault="00612314" w:rsidP="00733925">
            <w:pPr>
              <w:spacing w:before="40" w:after="40"/>
            </w:pPr>
            <w:r w:rsidRPr="009F0B02">
              <w:t xml:space="preserve">The 7.19 </w:t>
            </w:r>
            <w:r w:rsidRPr="009F0B02">
              <w:rPr>
                <w:i/>
              </w:rPr>
              <w:t xml:space="preserve">per cent </w:t>
            </w:r>
            <w:r w:rsidRPr="009F0B02">
              <w:t xml:space="preserve"> Karnataka State   Development  Loan 2040</w:t>
            </w:r>
          </w:p>
        </w:tc>
        <w:tc>
          <w:tcPr>
            <w:tcW w:w="1842" w:type="dxa"/>
          </w:tcPr>
          <w:p w:rsidR="008D408D" w:rsidRPr="009F0B02" w:rsidRDefault="00612314" w:rsidP="00733925">
            <w:pPr>
              <w:widowControl w:val="0"/>
              <w:spacing w:before="40" w:after="40"/>
              <w:jc w:val="center"/>
            </w:pPr>
            <w:r w:rsidRPr="009F0B02">
              <w:t>2021</w:t>
            </w:r>
          </w:p>
        </w:tc>
        <w:tc>
          <w:tcPr>
            <w:tcW w:w="1843" w:type="dxa"/>
          </w:tcPr>
          <w:p w:rsidR="008D408D" w:rsidRPr="009F0B02" w:rsidRDefault="00612314" w:rsidP="00733925">
            <w:pPr>
              <w:widowControl w:val="0"/>
              <w:spacing w:before="40" w:after="40"/>
              <w:jc w:val="right"/>
              <w:rPr>
                <w:rFonts w:eastAsia="Arial Unicode MS"/>
              </w:rPr>
            </w:pPr>
            <w:r w:rsidRPr="009F0B02">
              <w:rPr>
                <w:rFonts w:eastAsia="Arial Unicode MS"/>
              </w:rPr>
              <w:t>1,00,000.00</w:t>
            </w:r>
          </w:p>
        </w:tc>
        <w:tc>
          <w:tcPr>
            <w:tcW w:w="1985" w:type="dxa"/>
          </w:tcPr>
          <w:p w:rsidR="008D408D" w:rsidRPr="009F0B02" w:rsidRDefault="00612314" w:rsidP="00733925">
            <w:pPr>
              <w:widowControl w:val="0"/>
              <w:spacing w:before="40" w:after="40"/>
              <w:jc w:val="center"/>
              <w:rPr>
                <w:rFonts w:eastAsia="Arial Unicode MS"/>
              </w:rPr>
            </w:pPr>
            <w:r w:rsidRPr="009F0B02">
              <w:rPr>
                <w:rFonts w:eastAsia="Arial Unicode MS"/>
              </w:rPr>
              <w:t>…</w:t>
            </w:r>
          </w:p>
        </w:tc>
        <w:tc>
          <w:tcPr>
            <w:tcW w:w="1559" w:type="dxa"/>
          </w:tcPr>
          <w:p w:rsidR="008D408D" w:rsidRPr="009F0B02" w:rsidRDefault="00612314" w:rsidP="00733925">
            <w:pPr>
              <w:widowControl w:val="0"/>
              <w:spacing w:before="40" w:after="40"/>
              <w:jc w:val="center"/>
              <w:rPr>
                <w:rFonts w:eastAsia="Arial Unicode MS"/>
              </w:rPr>
            </w:pPr>
            <w:r w:rsidRPr="009F0B02">
              <w:rPr>
                <w:rFonts w:eastAsia="Arial Unicode MS"/>
              </w:rPr>
              <w:t>…</w:t>
            </w:r>
          </w:p>
        </w:tc>
        <w:tc>
          <w:tcPr>
            <w:tcW w:w="2211" w:type="dxa"/>
          </w:tcPr>
          <w:p w:rsidR="008D408D" w:rsidRPr="009F0B02" w:rsidRDefault="00612314" w:rsidP="00733925">
            <w:pPr>
              <w:widowControl w:val="0"/>
              <w:spacing w:before="40" w:after="40"/>
              <w:jc w:val="right"/>
              <w:rPr>
                <w:rFonts w:eastAsia="Arial Unicode MS"/>
              </w:rPr>
            </w:pPr>
            <w:r w:rsidRPr="009F0B02">
              <w:rPr>
                <w:rFonts w:eastAsia="Arial Unicode MS"/>
              </w:rPr>
              <w:t>1,00,000.00</w:t>
            </w:r>
          </w:p>
        </w:tc>
      </w:tr>
      <w:tr w:rsidR="008D408D" w:rsidRPr="009F0B02" w:rsidTr="008F21D4">
        <w:trPr>
          <w:trHeight w:val="332"/>
          <w:jc w:val="center"/>
        </w:trPr>
        <w:tc>
          <w:tcPr>
            <w:tcW w:w="777" w:type="dxa"/>
            <w:gridSpan w:val="2"/>
          </w:tcPr>
          <w:p w:rsidR="008D408D" w:rsidRPr="009F0B02" w:rsidRDefault="00612314" w:rsidP="0058433D">
            <w:pPr>
              <w:widowControl w:val="0"/>
              <w:spacing w:before="40" w:after="40"/>
              <w:jc w:val="center"/>
              <w:rPr>
                <w:bCs/>
              </w:rPr>
            </w:pPr>
            <w:r w:rsidRPr="009F0B02">
              <w:rPr>
                <w:bCs/>
              </w:rPr>
              <w:t>160.</w:t>
            </w:r>
          </w:p>
        </w:tc>
        <w:tc>
          <w:tcPr>
            <w:tcW w:w="5529" w:type="dxa"/>
          </w:tcPr>
          <w:p w:rsidR="008D408D" w:rsidRPr="009F0B02" w:rsidRDefault="00612314" w:rsidP="00733925">
            <w:pPr>
              <w:widowControl w:val="0"/>
              <w:spacing w:before="40" w:after="40"/>
              <w:rPr>
                <w:bCs/>
                <w:i/>
              </w:rPr>
            </w:pPr>
            <w:r w:rsidRPr="009F0B02">
              <w:t xml:space="preserve">The 6.88 </w:t>
            </w:r>
            <w:r w:rsidRPr="009F0B02">
              <w:rPr>
                <w:i/>
              </w:rPr>
              <w:t xml:space="preserve">per cent </w:t>
            </w:r>
            <w:r w:rsidRPr="009F0B02">
              <w:t xml:space="preserve"> Karnataka State   Development  Loan 2031</w:t>
            </w:r>
          </w:p>
        </w:tc>
        <w:tc>
          <w:tcPr>
            <w:tcW w:w="1842" w:type="dxa"/>
          </w:tcPr>
          <w:p w:rsidR="008D408D" w:rsidRPr="009F0B02" w:rsidRDefault="00612314" w:rsidP="00733925">
            <w:pPr>
              <w:widowControl w:val="0"/>
              <w:spacing w:before="40" w:after="40"/>
              <w:jc w:val="center"/>
            </w:pPr>
            <w:r w:rsidRPr="009F0B02">
              <w:t>2021</w:t>
            </w:r>
          </w:p>
        </w:tc>
        <w:tc>
          <w:tcPr>
            <w:tcW w:w="1843" w:type="dxa"/>
          </w:tcPr>
          <w:p w:rsidR="008D408D" w:rsidRPr="009F0B02" w:rsidRDefault="00612314" w:rsidP="00733925">
            <w:pPr>
              <w:widowControl w:val="0"/>
              <w:spacing w:before="40" w:after="40"/>
              <w:jc w:val="right"/>
              <w:rPr>
                <w:rFonts w:eastAsia="Arial Unicode MS"/>
                <w:bCs/>
              </w:rPr>
            </w:pPr>
            <w:r w:rsidRPr="009F0B02">
              <w:rPr>
                <w:rFonts w:eastAsia="Arial Unicode MS"/>
                <w:bCs/>
              </w:rPr>
              <w:t xml:space="preserve">         1,00,000.00</w:t>
            </w:r>
          </w:p>
        </w:tc>
        <w:tc>
          <w:tcPr>
            <w:tcW w:w="1985" w:type="dxa"/>
          </w:tcPr>
          <w:p w:rsidR="008D408D" w:rsidRPr="009F0B02" w:rsidRDefault="00612314" w:rsidP="00733925">
            <w:pPr>
              <w:widowControl w:val="0"/>
              <w:tabs>
                <w:tab w:val="left" w:pos="1405"/>
              </w:tabs>
              <w:spacing w:before="40" w:after="40"/>
              <w:jc w:val="center"/>
              <w:rPr>
                <w:rFonts w:eastAsia="Arial Unicode MS"/>
                <w:bCs/>
              </w:rPr>
            </w:pPr>
            <w:r w:rsidRPr="009F0B02">
              <w:rPr>
                <w:rFonts w:eastAsia="Arial Unicode MS"/>
                <w:bCs/>
              </w:rPr>
              <w:t>…</w:t>
            </w:r>
          </w:p>
        </w:tc>
        <w:tc>
          <w:tcPr>
            <w:tcW w:w="1559" w:type="dxa"/>
          </w:tcPr>
          <w:p w:rsidR="008D408D" w:rsidRPr="009F0B02" w:rsidRDefault="00612314" w:rsidP="00733925">
            <w:pPr>
              <w:widowControl w:val="0"/>
              <w:spacing w:before="40" w:after="40"/>
              <w:jc w:val="center"/>
              <w:rPr>
                <w:rFonts w:eastAsia="Arial Unicode MS"/>
                <w:bCs/>
              </w:rPr>
            </w:pPr>
            <w:r w:rsidRPr="009F0B02">
              <w:rPr>
                <w:rFonts w:eastAsia="Arial Unicode MS"/>
                <w:bCs/>
              </w:rPr>
              <w:t>…</w:t>
            </w:r>
          </w:p>
        </w:tc>
        <w:tc>
          <w:tcPr>
            <w:tcW w:w="2211" w:type="dxa"/>
          </w:tcPr>
          <w:p w:rsidR="008D408D" w:rsidRPr="009F0B02" w:rsidRDefault="008F21D4" w:rsidP="00733925">
            <w:pPr>
              <w:widowControl w:val="0"/>
              <w:spacing w:before="40" w:after="40"/>
              <w:jc w:val="right"/>
              <w:rPr>
                <w:rFonts w:eastAsia="Arial Unicode MS"/>
                <w:bCs/>
              </w:rPr>
            </w:pPr>
            <w:r>
              <w:rPr>
                <w:rFonts w:eastAsia="Arial Unicode MS"/>
                <w:bCs/>
              </w:rPr>
              <w:t xml:space="preserve">                      </w:t>
            </w:r>
            <w:r w:rsidR="00612314" w:rsidRPr="009F0B02">
              <w:rPr>
                <w:rFonts w:eastAsia="Arial Unicode MS"/>
                <w:bCs/>
              </w:rPr>
              <w:t>1,00,000.00</w:t>
            </w:r>
          </w:p>
        </w:tc>
      </w:tr>
      <w:tr w:rsidR="008D408D" w:rsidRPr="009F0B02" w:rsidTr="008F21D4">
        <w:trPr>
          <w:trHeight w:val="332"/>
          <w:jc w:val="center"/>
        </w:trPr>
        <w:tc>
          <w:tcPr>
            <w:tcW w:w="777" w:type="dxa"/>
            <w:gridSpan w:val="2"/>
          </w:tcPr>
          <w:p w:rsidR="008D408D" w:rsidRPr="009F0B02" w:rsidRDefault="00612314" w:rsidP="0058433D">
            <w:pPr>
              <w:widowControl w:val="0"/>
              <w:jc w:val="center"/>
              <w:rPr>
                <w:bCs/>
              </w:rPr>
            </w:pPr>
            <w:r w:rsidRPr="009F0B02">
              <w:rPr>
                <w:bCs/>
              </w:rPr>
              <w:t>161.</w:t>
            </w:r>
          </w:p>
        </w:tc>
        <w:tc>
          <w:tcPr>
            <w:tcW w:w="5529" w:type="dxa"/>
          </w:tcPr>
          <w:p w:rsidR="008D408D" w:rsidRPr="009F0B02" w:rsidRDefault="00612314" w:rsidP="008F21D4">
            <w:pPr>
              <w:widowControl w:val="0"/>
              <w:rPr>
                <w:bCs/>
              </w:rPr>
            </w:pPr>
            <w:r w:rsidRPr="009F0B02">
              <w:t xml:space="preserve">The 6.93 </w:t>
            </w:r>
            <w:r w:rsidRPr="009F0B02">
              <w:rPr>
                <w:i/>
              </w:rPr>
              <w:t xml:space="preserve">per cent </w:t>
            </w:r>
            <w:r w:rsidRPr="009F0B02">
              <w:t xml:space="preserve"> Karnataka State   Development  Loan 2032</w:t>
            </w:r>
          </w:p>
        </w:tc>
        <w:tc>
          <w:tcPr>
            <w:tcW w:w="1842" w:type="dxa"/>
          </w:tcPr>
          <w:p w:rsidR="008D408D" w:rsidRPr="009F0B02" w:rsidRDefault="00612314" w:rsidP="008F21D4">
            <w:pPr>
              <w:widowControl w:val="0"/>
              <w:jc w:val="center"/>
            </w:pPr>
            <w:r w:rsidRPr="009F0B02">
              <w:t>2021</w:t>
            </w:r>
          </w:p>
        </w:tc>
        <w:tc>
          <w:tcPr>
            <w:tcW w:w="1843" w:type="dxa"/>
          </w:tcPr>
          <w:p w:rsidR="008D408D" w:rsidRPr="009F0B02" w:rsidRDefault="00612314" w:rsidP="008F21D4">
            <w:pPr>
              <w:widowControl w:val="0"/>
              <w:jc w:val="right"/>
              <w:rPr>
                <w:rFonts w:eastAsia="Arial Unicode MS"/>
                <w:bCs/>
              </w:rPr>
            </w:pPr>
            <w:r w:rsidRPr="009F0B02">
              <w:rPr>
                <w:rFonts w:eastAsia="Arial Unicode MS"/>
                <w:bCs/>
              </w:rPr>
              <w:t xml:space="preserve">        1,00,000.00</w:t>
            </w:r>
          </w:p>
        </w:tc>
        <w:tc>
          <w:tcPr>
            <w:tcW w:w="1985" w:type="dxa"/>
          </w:tcPr>
          <w:p w:rsidR="008D408D" w:rsidRPr="009F0B02" w:rsidRDefault="00612314" w:rsidP="008F21D4">
            <w:pPr>
              <w:widowControl w:val="0"/>
              <w:jc w:val="center"/>
              <w:rPr>
                <w:rFonts w:eastAsia="Arial Unicode MS"/>
                <w:bCs/>
              </w:rPr>
            </w:pPr>
            <w:r w:rsidRPr="009F0B02">
              <w:rPr>
                <w:rFonts w:eastAsia="Arial Unicode MS"/>
                <w:bCs/>
              </w:rPr>
              <w:t>…</w:t>
            </w:r>
          </w:p>
        </w:tc>
        <w:tc>
          <w:tcPr>
            <w:tcW w:w="1559" w:type="dxa"/>
          </w:tcPr>
          <w:p w:rsidR="008D408D" w:rsidRPr="009F0B02" w:rsidRDefault="00612314" w:rsidP="008F21D4">
            <w:pPr>
              <w:widowControl w:val="0"/>
              <w:jc w:val="center"/>
              <w:rPr>
                <w:rFonts w:eastAsia="Arial Unicode MS"/>
                <w:bCs/>
              </w:rPr>
            </w:pPr>
            <w:r w:rsidRPr="009F0B02">
              <w:rPr>
                <w:rFonts w:eastAsia="Arial Unicode MS"/>
                <w:bCs/>
              </w:rPr>
              <w:t>…</w:t>
            </w:r>
          </w:p>
        </w:tc>
        <w:tc>
          <w:tcPr>
            <w:tcW w:w="2211" w:type="dxa"/>
          </w:tcPr>
          <w:p w:rsidR="008D408D" w:rsidRPr="009F0B02" w:rsidRDefault="008F21D4" w:rsidP="008F21D4">
            <w:pPr>
              <w:widowControl w:val="0"/>
              <w:spacing w:before="40"/>
              <w:rPr>
                <w:rFonts w:eastAsia="Arial Unicode MS"/>
                <w:bCs/>
              </w:rPr>
            </w:pPr>
            <w:r>
              <w:rPr>
                <w:rFonts w:eastAsia="Arial Unicode MS"/>
                <w:bCs/>
              </w:rPr>
              <w:t xml:space="preserve"> </w:t>
            </w:r>
            <w:r w:rsidR="00612314" w:rsidRPr="009F0B02">
              <w:rPr>
                <w:rFonts w:eastAsia="Arial Unicode MS"/>
                <w:bCs/>
              </w:rPr>
              <w:t xml:space="preserve">                      1,00,000.00 </w:t>
            </w:r>
          </w:p>
        </w:tc>
      </w:tr>
      <w:tr w:rsidR="008D408D" w:rsidRPr="009F0B02" w:rsidTr="008F21D4">
        <w:trPr>
          <w:trHeight w:val="332"/>
          <w:jc w:val="center"/>
        </w:trPr>
        <w:tc>
          <w:tcPr>
            <w:tcW w:w="777" w:type="dxa"/>
            <w:gridSpan w:val="2"/>
          </w:tcPr>
          <w:p w:rsidR="008D408D" w:rsidRPr="009F0B02" w:rsidRDefault="00612314" w:rsidP="0058433D">
            <w:pPr>
              <w:widowControl w:val="0"/>
              <w:jc w:val="center"/>
              <w:rPr>
                <w:bCs/>
              </w:rPr>
            </w:pPr>
            <w:r w:rsidRPr="009F0B02">
              <w:rPr>
                <w:bCs/>
              </w:rPr>
              <w:t>162.</w:t>
            </w:r>
          </w:p>
        </w:tc>
        <w:tc>
          <w:tcPr>
            <w:tcW w:w="5529" w:type="dxa"/>
          </w:tcPr>
          <w:p w:rsidR="008D408D" w:rsidRPr="009F0B02" w:rsidRDefault="00612314" w:rsidP="008F21D4">
            <w:pPr>
              <w:widowControl w:val="0"/>
              <w:rPr>
                <w:bCs/>
              </w:rPr>
            </w:pPr>
            <w:r w:rsidRPr="009F0B02">
              <w:t xml:space="preserve">The 6.96 </w:t>
            </w:r>
            <w:r w:rsidRPr="009F0B02">
              <w:rPr>
                <w:i/>
              </w:rPr>
              <w:t xml:space="preserve">per cent </w:t>
            </w:r>
            <w:r w:rsidRPr="009F0B02">
              <w:t xml:space="preserve"> Karnataka State   Development  Loan 2031</w:t>
            </w:r>
          </w:p>
        </w:tc>
        <w:tc>
          <w:tcPr>
            <w:tcW w:w="1842" w:type="dxa"/>
          </w:tcPr>
          <w:p w:rsidR="008D408D" w:rsidRPr="009F0B02" w:rsidRDefault="00612314" w:rsidP="008F21D4">
            <w:pPr>
              <w:widowControl w:val="0"/>
              <w:tabs>
                <w:tab w:val="left" w:pos="180"/>
              </w:tabs>
              <w:jc w:val="center"/>
            </w:pPr>
            <w:r w:rsidRPr="009F0B02">
              <w:t>2021</w:t>
            </w:r>
          </w:p>
        </w:tc>
        <w:tc>
          <w:tcPr>
            <w:tcW w:w="1843" w:type="dxa"/>
          </w:tcPr>
          <w:p w:rsidR="008D408D" w:rsidRPr="009F0B02" w:rsidRDefault="00612314" w:rsidP="008F21D4">
            <w:pPr>
              <w:widowControl w:val="0"/>
              <w:jc w:val="right"/>
              <w:rPr>
                <w:rFonts w:eastAsia="Arial Unicode MS"/>
                <w:bCs/>
              </w:rPr>
            </w:pPr>
            <w:r w:rsidRPr="009F0B02">
              <w:rPr>
                <w:rFonts w:eastAsia="Arial Unicode MS"/>
                <w:bCs/>
              </w:rPr>
              <w:t xml:space="preserve">        1,00,000.00</w:t>
            </w:r>
          </w:p>
        </w:tc>
        <w:tc>
          <w:tcPr>
            <w:tcW w:w="1985" w:type="dxa"/>
          </w:tcPr>
          <w:p w:rsidR="008D408D" w:rsidRPr="009F0B02" w:rsidRDefault="00612314" w:rsidP="008F21D4">
            <w:pPr>
              <w:widowControl w:val="0"/>
              <w:jc w:val="center"/>
              <w:rPr>
                <w:rFonts w:eastAsia="Arial Unicode MS"/>
                <w:bCs/>
              </w:rPr>
            </w:pPr>
            <w:r w:rsidRPr="009F0B02">
              <w:rPr>
                <w:rFonts w:eastAsia="Arial Unicode MS"/>
                <w:bCs/>
              </w:rPr>
              <w:t>…</w:t>
            </w:r>
          </w:p>
        </w:tc>
        <w:tc>
          <w:tcPr>
            <w:tcW w:w="1559" w:type="dxa"/>
          </w:tcPr>
          <w:p w:rsidR="008D408D" w:rsidRPr="009F0B02" w:rsidRDefault="00612314" w:rsidP="008F21D4">
            <w:pPr>
              <w:widowControl w:val="0"/>
              <w:jc w:val="center"/>
              <w:rPr>
                <w:rFonts w:eastAsia="Arial Unicode MS"/>
                <w:bCs/>
              </w:rPr>
            </w:pPr>
            <w:r w:rsidRPr="009F0B02">
              <w:rPr>
                <w:rFonts w:eastAsia="Arial Unicode MS"/>
                <w:bCs/>
              </w:rPr>
              <w:t>…</w:t>
            </w:r>
          </w:p>
        </w:tc>
        <w:tc>
          <w:tcPr>
            <w:tcW w:w="2211" w:type="dxa"/>
          </w:tcPr>
          <w:p w:rsidR="008D408D" w:rsidRPr="009F0B02" w:rsidRDefault="008F21D4" w:rsidP="008F21D4">
            <w:pPr>
              <w:widowControl w:val="0"/>
              <w:spacing w:before="40"/>
              <w:jc w:val="right"/>
              <w:rPr>
                <w:rFonts w:eastAsia="Arial Unicode MS"/>
                <w:bCs/>
              </w:rPr>
            </w:pPr>
            <w:r>
              <w:rPr>
                <w:rFonts w:eastAsia="Arial Unicode MS"/>
                <w:bCs/>
              </w:rPr>
              <w:t xml:space="preserve">                       </w:t>
            </w:r>
            <w:r w:rsidR="00612314" w:rsidRPr="009F0B02">
              <w:rPr>
                <w:rFonts w:eastAsia="Arial Unicode MS"/>
                <w:bCs/>
              </w:rPr>
              <w:t>1,00,000.00</w:t>
            </w:r>
          </w:p>
        </w:tc>
      </w:tr>
      <w:tr w:rsidR="008D408D" w:rsidRPr="009F0B02" w:rsidTr="008F21D4">
        <w:trPr>
          <w:trHeight w:val="332"/>
          <w:jc w:val="center"/>
        </w:trPr>
        <w:tc>
          <w:tcPr>
            <w:tcW w:w="777" w:type="dxa"/>
            <w:gridSpan w:val="2"/>
          </w:tcPr>
          <w:p w:rsidR="008D408D" w:rsidRPr="009F0B02" w:rsidRDefault="00612314" w:rsidP="0058433D">
            <w:pPr>
              <w:widowControl w:val="0"/>
              <w:jc w:val="center"/>
              <w:rPr>
                <w:bCs/>
              </w:rPr>
            </w:pPr>
            <w:r w:rsidRPr="009F0B02">
              <w:rPr>
                <w:bCs/>
              </w:rPr>
              <w:t>163.</w:t>
            </w:r>
          </w:p>
        </w:tc>
        <w:tc>
          <w:tcPr>
            <w:tcW w:w="5529" w:type="dxa"/>
          </w:tcPr>
          <w:p w:rsidR="008D408D" w:rsidRPr="009F0B02" w:rsidRDefault="00612314" w:rsidP="008F21D4">
            <w:pPr>
              <w:widowControl w:val="0"/>
              <w:rPr>
                <w:bCs/>
              </w:rPr>
            </w:pPr>
            <w:r w:rsidRPr="009F0B02">
              <w:t xml:space="preserve">The 7.03 </w:t>
            </w:r>
            <w:r w:rsidRPr="009F0B02">
              <w:rPr>
                <w:i/>
              </w:rPr>
              <w:t xml:space="preserve">per cent </w:t>
            </w:r>
            <w:r w:rsidRPr="009F0B02">
              <w:t xml:space="preserve"> Karnataka State   Development  Loan 2032</w:t>
            </w:r>
          </w:p>
        </w:tc>
        <w:tc>
          <w:tcPr>
            <w:tcW w:w="1842" w:type="dxa"/>
          </w:tcPr>
          <w:p w:rsidR="008D408D" w:rsidRPr="009F0B02" w:rsidRDefault="00612314" w:rsidP="008F21D4">
            <w:pPr>
              <w:widowControl w:val="0"/>
              <w:jc w:val="center"/>
            </w:pPr>
            <w:r w:rsidRPr="009F0B02">
              <w:t>2021</w:t>
            </w:r>
          </w:p>
        </w:tc>
        <w:tc>
          <w:tcPr>
            <w:tcW w:w="1843" w:type="dxa"/>
          </w:tcPr>
          <w:p w:rsidR="008D408D" w:rsidRPr="009F0B02" w:rsidRDefault="00612314" w:rsidP="008F21D4">
            <w:pPr>
              <w:widowControl w:val="0"/>
              <w:jc w:val="right"/>
              <w:rPr>
                <w:rFonts w:eastAsia="Arial Unicode MS"/>
                <w:bCs/>
              </w:rPr>
            </w:pPr>
            <w:r w:rsidRPr="009F0B02">
              <w:rPr>
                <w:rFonts w:eastAsia="Arial Unicode MS"/>
                <w:bCs/>
              </w:rPr>
              <w:t xml:space="preserve">        1,00,000.00</w:t>
            </w:r>
          </w:p>
        </w:tc>
        <w:tc>
          <w:tcPr>
            <w:tcW w:w="1985" w:type="dxa"/>
          </w:tcPr>
          <w:p w:rsidR="008D408D" w:rsidRPr="009F0B02" w:rsidRDefault="00612314" w:rsidP="008F21D4">
            <w:pPr>
              <w:widowControl w:val="0"/>
              <w:jc w:val="center"/>
              <w:rPr>
                <w:rFonts w:eastAsia="Arial Unicode MS"/>
                <w:bCs/>
              </w:rPr>
            </w:pPr>
            <w:r w:rsidRPr="009F0B02">
              <w:rPr>
                <w:rFonts w:eastAsia="Arial Unicode MS"/>
                <w:bCs/>
              </w:rPr>
              <w:t>…</w:t>
            </w:r>
          </w:p>
        </w:tc>
        <w:tc>
          <w:tcPr>
            <w:tcW w:w="1559" w:type="dxa"/>
          </w:tcPr>
          <w:p w:rsidR="008D408D" w:rsidRPr="009F0B02" w:rsidRDefault="00612314" w:rsidP="008F21D4">
            <w:pPr>
              <w:widowControl w:val="0"/>
              <w:jc w:val="center"/>
              <w:rPr>
                <w:rFonts w:eastAsia="Arial Unicode MS"/>
                <w:bCs/>
              </w:rPr>
            </w:pPr>
            <w:r w:rsidRPr="009F0B02">
              <w:rPr>
                <w:rFonts w:eastAsia="Arial Unicode MS"/>
                <w:bCs/>
              </w:rPr>
              <w:t>…</w:t>
            </w:r>
          </w:p>
        </w:tc>
        <w:tc>
          <w:tcPr>
            <w:tcW w:w="2211" w:type="dxa"/>
          </w:tcPr>
          <w:p w:rsidR="008D408D" w:rsidRPr="009F0B02" w:rsidRDefault="008F21D4" w:rsidP="008F21D4">
            <w:pPr>
              <w:widowControl w:val="0"/>
              <w:spacing w:before="40"/>
              <w:jc w:val="right"/>
              <w:rPr>
                <w:rFonts w:eastAsia="Arial Unicode MS"/>
                <w:bCs/>
              </w:rPr>
            </w:pPr>
            <w:r>
              <w:rPr>
                <w:rFonts w:eastAsia="Arial Unicode MS"/>
                <w:bCs/>
              </w:rPr>
              <w:t xml:space="preserve">                       </w:t>
            </w:r>
            <w:r w:rsidR="00612314" w:rsidRPr="009F0B02">
              <w:rPr>
                <w:rFonts w:eastAsia="Arial Unicode MS"/>
                <w:bCs/>
              </w:rPr>
              <w:t>1,00,000.00</w:t>
            </w:r>
          </w:p>
        </w:tc>
      </w:tr>
      <w:tr w:rsidR="008D408D" w:rsidRPr="009F0B02" w:rsidTr="008F21D4">
        <w:trPr>
          <w:trHeight w:val="332"/>
          <w:jc w:val="center"/>
        </w:trPr>
        <w:tc>
          <w:tcPr>
            <w:tcW w:w="777" w:type="dxa"/>
            <w:gridSpan w:val="2"/>
          </w:tcPr>
          <w:p w:rsidR="008D408D" w:rsidRPr="009F0B02" w:rsidRDefault="00612314" w:rsidP="0058433D">
            <w:pPr>
              <w:widowControl w:val="0"/>
              <w:jc w:val="center"/>
              <w:rPr>
                <w:bCs/>
              </w:rPr>
            </w:pPr>
            <w:r w:rsidRPr="009F0B02">
              <w:rPr>
                <w:bCs/>
              </w:rPr>
              <w:t>164.</w:t>
            </w:r>
          </w:p>
        </w:tc>
        <w:tc>
          <w:tcPr>
            <w:tcW w:w="5529" w:type="dxa"/>
          </w:tcPr>
          <w:p w:rsidR="008D408D" w:rsidRPr="009F0B02" w:rsidRDefault="00612314" w:rsidP="008F21D4">
            <w:pPr>
              <w:widowControl w:val="0"/>
              <w:rPr>
                <w:bCs/>
              </w:rPr>
            </w:pPr>
            <w:r w:rsidRPr="009F0B02">
              <w:t xml:space="preserve">The 6.95 </w:t>
            </w:r>
            <w:r w:rsidRPr="009F0B02">
              <w:rPr>
                <w:i/>
              </w:rPr>
              <w:t xml:space="preserve">per cent </w:t>
            </w:r>
            <w:r w:rsidRPr="009F0B02">
              <w:t xml:space="preserve"> Karnataka State   Development  Loan 2031</w:t>
            </w:r>
          </w:p>
        </w:tc>
        <w:tc>
          <w:tcPr>
            <w:tcW w:w="1842" w:type="dxa"/>
          </w:tcPr>
          <w:p w:rsidR="008D408D" w:rsidRPr="009F0B02" w:rsidRDefault="00612314" w:rsidP="008F21D4">
            <w:pPr>
              <w:widowControl w:val="0"/>
              <w:jc w:val="center"/>
            </w:pPr>
            <w:r w:rsidRPr="009F0B02">
              <w:t>2021</w:t>
            </w:r>
          </w:p>
        </w:tc>
        <w:tc>
          <w:tcPr>
            <w:tcW w:w="1843" w:type="dxa"/>
          </w:tcPr>
          <w:p w:rsidR="008D408D" w:rsidRPr="009F0B02" w:rsidRDefault="00612314" w:rsidP="008F21D4">
            <w:pPr>
              <w:widowControl w:val="0"/>
              <w:jc w:val="right"/>
              <w:rPr>
                <w:rFonts w:eastAsia="Arial Unicode MS"/>
                <w:bCs/>
              </w:rPr>
            </w:pPr>
            <w:r w:rsidRPr="009F0B02">
              <w:rPr>
                <w:rFonts w:eastAsia="Arial Unicode MS"/>
                <w:bCs/>
              </w:rPr>
              <w:t xml:space="preserve">        1,00,000.00</w:t>
            </w:r>
          </w:p>
        </w:tc>
        <w:tc>
          <w:tcPr>
            <w:tcW w:w="1985" w:type="dxa"/>
          </w:tcPr>
          <w:p w:rsidR="008D408D" w:rsidRPr="009F0B02" w:rsidRDefault="00612314" w:rsidP="008F21D4">
            <w:pPr>
              <w:widowControl w:val="0"/>
              <w:jc w:val="center"/>
              <w:rPr>
                <w:rFonts w:eastAsia="Arial Unicode MS"/>
                <w:bCs/>
              </w:rPr>
            </w:pPr>
            <w:r w:rsidRPr="009F0B02">
              <w:rPr>
                <w:rFonts w:eastAsia="Arial Unicode MS"/>
                <w:bCs/>
              </w:rPr>
              <w:t>…</w:t>
            </w:r>
          </w:p>
        </w:tc>
        <w:tc>
          <w:tcPr>
            <w:tcW w:w="1559" w:type="dxa"/>
          </w:tcPr>
          <w:p w:rsidR="008D408D" w:rsidRPr="009F0B02" w:rsidRDefault="00612314" w:rsidP="008F21D4">
            <w:pPr>
              <w:widowControl w:val="0"/>
              <w:jc w:val="center"/>
              <w:rPr>
                <w:rFonts w:eastAsia="Arial Unicode MS"/>
                <w:bCs/>
              </w:rPr>
            </w:pPr>
            <w:r w:rsidRPr="009F0B02">
              <w:rPr>
                <w:rFonts w:eastAsia="Arial Unicode MS"/>
                <w:bCs/>
              </w:rPr>
              <w:t>…</w:t>
            </w:r>
          </w:p>
        </w:tc>
        <w:tc>
          <w:tcPr>
            <w:tcW w:w="2211" w:type="dxa"/>
          </w:tcPr>
          <w:p w:rsidR="008D408D" w:rsidRPr="009F0B02" w:rsidRDefault="008F21D4" w:rsidP="008F21D4">
            <w:pPr>
              <w:widowControl w:val="0"/>
              <w:spacing w:before="40"/>
              <w:jc w:val="right"/>
              <w:rPr>
                <w:rFonts w:eastAsia="Arial Unicode MS"/>
                <w:bCs/>
              </w:rPr>
            </w:pPr>
            <w:r>
              <w:rPr>
                <w:rFonts w:eastAsia="Arial Unicode MS"/>
                <w:bCs/>
              </w:rPr>
              <w:t xml:space="preserve">                       </w:t>
            </w:r>
            <w:r w:rsidR="00612314" w:rsidRPr="009F0B02">
              <w:rPr>
                <w:rFonts w:eastAsia="Arial Unicode MS"/>
                <w:bCs/>
              </w:rPr>
              <w:t>1,00,000.00</w:t>
            </w:r>
          </w:p>
        </w:tc>
      </w:tr>
      <w:tr w:rsidR="008D408D" w:rsidRPr="009F0B02" w:rsidTr="008F21D4">
        <w:trPr>
          <w:trHeight w:val="332"/>
          <w:jc w:val="center"/>
        </w:trPr>
        <w:tc>
          <w:tcPr>
            <w:tcW w:w="777" w:type="dxa"/>
            <w:gridSpan w:val="2"/>
          </w:tcPr>
          <w:p w:rsidR="008D408D" w:rsidRPr="009F0B02" w:rsidRDefault="00612314" w:rsidP="0058433D">
            <w:pPr>
              <w:widowControl w:val="0"/>
              <w:jc w:val="center"/>
              <w:rPr>
                <w:bCs/>
              </w:rPr>
            </w:pPr>
            <w:r w:rsidRPr="009F0B02">
              <w:rPr>
                <w:bCs/>
              </w:rPr>
              <w:t>165.</w:t>
            </w:r>
          </w:p>
        </w:tc>
        <w:tc>
          <w:tcPr>
            <w:tcW w:w="5529" w:type="dxa"/>
          </w:tcPr>
          <w:p w:rsidR="008D408D" w:rsidRPr="009F0B02" w:rsidRDefault="00612314" w:rsidP="008F21D4">
            <w:pPr>
              <w:widowControl w:val="0"/>
              <w:rPr>
                <w:bCs/>
              </w:rPr>
            </w:pPr>
            <w:r w:rsidRPr="009F0B02">
              <w:t xml:space="preserve">The 7.08 </w:t>
            </w:r>
            <w:r w:rsidRPr="009F0B02">
              <w:rPr>
                <w:i/>
              </w:rPr>
              <w:t xml:space="preserve">per cent </w:t>
            </w:r>
            <w:r w:rsidRPr="009F0B02">
              <w:t xml:space="preserve"> Karnataka State   Development  Loan 2034</w:t>
            </w:r>
          </w:p>
        </w:tc>
        <w:tc>
          <w:tcPr>
            <w:tcW w:w="1842" w:type="dxa"/>
          </w:tcPr>
          <w:p w:rsidR="008D408D" w:rsidRPr="009F0B02" w:rsidRDefault="00612314" w:rsidP="008F21D4">
            <w:pPr>
              <w:widowControl w:val="0"/>
              <w:jc w:val="center"/>
            </w:pPr>
            <w:r w:rsidRPr="009F0B02">
              <w:t>2021</w:t>
            </w:r>
          </w:p>
        </w:tc>
        <w:tc>
          <w:tcPr>
            <w:tcW w:w="1843" w:type="dxa"/>
          </w:tcPr>
          <w:p w:rsidR="008D408D" w:rsidRPr="009F0B02" w:rsidRDefault="00612314" w:rsidP="008F21D4">
            <w:pPr>
              <w:widowControl w:val="0"/>
              <w:jc w:val="right"/>
              <w:rPr>
                <w:rFonts w:eastAsia="Arial Unicode MS"/>
                <w:bCs/>
              </w:rPr>
            </w:pPr>
            <w:r w:rsidRPr="009F0B02">
              <w:rPr>
                <w:rFonts w:eastAsia="Arial Unicode MS"/>
                <w:bCs/>
              </w:rPr>
              <w:t xml:space="preserve">        1,00,000.00</w:t>
            </w:r>
          </w:p>
        </w:tc>
        <w:tc>
          <w:tcPr>
            <w:tcW w:w="1985" w:type="dxa"/>
          </w:tcPr>
          <w:p w:rsidR="008D408D" w:rsidRPr="009F0B02" w:rsidRDefault="00612314" w:rsidP="008F21D4">
            <w:pPr>
              <w:widowControl w:val="0"/>
              <w:jc w:val="center"/>
              <w:rPr>
                <w:rFonts w:eastAsia="Arial Unicode MS"/>
                <w:bCs/>
              </w:rPr>
            </w:pPr>
            <w:r w:rsidRPr="009F0B02">
              <w:rPr>
                <w:rFonts w:eastAsia="Arial Unicode MS"/>
                <w:bCs/>
              </w:rPr>
              <w:t>…</w:t>
            </w:r>
          </w:p>
        </w:tc>
        <w:tc>
          <w:tcPr>
            <w:tcW w:w="1559" w:type="dxa"/>
          </w:tcPr>
          <w:p w:rsidR="008D408D" w:rsidRPr="009F0B02" w:rsidRDefault="00612314" w:rsidP="008F21D4">
            <w:pPr>
              <w:widowControl w:val="0"/>
              <w:jc w:val="center"/>
              <w:rPr>
                <w:rFonts w:eastAsia="Arial Unicode MS"/>
                <w:bCs/>
              </w:rPr>
            </w:pPr>
            <w:r w:rsidRPr="009F0B02">
              <w:rPr>
                <w:rFonts w:eastAsia="Arial Unicode MS"/>
                <w:bCs/>
              </w:rPr>
              <w:t>…</w:t>
            </w:r>
          </w:p>
        </w:tc>
        <w:tc>
          <w:tcPr>
            <w:tcW w:w="2211" w:type="dxa"/>
          </w:tcPr>
          <w:p w:rsidR="008D408D" w:rsidRPr="009F0B02" w:rsidRDefault="008F21D4" w:rsidP="008F21D4">
            <w:pPr>
              <w:widowControl w:val="0"/>
              <w:spacing w:before="40"/>
              <w:jc w:val="right"/>
              <w:rPr>
                <w:rFonts w:eastAsia="Arial Unicode MS"/>
                <w:bCs/>
              </w:rPr>
            </w:pPr>
            <w:r>
              <w:rPr>
                <w:rFonts w:eastAsia="Arial Unicode MS"/>
                <w:bCs/>
              </w:rPr>
              <w:t xml:space="preserve">                       </w:t>
            </w:r>
            <w:r w:rsidR="00612314" w:rsidRPr="009F0B02">
              <w:rPr>
                <w:rFonts w:eastAsia="Arial Unicode MS"/>
                <w:bCs/>
              </w:rPr>
              <w:t>1,00,000.00</w:t>
            </w:r>
          </w:p>
        </w:tc>
      </w:tr>
      <w:tr w:rsidR="008D408D" w:rsidRPr="009F0B02" w:rsidTr="00FB1864">
        <w:trPr>
          <w:trHeight w:val="332"/>
          <w:jc w:val="center"/>
        </w:trPr>
        <w:tc>
          <w:tcPr>
            <w:tcW w:w="777" w:type="dxa"/>
            <w:gridSpan w:val="2"/>
          </w:tcPr>
          <w:p w:rsidR="008D408D" w:rsidRPr="009F0B02" w:rsidRDefault="00612314" w:rsidP="0058433D">
            <w:pPr>
              <w:widowControl w:val="0"/>
              <w:jc w:val="center"/>
              <w:rPr>
                <w:bCs/>
              </w:rPr>
            </w:pPr>
            <w:r w:rsidRPr="009F0B02">
              <w:rPr>
                <w:bCs/>
              </w:rPr>
              <w:t>166.</w:t>
            </w:r>
          </w:p>
        </w:tc>
        <w:tc>
          <w:tcPr>
            <w:tcW w:w="5529" w:type="dxa"/>
          </w:tcPr>
          <w:p w:rsidR="008D408D" w:rsidRPr="009F0B02" w:rsidRDefault="00612314" w:rsidP="008F21D4">
            <w:pPr>
              <w:widowControl w:val="0"/>
              <w:rPr>
                <w:bCs/>
              </w:rPr>
            </w:pPr>
            <w:r w:rsidRPr="009F0B02">
              <w:t xml:space="preserve">The 4.74 </w:t>
            </w:r>
            <w:r w:rsidRPr="009F0B02">
              <w:rPr>
                <w:i/>
              </w:rPr>
              <w:t xml:space="preserve">per cent </w:t>
            </w:r>
            <w:r w:rsidRPr="009F0B02">
              <w:t xml:space="preserve"> Karnataka State   Development  Loan 2023</w:t>
            </w:r>
          </w:p>
        </w:tc>
        <w:tc>
          <w:tcPr>
            <w:tcW w:w="1842" w:type="dxa"/>
          </w:tcPr>
          <w:p w:rsidR="008D408D" w:rsidRPr="009F0B02" w:rsidRDefault="00612314" w:rsidP="008F21D4">
            <w:pPr>
              <w:widowControl w:val="0"/>
              <w:jc w:val="center"/>
            </w:pPr>
            <w:r w:rsidRPr="009F0B02">
              <w:t>2021</w:t>
            </w:r>
          </w:p>
        </w:tc>
        <w:tc>
          <w:tcPr>
            <w:tcW w:w="1843" w:type="dxa"/>
          </w:tcPr>
          <w:p w:rsidR="008D408D" w:rsidRPr="009F0B02" w:rsidRDefault="00612314" w:rsidP="008F21D4">
            <w:pPr>
              <w:widowControl w:val="0"/>
              <w:jc w:val="right"/>
              <w:rPr>
                <w:rFonts w:eastAsia="Arial Unicode MS"/>
                <w:bCs/>
              </w:rPr>
            </w:pPr>
            <w:r w:rsidRPr="009F0B02">
              <w:rPr>
                <w:rFonts w:eastAsia="Arial Unicode MS"/>
                <w:bCs/>
              </w:rPr>
              <w:t xml:space="preserve">        1,00,000.00</w:t>
            </w:r>
          </w:p>
        </w:tc>
        <w:tc>
          <w:tcPr>
            <w:tcW w:w="1985" w:type="dxa"/>
          </w:tcPr>
          <w:p w:rsidR="008D408D" w:rsidRPr="009F0B02" w:rsidRDefault="00612314" w:rsidP="008F21D4">
            <w:pPr>
              <w:widowControl w:val="0"/>
              <w:jc w:val="center"/>
              <w:rPr>
                <w:rFonts w:eastAsia="Arial Unicode MS"/>
                <w:bCs/>
              </w:rPr>
            </w:pPr>
            <w:r w:rsidRPr="009F0B02">
              <w:rPr>
                <w:rFonts w:eastAsia="Arial Unicode MS"/>
                <w:bCs/>
              </w:rPr>
              <w:t>…</w:t>
            </w:r>
          </w:p>
        </w:tc>
        <w:tc>
          <w:tcPr>
            <w:tcW w:w="1559" w:type="dxa"/>
          </w:tcPr>
          <w:p w:rsidR="008D408D" w:rsidRPr="009F0B02" w:rsidRDefault="00612314" w:rsidP="008F21D4">
            <w:pPr>
              <w:widowControl w:val="0"/>
              <w:jc w:val="right"/>
              <w:rPr>
                <w:rFonts w:eastAsia="Arial Unicode MS"/>
                <w:bCs/>
              </w:rPr>
            </w:pPr>
            <w:r w:rsidRPr="009F0B02">
              <w:rPr>
                <w:rFonts w:eastAsia="Arial Unicode MS"/>
                <w:bCs/>
              </w:rPr>
              <w:t>1,00,000.00</w:t>
            </w:r>
          </w:p>
        </w:tc>
        <w:tc>
          <w:tcPr>
            <w:tcW w:w="2211" w:type="dxa"/>
          </w:tcPr>
          <w:p w:rsidR="008D408D" w:rsidRPr="009F0B02" w:rsidRDefault="00612314" w:rsidP="00FB1864">
            <w:pPr>
              <w:widowControl w:val="0"/>
              <w:spacing w:before="40"/>
              <w:jc w:val="right"/>
              <w:rPr>
                <w:rFonts w:eastAsia="Arial Unicode MS"/>
                <w:bCs/>
              </w:rPr>
            </w:pPr>
            <w:r w:rsidRPr="009F0B02">
              <w:rPr>
                <w:rFonts w:eastAsia="Arial Unicode MS"/>
                <w:bCs/>
              </w:rPr>
              <w:t>…</w:t>
            </w:r>
          </w:p>
        </w:tc>
      </w:tr>
      <w:tr w:rsidR="008D408D" w:rsidRPr="009F0B02" w:rsidTr="00FB1864">
        <w:trPr>
          <w:trHeight w:val="332"/>
          <w:jc w:val="center"/>
        </w:trPr>
        <w:tc>
          <w:tcPr>
            <w:tcW w:w="777" w:type="dxa"/>
            <w:gridSpan w:val="2"/>
            <w:tcBorders>
              <w:bottom w:val="single" w:sz="4" w:space="0" w:color="auto"/>
            </w:tcBorders>
          </w:tcPr>
          <w:p w:rsidR="008D408D" w:rsidRPr="009F0B02" w:rsidRDefault="00612314" w:rsidP="0058433D">
            <w:pPr>
              <w:widowControl w:val="0"/>
              <w:jc w:val="center"/>
              <w:rPr>
                <w:bCs/>
              </w:rPr>
            </w:pPr>
            <w:r w:rsidRPr="009F0B02">
              <w:rPr>
                <w:bCs/>
              </w:rPr>
              <w:t>167.</w:t>
            </w:r>
          </w:p>
        </w:tc>
        <w:tc>
          <w:tcPr>
            <w:tcW w:w="5529" w:type="dxa"/>
            <w:tcBorders>
              <w:bottom w:val="single" w:sz="4" w:space="0" w:color="auto"/>
            </w:tcBorders>
          </w:tcPr>
          <w:p w:rsidR="008D408D" w:rsidRPr="009F0B02" w:rsidRDefault="00612314" w:rsidP="008F21D4">
            <w:pPr>
              <w:widowControl w:val="0"/>
              <w:rPr>
                <w:bCs/>
              </w:rPr>
            </w:pPr>
            <w:r w:rsidRPr="009F0B02">
              <w:t xml:space="preserve">The 6.90 </w:t>
            </w:r>
            <w:r w:rsidRPr="009F0B02">
              <w:rPr>
                <w:i/>
              </w:rPr>
              <w:t xml:space="preserve">per cent </w:t>
            </w:r>
            <w:r w:rsidRPr="009F0B02">
              <w:t xml:space="preserve"> Karnataka State   Development  Loan 2031</w:t>
            </w:r>
          </w:p>
        </w:tc>
        <w:tc>
          <w:tcPr>
            <w:tcW w:w="1842" w:type="dxa"/>
            <w:tcBorders>
              <w:bottom w:val="single" w:sz="4" w:space="0" w:color="auto"/>
            </w:tcBorders>
          </w:tcPr>
          <w:p w:rsidR="008D408D" w:rsidRPr="009F0B02" w:rsidRDefault="00612314" w:rsidP="008F21D4">
            <w:pPr>
              <w:widowControl w:val="0"/>
              <w:jc w:val="center"/>
            </w:pPr>
            <w:r w:rsidRPr="009F0B02">
              <w:t>2021</w:t>
            </w:r>
          </w:p>
        </w:tc>
        <w:tc>
          <w:tcPr>
            <w:tcW w:w="1843" w:type="dxa"/>
            <w:tcBorders>
              <w:bottom w:val="single" w:sz="4" w:space="0" w:color="auto"/>
            </w:tcBorders>
          </w:tcPr>
          <w:p w:rsidR="008D408D" w:rsidRPr="009F0B02" w:rsidRDefault="00612314" w:rsidP="008F21D4">
            <w:pPr>
              <w:widowControl w:val="0"/>
              <w:jc w:val="right"/>
              <w:rPr>
                <w:rFonts w:eastAsia="Arial Unicode MS"/>
                <w:bCs/>
              </w:rPr>
            </w:pPr>
            <w:r w:rsidRPr="009F0B02">
              <w:rPr>
                <w:rFonts w:eastAsia="Arial Unicode MS"/>
                <w:bCs/>
              </w:rPr>
              <w:t xml:space="preserve">        1,00,000.00</w:t>
            </w:r>
          </w:p>
        </w:tc>
        <w:tc>
          <w:tcPr>
            <w:tcW w:w="1985" w:type="dxa"/>
            <w:tcBorders>
              <w:bottom w:val="single" w:sz="4" w:space="0" w:color="auto"/>
            </w:tcBorders>
          </w:tcPr>
          <w:p w:rsidR="008D408D" w:rsidRPr="009F0B02" w:rsidRDefault="008D408D" w:rsidP="008F21D4">
            <w:pPr>
              <w:widowControl w:val="0"/>
              <w:jc w:val="center"/>
              <w:rPr>
                <w:rFonts w:eastAsia="Arial Unicode MS"/>
                <w:bCs/>
              </w:rPr>
            </w:pPr>
          </w:p>
        </w:tc>
        <w:tc>
          <w:tcPr>
            <w:tcW w:w="1559" w:type="dxa"/>
            <w:tcBorders>
              <w:bottom w:val="single" w:sz="4" w:space="0" w:color="auto"/>
            </w:tcBorders>
          </w:tcPr>
          <w:p w:rsidR="008D408D" w:rsidRPr="009F0B02" w:rsidRDefault="00612314" w:rsidP="008F21D4">
            <w:pPr>
              <w:widowControl w:val="0"/>
              <w:jc w:val="right"/>
              <w:rPr>
                <w:rFonts w:eastAsia="Arial Unicode MS"/>
                <w:bCs/>
              </w:rPr>
            </w:pPr>
            <w:r w:rsidRPr="009F0B02">
              <w:rPr>
                <w:rFonts w:eastAsia="Arial Unicode MS"/>
                <w:bCs/>
              </w:rPr>
              <w:t>…</w:t>
            </w:r>
          </w:p>
        </w:tc>
        <w:tc>
          <w:tcPr>
            <w:tcW w:w="2211" w:type="dxa"/>
            <w:tcBorders>
              <w:bottom w:val="single" w:sz="4" w:space="0" w:color="auto"/>
            </w:tcBorders>
          </w:tcPr>
          <w:p w:rsidR="008D408D" w:rsidRPr="009F0B02" w:rsidRDefault="00612314" w:rsidP="008F21D4">
            <w:pPr>
              <w:widowControl w:val="0"/>
              <w:spacing w:before="40"/>
              <w:jc w:val="right"/>
              <w:rPr>
                <w:rFonts w:eastAsia="Arial Unicode MS"/>
                <w:bCs/>
              </w:rPr>
            </w:pPr>
            <w:r w:rsidRPr="009F0B02">
              <w:rPr>
                <w:rFonts w:eastAsia="Arial Unicode MS"/>
                <w:bCs/>
              </w:rPr>
              <w:t xml:space="preserve"> </w:t>
            </w:r>
            <w:r w:rsidR="008F21D4">
              <w:rPr>
                <w:rFonts w:eastAsia="Arial Unicode MS"/>
                <w:bCs/>
              </w:rPr>
              <w:t xml:space="preserve">                      </w:t>
            </w:r>
            <w:r w:rsidRPr="009F0B02">
              <w:rPr>
                <w:rFonts w:eastAsia="Arial Unicode MS"/>
                <w:bCs/>
              </w:rPr>
              <w:t>1,00,000.00</w:t>
            </w:r>
          </w:p>
        </w:tc>
      </w:tr>
      <w:tr w:rsidR="00967E31" w:rsidRPr="009F0B02" w:rsidTr="00FB1864">
        <w:trPr>
          <w:trHeight w:val="94"/>
          <w:jc w:val="center"/>
        </w:trPr>
        <w:tc>
          <w:tcPr>
            <w:tcW w:w="128" w:type="dxa"/>
            <w:tcBorders>
              <w:top w:val="single" w:sz="4" w:space="0" w:color="auto"/>
              <w:bottom w:val="single" w:sz="4" w:space="0" w:color="auto"/>
            </w:tcBorders>
            <w:shd w:val="clear" w:color="auto" w:fill="BFBFBF"/>
            <w:vAlign w:val="center"/>
          </w:tcPr>
          <w:p w:rsidR="00967E31" w:rsidRPr="009F0B02" w:rsidRDefault="00967E31" w:rsidP="00B70D26">
            <w:pPr>
              <w:widowControl w:val="0"/>
              <w:spacing w:before="40"/>
              <w:jc w:val="center"/>
              <w:rPr>
                <w:b/>
                <w:bCs/>
              </w:rPr>
            </w:pPr>
          </w:p>
        </w:tc>
        <w:tc>
          <w:tcPr>
            <w:tcW w:w="8020" w:type="dxa"/>
            <w:gridSpan w:val="3"/>
            <w:tcBorders>
              <w:top w:val="single" w:sz="4" w:space="0" w:color="auto"/>
              <w:bottom w:val="single" w:sz="4" w:space="0" w:color="auto"/>
            </w:tcBorders>
            <w:shd w:val="clear" w:color="auto" w:fill="BFBFBF"/>
            <w:vAlign w:val="center"/>
          </w:tcPr>
          <w:p w:rsidR="00967E31" w:rsidRPr="009F0B02" w:rsidRDefault="00967E31" w:rsidP="00B70D26">
            <w:pPr>
              <w:widowControl w:val="0"/>
              <w:spacing w:before="40"/>
              <w:jc w:val="center"/>
              <w:rPr>
                <w:b/>
                <w:bCs/>
              </w:rPr>
            </w:pPr>
            <w:r w:rsidRPr="009F0B02">
              <w:rPr>
                <w:b/>
                <w:bCs/>
              </w:rPr>
              <w:t xml:space="preserve">                         (1)                                                                                               (2)</w:t>
            </w:r>
          </w:p>
        </w:tc>
        <w:tc>
          <w:tcPr>
            <w:tcW w:w="1843" w:type="dxa"/>
            <w:tcBorders>
              <w:top w:val="single" w:sz="4" w:space="0" w:color="auto"/>
              <w:bottom w:val="single" w:sz="4" w:space="0" w:color="auto"/>
            </w:tcBorders>
            <w:shd w:val="clear" w:color="auto" w:fill="BFBFBF"/>
            <w:vAlign w:val="center"/>
          </w:tcPr>
          <w:p w:rsidR="00967E31" w:rsidRPr="009F0B02" w:rsidRDefault="00967E31" w:rsidP="00B70D26">
            <w:pPr>
              <w:widowControl w:val="0"/>
              <w:spacing w:before="40"/>
              <w:jc w:val="center"/>
              <w:rPr>
                <w:b/>
                <w:bCs/>
              </w:rPr>
            </w:pPr>
            <w:r w:rsidRPr="009F0B02">
              <w:rPr>
                <w:b/>
                <w:bCs/>
              </w:rPr>
              <w:t>(3)</w:t>
            </w:r>
          </w:p>
        </w:tc>
        <w:tc>
          <w:tcPr>
            <w:tcW w:w="1985" w:type="dxa"/>
            <w:tcBorders>
              <w:top w:val="single" w:sz="4" w:space="0" w:color="auto"/>
              <w:bottom w:val="single" w:sz="4" w:space="0" w:color="auto"/>
            </w:tcBorders>
            <w:shd w:val="clear" w:color="auto" w:fill="BFBFBF"/>
            <w:vAlign w:val="center"/>
          </w:tcPr>
          <w:p w:rsidR="00967E31" w:rsidRPr="009F0B02" w:rsidRDefault="00967E31" w:rsidP="00B70D26">
            <w:pPr>
              <w:widowControl w:val="0"/>
              <w:spacing w:before="40"/>
              <w:jc w:val="center"/>
              <w:rPr>
                <w:b/>
                <w:bCs/>
              </w:rPr>
            </w:pPr>
            <w:r w:rsidRPr="009F0B02">
              <w:rPr>
                <w:b/>
                <w:bCs/>
              </w:rPr>
              <w:t>(4)</w:t>
            </w:r>
          </w:p>
        </w:tc>
        <w:tc>
          <w:tcPr>
            <w:tcW w:w="1559" w:type="dxa"/>
            <w:tcBorders>
              <w:top w:val="single" w:sz="4" w:space="0" w:color="auto"/>
              <w:bottom w:val="single" w:sz="4" w:space="0" w:color="auto"/>
            </w:tcBorders>
            <w:shd w:val="clear" w:color="auto" w:fill="BFBFBF"/>
            <w:vAlign w:val="center"/>
          </w:tcPr>
          <w:p w:rsidR="00967E31" w:rsidRPr="009F0B02" w:rsidRDefault="00967E31" w:rsidP="00B70D26">
            <w:pPr>
              <w:widowControl w:val="0"/>
              <w:spacing w:before="40"/>
              <w:jc w:val="center"/>
              <w:rPr>
                <w:b/>
                <w:bCs/>
              </w:rPr>
            </w:pPr>
            <w:r w:rsidRPr="009F0B02">
              <w:rPr>
                <w:b/>
                <w:bCs/>
              </w:rPr>
              <w:t>(5)</w:t>
            </w:r>
          </w:p>
        </w:tc>
        <w:tc>
          <w:tcPr>
            <w:tcW w:w="2211" w:type="dxa"/>
            <w:tcBorders>
              <w:top w:val="single" w:sz="4" w:space="0" w:color="auto"/>
              <w:bottom w:val="single" w:sz="4" w:space="0" w:color="auto"/>
            </w:tcBorders>
            <w:shd w:val="clear" w:color="auto" w:fill="BFBFBF"/>
            <w:vAlign w:val="center"/>
          </w:tcPr>
          <w:p w:rsidR="00967E31" w:rsidRPr="009F0B02" w:rsidRDefault="00967E31" w:rsidP="00B70D26">
            <w:pPr>
              <w:widowControl w:val="0"/>
              <w:spacing w:before="40"/>
              <w:jc w:val="center"/>
              <w:rPr>
                <w:b/>
                <w:bCs/>
              </w:rPr>
            </w:pPr>
            <w:r w:rsidRPr="009F0B02">
              <w:rPr>
                <w:b/>
                <w:bCs/>
              </w:rPr>
              <w:t>(6)</w:t>
            </w:r>
          </w:p>
        </w:tc>
      </w:tr>
      <w:tr w:rsidR="008D408D" w:rsidRPr="009F0B02" w:rsidTr="00967E31">
        <w:trPr>
          <w:trHeight w:val="332"/>
          <w:jc w:val="center"/>
        </w:trPr>
        <w:tc>
          <w:tcPr>
            <w:tcW w:w="777" w:type="dxa"/>
            <w:gridSpan w:val="2"/>
          </w:tcPr>
          <w:p w:rsidR="008D408D" w:rsidRPr="009F0B02" w:rsidRDefault="00612314" w:rsidP="0058433D">
            <w:pPr>
              <w:widowControl w:val="0"/>
              <w:jc w:val="center"/>
              <w:rPr>
                <w:bCs/>
              </w:rPr>
            </w:pPr>
            <w:r w:rsidRPr="009F0B02">
              <w:rPr>
                <w:bCs/>
              </w:rPr>
              <w:t>168.</w:t>
            </w:r>
          </w:p>
        </w:tc>
        <w:tc>
          <w:tcPr>
            <w:tcW w:w="5529" w:type="dxa"/>
          </w:tcPr>
          <w:p w:rsidR="008D408D" w:rsidRPr="009F0B02" w:rsidRDefault="00612314" w:rsidP="008F21D4">
            <w:pPr>
              <w:widowControl w:val="0"/>
              <w:rPr>
                <w:bCs/>
              </w:rPr>
            </w:pPr>
            <w:r w:rsidRPr="009F0B02">
              <w:t xml:space="preserve">The 4.70 </w:t>
            </w:r>
            <w:r w:rsidRPr="009F0B02">
              <w:rPr>
                <w:i/>
              </w:rPr>
              <w:t xml:space="preserve">per cent </w:t>
            </w:r>
            <w:r w:rsidRPr="009F0B02">
              <w:t xml:space="preserve"> Karnataka State   Development  Loan 2023</w:t>
            </w:r>
          </w:p>
        </w:tc>
        <w:tc>
          <w:tcPr>
            <w:tcW w:w="1842" w:type="dxa"/>
          </w:tcPr>
          <w:p w:rsidR="008D408D" w:rsidRPr="009F0B02" w:rsidRDefault="00612314" w:rsidP="008F21D4">
            <w:pPr>
              <w:widowControl w:val="0"/>
              <w:jc w:val="center"/>
            </w:pPr>
            <w:r w:rsidRPr="009F0B02">
              <w:t>2021</w:t>
            </w:r>
          </w:p>
        </w:tc>
        <w:tc>
          <w:tcPr>
            <w:tcW w:w="1843" w:type="dxa"/>
          </w:tcPr>
          <w:p w:rsidR="008D408D" w:rsidRPr="009F0B02" w:rsidRDefault="00612314" w:rsidP="008F21D4">
            <w:pPr>
              <w:widowControl w:val="0"/>
              <w:jc w:val="right"/>
              <w:rPr>
                <w:rFonts w:eastAsia="Arial Unicode MS"/>
                <w:bCs/>
              </w:rPr>
            </w:pPr>
            <w:r w:rsidRPr="009F0B02">
              <w:rPr>
                <w:rFonts w:eastAsia="Arial Unicode MS"/>
                <w:bCs/>
              </w:rPr>
              <w:t xml:space="preserve">         1,00,000.00</w:t>
            </w:r>
          </w:p>
        </w:tc>
        <w:tc>
          <w:tcPr>
            <w:tcW w:w="1985" w:type="dxa"/>
          </w:tcPr>
          <w:p w:rsidR="008D408D" w:rsidRPr="009F0B02" w:rsidRDefault="00612314" w:rsidP="008F21D4">
            <w:pPr>
              <w:widowControl w:val="0"/>
              <w:jc w:val="right"/>
              <w:rPr>
                <w:rFonts w:eastAsia="Arial Unicode MS"/>
                <w:bCs/>
              </w:rPr>
            </w:pPr>
            <w:r w:rsidRPr="009F0B02">
              <w:rPr>
                <w:rFonts w:eastAsia="Arial Unicode MS"/>
                <w:bCs/>
              </w:rPr>
              <w:t>…</w:t>
            </w:r>
          </w:p>
        </w:tc>
        <w:tc>
          <w:tcPr>
            <w:tcW w:w="1559" w:type="dxa"/>
          </w:tcPr>
          <w:p w:rsidR="008D408D" w:rsidRPr="009F0B02" w:rsidRDefault="00612314" w:rsidP="008F21D4">
            <w:pPr>
              <w:widowControl w:val="0"/>
              <w:jc w:val="right"/>
              <w:rPr>
                <w:rFonts w:eastAsia="Arial Unicode MS"/>
                <w:bCs/>
              </w:rPr>
            </w:pPr>
            <w:r w:rsidRPr="009F0B02">
              <w:rPr>
                <w:rFonts w:eastAsia="Arial Unicode MS"/>
                <w:bCs/>
              </w:rPr>
              <w:t>1,00,000.00</w:t>
            </w:r>
          </w:p>
        </w:tc>
        <w:tc>
          <w:tcPr>
            <w:tcW w:w="2211" w:type="dxa"/>
          </w:tcPr>
          <w:p w:rsidR="008D408D" w:rsidRPr="009F0B02" w:rsidRDefault="00612314" w:rsidP="008F21D4">
            <w:pPr>
              <w:widowControl w:val="0"/>
              <w:spacing w:before="40"/>
              <w:jc w:val="right"/>
              <w:rPr>
                <w:rFonts w:eastAsia="Arial Unicode MS"/>
                <w:bCs/>
              </w:rPr>
            </w:pPr>
            <w:r w:rsidRPr="009F0B02">
              <w:rPr>
                <w:rFonts w:eastAsia="Arial Unicode MS"/>
                <w:bCs/>
              </w:rPr>
              <w:t>…</w:t>
            </w:r>
          </w:p>
        </w:tc>
      </w:tr>
      <w:tr w:rsidR="008D408D" w:rsidRPr="009F0B02" w:rsidTr="00967E31">
        <w:trPr>
          <w:trHeight w:val="339"/>
          <w:jc w:val="center"/>
        </w:trPr>
        <w:tc>
          <w:tcPr>
            <w:tcW w:w="777" w:type="dxa"/>
            <w:gridSpan w:val="2"/>
          </w:tcPr>
          <w:p w:rsidR="008D408D" w:rsidRPr="009F0B02" w:rsidRDefault="00612314" w:rsidP="0058433D">
            <w:pPr>
              <w:widowControl w:val="0"/>
              <w:jc w:val="center"/>
              <w:rPr>
                <w:bCs/>
              </w:rPr>
            </w:pPr>
            <w:r w:rsidRPr="009F0B02">
              <w:rPr>
                <w:bCs/>
              </w:rPr>
              <w:t>169.</w:t>
            </w:r>
          </w:p>
        </w:tc>
        <w:tc>
          <w:tcPr>
            <w:tcW w:w="5529" w:type="dxa"/>
          </w:tcPr>
          <w:p w:rsidR="008D408D" w:rsidRPr="009F0B02" w:rsidRDefault="00612314" w:rsidP="008F21D4">
            <w:pPr>
              <w:widowControl w:val="0"/>
              <w:rPr>
                <w:bCs/>
              </w:rPr>
            </w:pPr>
            <w:r w:rsidRPr="009F0B02">
              <w:t xml:space="preserve">The 6.87 </w:t>
            </w:r>
            <w:r w:rsidRPr="009F0B02">
              <w:rPr>
                <w:i/>
              </w:rPr>
              <w:t xml:space="preserve">per cent </w:t>
            </w:r>
            <w:r w:rsidRPr="009F0B02">
              <w:t xml:space="preserve"> Karnataka State   Development  Loan 2031</w:t>
            </w:r>
          </w:p>
        </w:tc>
        <w:tc>
          <w:tcPr>
            <w:tcW w:w="1842" w:type="dxa"/>
          </w:tcPr>
          <w:p w:rsidR="008D408D" w:rsidRPr="009F0B02" w:rsidRDefault="00612314" w:rsidP="008F21D4">
            <w:pPr>
              <w:widowControl w:val="0"/>
              <w:jc w:val="center"/>
            </w:pPr>
            <w:r w:rsidRPr="009F0B02">
              <w:t>2021</w:t>
            </w:r>
          </w:p>
        </w:tc>
        <w:tc>
          <w:tcPr>
            <w:tcW w:w="1843" w:type="dxa"/>
          </w:tcPr>
          <w:p w:rsidR="008D408D" w:rsidRPr="009F0B02" w:rsidRDefault="00612314" w:rsidP="008F21D4">
            <w:pPr>
              <w:widowControl w:val="0"/>
              <w:jc w:val="right"/>
              <w:rPr>
                <w:rFonts w:eastAsia="Arial Unicode MS"/>
                <w:bCs/>
              </w:rPr>
            </w:pPr>
            <w:r w:rsidRPr="009F0B02">
              <w:rPr>
                <w:rFonts w:eastAsia="Arial Unicode MS"/>
                <w:bCs/>
              </w:rPr>
              <w:t xml:space="preserve">         1,00,000.00</w:t>
            </w:r>
          </w:p>
        </w:tc>
        <w:tc>
          <w:tcPr>
            <w:tcW w:w="1985" w:type="dxa"/>
          </w:tcPr>
          <w:p w:rsidR="008D408D" w:rsidRPr="009F0B02" w:rsidRDefault="008D408D" w:rsidP="008F21D4">
            <w:pPr>
              <w:widowControl w:val="0"/>
              <w:jc w:val="center"/>
              <w:rPr>
                <w:rFonts w:eastAsia="Arial Unicode MS"/>
                <w:bCs/>
              </w:rPr>
            </w:pPr>
          </w:p>
        </w:tc>
        <w:tc>
          <w:tcPr>
            <w:tcW w:w="1559" w:type="dxa"/>
          </w:tcPr>
          <w:p w:rsidR="008D408D" w:rsidRPr="009F0B02" w:rsidRDefault="00612314" w:rsidP="008F21D4">
            <w:pPr>
              <w:widowControl w:val="0"/>
              <w:jc w:val="right"/>
              <w:rPr>
                <w:rFonts w:eastAsia="Arial Unicode MS"/>
                <w:bCs/>
              </w:rPr>
            </w:pPr>
            <w:r w:rsidRPr="009F0B02">
              <w:rPr>
                <w:rFonts w:eastAsia="Arial Unicode MS"/>
                <w:bCs/>
              </w:rPr>
              <w:t>…</w:t>
            </w:r>
          </w:p>
        </w:tc>
        <w:tc>
          <w:tcPr>
            <w:tcW w:w="2211" w:type="dxa"/>
          </w:tcPr>
          <w:p w:rsidR="008D408D" w:rsidRPr="009F0B02" w:rsidRDefault="00612314" w:rsidP="00733925">
            <w:pPr>
              <w:widowControl w:val="0"/>
              <w:spacing w:before="40"/>
              <w:jc w:val="right"/>
              <w:rPr>
                <w:rFonts w:eastAsia="Arial Unicode MS"/>
                <w:bCs/>
              </w:rPr>
            </w:pPr>
            <w:r w:rsidRPr="009F0B02">
              <w:rPr>
                <w:rFonts w:eastAsia="Arial Unicode MS"/>
                <w:bCs/>
              </w:rPr>
              <w:t xml:space="preserve"> 1,00,000.00</w:t>
            </w:r>
          </w:p>
        </w:tc>
      </w:tr>
      <w:tr w:rsidR="008D408D" w:rsidRPr="009F0B02" w:rsidTr="00967E31">
        <w:trPr>
          <w:trHeight w:val="332"/>
          <w:jc w:val="center"/>
        </w:trPr>
        <w:tc>
          <w:tcPr>
            <w:tcW w:w="777" w:type="dxa"/>
            <w:gridSpan w:val="2"/>
          </w:tcPr>
          <w:p w:rsidR="008D408D" w:rsidRPr="009F0B02" w:rsidRDefault="00612314" w:rsidP="0058433D">
            <w:pPr>
              <w:widowControl w:val="0"/>
              <w:jc w:val="center"/>
              <w:rPr>
                <w:bCs/>
              </w:rPr>
            </w:pPr>
            <w:r w:rsidRPr="009F0B02">
              <w:rPr>
                <w:bCs/>
              </w:rPr>
              <w:t>170.</w:t>
            </w:r>
          </w:p>
        </w:tc>
        <w:tc>
          <w:tcPr>
            <w:tcW w:w="5529" w:type="dxa"/>
          </w:tcPr>
          <w:p w:rsidR="008D408D" w:rsidRPr="009F0B02" w:rsidRDefault="00612314" w:rsidP="00733925">
            <w:pPr>
              <w:widowControl w:val="0"/>
              <w:rPr>
                <w:bCs/>
              </w:rPr>
            </w:pPr>
            <w:r w:rsidRPr="009F0B02">
              <w:t xml:space="preserve">The 4.73 </w:t>
            </w:r>
            <w:r w:rsidRPr="009F0B02">
              <w:rPr>
                <w:i/>
              </w:rPr>
              <w:t xml:space="preserve">per cent </w:t>
            </w:r>
            <w:r w:rsidRPr="009F0B02">
              <w:t xml:space="preserve"> Karnataka State   Development  Loan 2023</w:t>
            </w:r>
          </w:p>
        </w:tc>
        <w:tc>
          <w:tcPr>
            <w:tcW w:w="1842" w:type="dxa"/>
          </w:tcPr>
          <w:p w:rsidR="008D408D" w:rsidRPr="009F0B02" w:rsidRDefault="00612314" w:rsidP="00733925">
            <w:pPr>
              <w:widowControl w:val="0"/>
              <w:jc w:val="center"/>
            </w:pPr>
            <w:r w:rsidRPr="009F0B02">
              <w:t>2021</w:t>
            </w:r>
          </w:p>
        </w:tc>
        <w:tc>
          <w:tcPr>
            <w:tcW w:w="1843" w:type="dxa"/>
          </w:tcPr>
          <w:p w:rsidR="008D408D" w:rsidRPr="009F0B02" w:rsidRDefault="00612314" w:rsidP="00733925">
            <w:pPr>
              <w:widowControl w:val="0"/>
              <w:jc w:val="right"/>
              <w:rPr>
                <w:rFonts w:eastAsia="Arial Unicode MS"/>
                <w:bCs/>
              </w:rPr>
            </w:pPr>
            <w:r w:rsidRPr="009F0B02">
              <w:rPr>
                <w:rFonts w:eastAsia="Arial Unicode MS"/>
                <w:bCs/>
              </w:rPr>
              <w:t xml:space="preserve">           1,00,000.00</w:t>
            </w:r>
          </w:p>
        </w:tc>
        <w:tc>
          <w:tcPr>
            <w:tcW w:w="1985" w:type="dxa"/>
          </w:tcPr>
          <w:p w:rsidR="008D408D" w:rsidRPr="009F0B02" w:rsidRDefault="00612314" w:rsidP="00733925">
            <w:pPr>
              <w:widowControl w:val="0"/>
              <w:jc w:val="center"/>
              <w:rPr>
                <w:rFonts w:eastAsia="Arial Unicode MS"/>
                <w:bCs/>
              </w:rPr>
            </w:pPr>
            <w:r w:rsidRPr="009F0B02">
              <w:rPr>
                <w:rFonts w:eastAsia="Arial Unicode MS"/>
                <w:bCs/>
              </w:rPr>
              <w:t>…</w:t>
            </w:r>
          </w:p>
        </w:tc>
        <w:tc>
          <w:tcPr>
            <w:tcW w:w="1559" w:type="dxa"/>
          </w:tcPr>
          <w:p w:rsidR="008D408D" w:rsidRPr="009F0B02" w:rsidRDefault="00612314" w:rsidP="00733925">
            <w:pPr>
              <w:widowControl w:val="0"/>
              <w:jc w:val="right"/>
              <w:rPr>
                <w:rFonts w:eastAsia="Arial Unicode MS"/>
                <w:bCs/>
              </w:rPr>
            </w:pPr>
            <w:r w:rsidRPr="009F0B02">
              <w:rPr>
                <w:rFonts w:eastAsia="Arial Unicode MS"/>
                <w:bCs/>
              </w:rPr>
              <w:t>1,00,000.00</w:t>
            </w:r>
          </w:p>
        </w:tc>
        <w:tc>
          <w:tcPr>
            <w:tcW w:w="2211" w:type="dxa"/>
          </w:tcPr>
          <w:p w:rsidR="008D408D" w:rsidRPr="009F0B02" w:rsidRDefault="00612314" w:rsidP="00733925">
            <w:pPr>
              <w:widowControl w:val="0"/>
              <w:jc w:val="right"/>
              <w:rPr>
                <w:rFonts w:eastAsia="Arial Unicode MS"/>
                <w:bCs/>
              </w:rPr>
            </w:pPr>
            <w:r w:rsidRPr="009F0B02">
              <w:rPr>
                <w:rFonts w:eastAsia="Arial Unicode MS"/>
                <w:bCs/>
              </w:rPr>
              <w:t xml:space="preserve">               …           </w:t>
            </w:r>
          </w:p>
        </w:tc>
      </w:tr>
      <w:tr w:rsidR="008D408D" w:rsidRPr="009F0B02" w:rsidTr="008F21D4">
        <w:trPr>
          <w:trHeight w:val="332"/>
          <w:jc w:val="center"/>
        </w:trPr>
        <w:tc>
          <w:tcPr>
            <w:tcW w:w="777" w:type="dxa"/>
            <w:gridSpan w:val="2"/>
          </w:tcPr>
          <w:p w:rsidR="008D408D" w:rsidRPr="009F0B02" w:rsidRDefault="00612314" w:rsidP="0058433D">
            <w:pPr>
              <w:widowControl w:val="0"/>
              <w:jc w:val="center"/>
              <w:rPr>
                <w:bCs/>
              </w:rPr>
            </w:pPr>
            <w:r w:rsidRPr="009F0B02">
              <w:rPr>
                <w:bCs/>
              </w:rPr>
              <w:t>171.</w:t>
            </w:r>
          </w:p>
        </w:tc>
        <w:tc>
          <w:tcPr>
            <w:tcW w:w="5529" w:type="dxa"/>
          </w:tcPr>
          <w:p w:rsidR="008D408D" w:rsidRPr="009F0B02" w:rsidRDefault="00612314" w:rsidP="00733925">
            <w:pPr>
              <w:widowControl w:val="0"/>
              <w:rPr>
                <w:bCs/>
              </w:rPr>
            </w:pPr>
            <w:r w:rsidRPr="009F0B02">
              <w:t xml:space="preserve">The 6.83 </w:t>
            </w:r>
            <w:r w:rsidRPr="009F0B02">
              <w:rPr>
                <w:i/>
              </w:rPr>
              <w:t xml:space="preserve">per cent </w:t>
            </w:r>
            <w:r w:rsidRPr="009F0B02">
              <w:t xml:space="preserve"> Karnataka State   Development  Loan 2031</w:t>
            </w:r>
          </w:p>
        </w:tc>
        <w:tc>
          <w:tcPr>
            <w:tcW w:w="1842" w:type="dxa"/>
          </w:tcPr>
          <w:p w:rsidR="008D408D" w:rsidRPr="009F0B02" w:rsidRDefault="00612314" w:rsidP="00733925">
            <w:pPr>
              <w:widowControl w:val="0"/>
              <w:jc w:val="center"/>
            </w:pPr>
            <w:r w:rsidRPr="009F0B02">
              <w:t>2021</w:t>
            </w:r>
          </w:p>
        </w:tc>
        <w:tc>
          <w:tcPr>
            <w:tcW w:w="1843" w:type="dxa"/>
          </w:tcPr>
          <w:p w:rsidR="008D408D" w:rsidRPr="009F0B02" w:rsidRDefault="00612314" w:rsidP="00733925">
            <w:pPr>
              <w:widowControl w:val="0"/>
              <w:jc w:val="right"/>
              <w:rPr>
                <w:rFonts w:eastAsia="Arial Unicode MS"/>
                <w:bCs/>
              </w:rPr>
            </w:pPr>
            <w:r w:rsidRPr="009F0B02">
              <w:rPr>
                <w:rFonts w:eastAsia="Arial Unicode MS"/>
                <w:bCs/>
              </w:rPr>
              <w:t>1,00,000.00</w:t>
            </w:r>
          </w:p>
        </w:tc>
        <w:tc>
          <w:tcPr>
            <w:tcW w:w="1985" w:type="dxa"/>
          </w:tcPr>
          <w:p w:rsidR="008D408D" w:rsidRPr="009F0B02" w:rsidRDefault="00612314" w:rsidP="00733925">
            <w:pPr>
              <w:widowControl w:val="0"/>
              <w:tabs>
                <w:tab w:val="left" w:pos="1244"/>
              </w:tabs>
              <w:jc w:val="center"/>
              <w:rPr>
                <w:rFonts w:eastAsia="Arial Unicode MS"/>
                <w:bCs/>
              </w:rPr>
            </w:pPr>
            <w:r w:rsidRPr="009F0B02">
              <w:rPr>
                <w:rFonts w:eastAsia="Arial Unicode MS"/>
                <w:bCs/>
              </w:rPr>
              <w:t>…</w:t>
            </w:r>
          </w:p>
        </w:tc>
        <w:tc>
          <w:tcPr>
            <w:tcW w:w="1559" w:type="dxa"/>
          </w:tcPr>
          <w:p w:rsidR="008D408D" w:rsidRPr="009F0B02" w:rsidRDefault="00612314" w:rsidP="00733925">
            <w:pPr>
              <w:widowControl w:val="0"/>
              <w:jc w:val="center"/>
              <w:rPr>
                <w:rFonts w:eastAsia="Arial Unicode MS"/>
                <w:bCs/>
              </w:rPr>
            </w:pPr>
            <w:r w:rsidRPr="009F0B02">
              <w:rPr>
                <w:rFonts w:eastAsia="Arial Unicode MS"/>
                <w:bCs/>
              </w:rPr>
              <w:t>…</w:t>
            </w:r>
          </w:p>
        </w:tc>
        <w:tc>
          <w:tcPr>
            <w:tcW w:w="2211" w:type="dxa"/>
          </w:tcPr>
          <w:p w:rsidR="008D408D" w:rsidRPr="009F0B02" w:rsidRDefault="00612314" w:rsidP="00733925">
            <w:pPr>
              <w:widowControl w:val="0"/>
              <w:jc w:val="right"/>
              <w:rPr>
                <w:rFonts w:eastAsia="Arial Unicode MS"/>
                <w:bCs/>
              </w:rPr>
            </w:pPr>
            <w:r w:rsidRPr="009F0B02">
              <w:rPr>
                <w:rFonts w:eastAsia="Arial Unicode MS"/>
                <w:bCs/>
              </w:rPr>
              <w:t>1,00,000.00</w:t>
            </w:r>
          </w:p>
        </w:tc>
      </w:tr>
      <w:tr w:rsidR="008D408D" w:rsidRPr="009F0B02" w:rsidTr="008F21D4">
        <w:trPr>
          <w:trHeight w:val="332"/>
          <w:jc w:val="center"/>
        </w:trPr>
        <w:tc>
          <w:tcPr>
            <w:tcW w:w="777" w:type="dxa"/>
            <w:gridSpan w:val="2"/>
          </w:tcPr>
          <w:p w:rsidR="008D408D" w:rsidRPr="009F0B02" w:rsidRDefault="00612314" w:rsidP="0058433D">
            <w:pPr>
              <w:widowControl w:val="0"/>
              <w:jc w:val="center"/>
              <w:rPr>
                <w:bCs/>
              </w:rPr>
            </w:pPr>
            <w:r w:rsidRPr="009F0B02">
              <w:rPr>
                <w:bCs/>
              </w:rPr>
              <w:t>172.</w:t>
            </w:r>
          </w:p>
        </w:tc>
        <w:tc>
          <w:tcPr>
            <w:tcW w:w="5529" w:type="dxa"/>
          </w:tcPr>
          <w:p w:rsidR="008D408D" w:rsidRPr="009F0B02" w:rsidRDefault="00612314" w:rsidP="00733925">
            <w:pPr>
              <w:widowControl w:val="0"/>
              <w:rPr>
                <w:rFonts w:eastAsia="Arial Unicode MS"/>
                <w:bCs/>
              </w:rPr>
            </w:pPr>
            <w:r w:rsidRPr="009F0B02">
              <w:t xml:space="preserve">The 6.83 </w:t>
            </w:r>
            <w:r w:rsidRPr="009F0B02">
              <w:rPr>
                <w:i/>
              </w:rPr>
              <w:t xml:space="preserve">per cent </w:t>
            </w:r>
            <w:r w:rsidRPr="009F0B02">
              <w:t xml:space="preserve"> Karnataka State   Development  Loan 2031</w:t>
            </w:r>
          </w:p>
        </w:tc>
        <w:tc>
          <w:tcPr>
            <w:tcW w:w="1842" w:type="dxa"/>
          </w:tcPr>
          <w:p w:rsidR="008D408D" w:rsidRPr="009F0B02" w:rsidRDefault="00612314" w:rsidP="00733925">
            <w:pPr>
              <w:widowControl w:val="0"/>
              <w:jc w:val="center"/>
            </w:pPr>
            <w:r w:rsidRPr="009F0B02">
              <w:t>2021</w:t>
            </w:r>
          </w:p>
        </w:tc>
        <w:tc>
          <w:tcPr>
            <w:tcW w:w="1843" w:type="dxa"/>
          </w:tcPr>
          <w:p w:rsidR="008D408D" w:rsidRPr="009F0B02" w:rsidRDefault="00612314" w:rsidP="00733925">
            <w:pPr>
              <w:widowControl w:val="0"/>
              <w:jc w:val="right"/>
              <w:rPr>
                <w:rFonts w:eastAsia="Arial Unicode MS"/>
                <w:bCs/>
              </w:rPr>
            </w:pPr>
            <w:r w:rsidRPr="009F0B02">
              <w:rPr>
                <w:rFonts w:eastAsia="Arial Unicode MS"/>
                <w:bCs/>
              </w:rPr>
              <w:t>1,00,000.00</w:t>
            </w:r>
          </w:p>
        </w:tc>
        <w:tc>
          <w:tcPr>
            <w:tcW w:w="1985" w:type="dxa"/>
          </w:tcPr>
          <w:p w:rsidR="008D408D" w:rsidRPr="009F0B02" w:rsidRDefault="00612314" w:rsidP="00733925">
            <w:pPr>
              <w:widowControl w:val="0"/>
              <w:tabs>
                <w:tab w:val="left" w:pos="1290"/>
              </w:tabs>
              <w:jc w:val="center"/>
              <w:rPr>
                <w:rFonts w:eastAsia="Arial Unicode MS"/>
                <w:bCs/>
              </w:rPr>
            </w:pPr>
            <w:r w:rsidRPr="009F0B02">
              <w:rPr>
                <w:rFonts w:eastAsia="Arial Unicode MS"/>
                <w:bCs/>
              </w:rPr>
              <w:t>...</w:t>
            </w:r>
          </w:p>
        </w:tc>
        <w:tc>
          <w:tcPr>
            <w:tcW w:w="1559" w:type="dxa"/>
          </w:tcPr>
          <w:p w:rsidR="008D408D" w:rsidRPr="009F0B02" w:rsidRDefault="00612314" w:rsidP="00733925">
            <w:pPr>
              <w:widowControl w:val="0"/>
              <w:jc w:val="center"/>
              <w:rPr>
                <w:rFonts w:eastAsia="Arial Unicode MS"/>
                <w:bCs/>
              </w:rPr>
            </w:pPr>
            <w:r w:rsidRPr="009F0B02">
              <w:rPr>
                <w:rFonts w:eastAsia="Arial Unicode MS"/>
                <w:bCs/>
              </w:rPr>
              <w:t>…</w:t>
            </w:r>
          </w:p>
        </w:tc>
        <w:tc>
          <w:tcPr>
            <w:tcW w:w="2211" w:type="dxa"/>
          </w:tcPr>
          <w:p w:rsidR="008D408D" w:rsidRPr="009F0B02" w:rsidRDefault="00612314" w:rsidP="00733925">
            <w:pPr>
              <w:widowControl w:val="0"/>
              <w:jc w:val="right"/>
              <w:rPr>
                <w:rFonts w:eastAsia="Arial Unicode MS"/>
                <w:bCs/>
              </w:rPr>
            </w:pPr>
            <w:r w:rsidRPr="009F0B02">
              <w:rPr>
                <w:rFonts w:eastAsia="Arial Unicode MS"/>
                <w:bCs/>
              </w:rPr>
              <w:t>1,00,000.00</w:t>
            </w:r>
          </w:p>
        </w:tc>
      </w:tr>
      <w:tr w:rsidR="008D408D" w:rsidRPr="009F0B02" w:rsidTr="008F21D4">
        <w:trPr>
          <w:trHeight w:val="332"/>
          <w:jc w:val="center"/>
        </w:trPr>
        <w:tc>
          <w:tcPr>
            <w:tcW w:w="777" w:type="dxa"/>
            <w:gridSpan w:val="2"/>
          </w:tcPr>
          <w:p w:rsidR="008D408D" w:rsidRPr="009F0B02" w:rsidRDefault="00612314" w:rsidP="0058433D">
            <w:pPr>
              <w:widowControl w:val="0"/>
              <w:jc w:val="center"/>
              <w:rPr>
                <w:bCs/>
              </w:rPr>
            </w:pPr>
            <w:r w:rsidRPr="009F0B02">
              <w:rPr>
                <w:bCs/>
              </w:rPr>
              <w:t>173.</w:t>
            </w:r>
          </w:p>
        </w:tc>
        <w:tc>
          <w:tcPr>
            <w:tcW w:w="5529" w:type="dxa"/>
          </w:tcPr>
          <w:p w:rsidR="008D408D" w:rsidRPr="009F0B02" w:rsidRDefault="00612314" w:rsidP="00733925">
            <w:pPr>
              <w:widowControl w:val="0"/>
              <w:rPr>
                <w:rFonts w:eastAsia="Arial Unicode MS"/>
                <w:bCs/>
              </w:rPr>
            </w:pPr>
            <w:r w:rsidRPr="009F0B02">
              <w:t xml:space="preserve">The 6.88 </w:t>
            </w:r>
            <w:r w:rsidRPr="009F0B02">
              <w:rPr>
                <w:i/>
              </w:rPr>
              <w:t xml:space="preserve">per cent </w:t>
            </w:r>
            <w:r w:rsidRPr="009F0B02">
              <w:t xml:space="preserve"> Karnataka State   Development  Loan 2032</w:t>
            </w:r>
          </w:p>
        </w:tc>
        <w:tc>
          <w:tcPr>
            <w:tcW w:w="1842" w:type="dxa"/>
          </w:tcPr>
          <w:p w:rsidR="008D408D" w:rsidRPr="009F0B02" w:rsidRDefault="00612314" w:rsidP="00733925">
            <w:pPr>
              <w:widowControl w:val="0"/>
              <w:jc w:val="center"/>
            </w:pPr>
            <w:r w:rsidRPr="009F0B02">
              <w:t>2021</w:t>
            </w:r>
          </w:p>
        </w:tc>
        <w:tc>
          <w:tcPr>
            <w:tcW w:w="1843" w:type="dxa"/>
          </w:tcPr>
          <w:p w:rsidR="008D408D" w:rsidRPr="009F0B02" w:rsidRDefault="00612314" w:rsidP="00733925">
            <w:pPr>
              <w:widowControl w:val="0"/>
              <w:jc w:val="right"/>
              <w:rPr>
                <w:rFonts w:eastAsia="Arial Unicode MS"/>
                <w:bCs/>
              </w:rPr>
            </w:pPr>
            <w:r w:rsidRPr="009F0B02">
              <w:rPr>
                <w:rFonts w:eastAsia="Arial Unicode MS"/>
                <w:bCs/>
              </w:rPr>
              <w:t>1,00,000.00</w:t>
            </w:r>
          </w:p>
        </w:tc>
        <w:tc>
          <w:tcPr>
            <w:tcW w:w="1985" w:type="dxa"/>
          </w:tcPr>
          <w:p w:rsidR="008D408D" w:rsidRPr="009F0B02" w:rsidRDefault="00612314" w:rsidP="00733925">
            <w:pPr>
              <w:widowControl w:val="0"/>
              <w:jc w:val="center"/>
              <w:rPr>
                <w:rFonts w:eastAsia="Arial Unicode MS"/>
                <w:bCs/>
              </w:rPr>
            </w:pPr>
            <w:r w:rsidRPr="009F0B02">
              <w:rPr>
                <w:rFonts w:eastAsia="Arial Unicode MS"/>
                <w:bCs/>
              </w:rPr>
              <w:t>…</w:t>
            </w:r>
          </w:p>
        </w:tc>
        <w:tc>
          <w:tcPr>
            <w:tcW w:w="1559" w:type="dxa"/>
          </w:tcPr>
          <w:p w:rsidR="008D408D" w:rsidRPr="009F0B02" w:rsidRDefault="00612314" w:rsidP="00733925">
            <w:pPr>
              <w:widowControl w:val="0"/>
              <w:jc w:val="center"/>
              <w:rPr>
                <w:rFonts w:eastAsia="Arial Unicode MS"/>
                <w:bCs/>
              </w:rPr>
            </w:pPr>
            <w:r w:rsidRPr="009F0B02">
              <w:rPr>
                <w:rFonts w:eastAsia="Arial Unicode MS"/>
                <w:bCs/>
              </w:rPr>
              <w:t>…</w:t>
            </w:r>
          </w:p>
        </w:tc>
        <w:tc>
          <w:tcPr>
            <w:tcW w:w="2211" w:type="dxa"/>
          </w:tcPr>
          <w:p w:rsidR="008D408D" w:rsidRPr="009F0B02" w:rsidRDefault="00612314" w:rsidP="00733925">
            <w:pPr>
              <w:widowControl w:val="0"/>
              <w:jc w:val="right"/>
              <w:rPr>
                <w:rFonts w:eastAsia="Arial Unicode MS"/>
                <w:bCs/>
              </w:rPr>
            </w:pPr>
            <w:r w:rsidRPr="009F0B02">
              <w:rPr>
                <w:rFonts w:eastAsia="Arial Unicode MS"/>
                <w:bCs/>
              </w:rPr>
              <w:t>1,00,000.00</w:t>
            </w:r>
          </w:p>
        </w:tc>
      </w:tr>
      <w:tr w:rsidR="008D408D" w:rsidRPr="009F0B02" w:rsidTr="008F21D4">
        <w:trPr>
          <w:trHeight w:val="332"/>
          <w:jc w:val="center"/>
        </w:trPr>
        <w:tc>
          <w:tcPr>
            <w:tcW w:w="777" w:type="dxa"/>
            <w:gridSpan w:val="2"/>
          </w:tcPr>
          <w:p w:rsidR="008D408D" w:rsidRPr="009F0B02" w:rsidRDefault="00612314" w:rsidP="0058433D">
            <w:pPr>
              <w:widowControl w:val="0"/>
              <w:jc w:val="center"/>
              <w:rPr>
                <w:bCs/>
              </w:rPr>
            </w:pPr>
            <w:r w:rsidRPr="009F0B02">
              <w:rPr>
                <w:bCs/>
              </w:rPr>
              <w:t>174.</w:t>
            </w:r>
          </w:p>
        </w:tc>
        <w:tc>
          <w:tcPr>
            <w:tcW w:w="5529" w:type="dxa"/>
          </w:tcPr>
          <w:p w:rsidR="008D408D" w:rsidRPr="009F0B02" w:rsidRDefault="00612314" w:rsidP="00733925">
            <w:pPr>
              <w:widowControl w:val="0"/>
              <w:rPr>
                <w:rFonts w:eastAsia="Arial Unicode MS"/>
                <w:bCs/>
              </w:rPr>
            </w:pPr>
            <w:r w:rsidRPr="009F0B02">
              <w:t xml:space="preserve">The 6.83 </w:t>
            </w:r>
            <w:r w:rsidRPr="009F0B02">
              <w:rPr>
                <w:i/>
              </w:rPr>
              <w:t xml:space="preserve">per cent </w:t>
            </w:r>
            <w:r w:rsidRPr="009F0B02">
              <w:t xml:space="preserve"> Karnataka State   Development  Loan 2031</w:t>
            </w:r>
          </w:p>
        </w:tc>
        <w:tc>
          <w:tcPr>
            <w:tcW w:w="1842" w:type="dxa"/>
          </w:tcPr>
          <w:p w:rsidR="008D408D" w:rsidRPr="009F0B02" w:rsidRDefault="00612314" w:rsidP="00733925">
            <w:pPr>
              <w:widowControl w:val="0"/>
              <w:jc w:val="center"/>
            </w:pPr>
            <w:r w:rsidRPr="009F0B02">
              <w:t>2021</w:t>
            </w:r>
          </w:p>
        </w:tc>
        <w:tc>
          <w:tcPr>
            <w:tcW w:w="1843" w:type="dxa"/>
          </w:tcPr>
          <w:p w:rsidR="008D408D" w:rsidRPr="009F0B02" w:rsidRDefault="00612314" w:rsidP="00733925">
            <w:pPr>
              <w:widowControl w:val="0"/>
              <w:jc w:val="right"/>
              <w:rPr>
                <w:rFonts w:eastAsia="Arial Unicode MS"/>
                <w:bCs/>
              </w:rPr>
            </w:pPr>
            <w:r w:rsidRPr="009F0B02">
              <w:rPr>
                <w:rFonts w:eastAsia="Arial Unicode MS"/>
                <w:bCs/>
              </w:rPr>
              <w:t>1,00,000.00</w:t>
            </w:r>
          </w:p>
        </w:tc>
        <w:tc>
          <w:tcPr>
            <w:tcW w:w="1985" w:type="dxa"/>
          </w:tcPr>
          <w:p w:rsidR="008D408D" w:rsidRPr="009F0B02" w:rsidRDefault="00612314" w:rsidP="00733925">
            <w:pPr>
              <w:widowControl w:val="0"/>
              <w:jc w:val="center"/>
              <w:rPr>
                <w:rFonts w:eastAsia="Arial Unicode MS"/>
                <w:bCs/>
              </w:rPr>
            </w:pPr>
            <w:r w:rsidRPr="009F0B02">
              <w:rPr>
                <w:rFonts w:eastAsia="Arial Unicode MS"/>
                <w:bCs/>
              </w:rPr>
              <w:t>…</w:t>
            </w:r>
          </w:p>
        </w:tc>
        <w:tc>
          <w:tcPr>
            <w:tcW w:w="1559" w:type="dxa"/>
          </w:tcPr>
          <w:p w:rsidR="008D408D" w:rsidRPr="009F0B02" w:rsidRDefault="00612314" w:rsidP="00733925">
            <w:pPr>
              <w:widowControl w:val="0"/>
              <w:jc w:val="center"/>
              <w:rPr>
                <w:rFonts w:eastAsia="Arial Unicode MS"/>
                <w:bCs/>
              </w:rPr>
            </w:pPr>
            <w:r w:rsidRPr="009F0B02">
              <w:rPr>
                <w:rFonts w:eastAsia="Arial Unicode MS"/>
                <w:bCs/>
              </w:rPr>
              <w:t>…</w:t>
            </w:r>
          </w:p>
        </w:tc>
        <w:tc>
          <w:tcPr>
            <w:tcW w:w="2211" w:type="dxa"/>
          </w:tcPr>
          <w:p w:rsidR="008D408D" w:rsidRPr="009F0B02" w:rsidRDefault="00612314" w:rsidP="00733925">
            <w:pPr>
              <w:widowControl w:val="0"/>
              <w:jc w:val="right"/>
              <w:rPr>
                <w:rFonts w:eastAsia="Arial Unicode MS"/>
                <w:bCs/>
              </w:rPr>
            </w:pPr>
            <w:r w:rsidRPr="009F0B02">
              <w:rPr>
                <w:rFonts w:eastAsia="Arial Unicode MS"/>
                <w:bCs/>
              </w:rPr>
              <w:t>1,00,000.00</w:t>
            </w:r>
          </w:p>
        </w:tc>
      </w:tr>
      <w:tr w:rsidR="008D408D" w:rsidRPr="009F0B02" w:rsidTr="008F21D4">
        <w:trPr>
          <w:trHeight w:val="332"/>
          <w:jc w:val="center"/>
        </w:trPr>
        <w:tc>
          <w:tcPr>
            <w:tcW w:w="777" w:type="dxa"/>
            <w:gridSpan w:val="2"/>
          </w:tcPr>
          <w:p w:rsidR="008D408D" w:rsidRPr="009F0B02" w:rsidRDefault="00612314" w:rsidP="0058433D">
            <w:pPr>
              <w:widowControl w:val="0"/>
              <w:jc w:val="center"/>
              <w:rPr>
                <w:bCs/>
              </w:rPr>
            </w:pPr>
            <w:r w:rsidRPr="009F0B02">
              <w:rPr>
                <w:bCs/>
              </w:rPr>
              <w:t>175.</w:t>
            </w:r>
          </w:p>
        </w:tc>
        <w:tc>
          <w:tcPr>
            <w:tcW w:w="5529" w:type="dxa"/>
          </w:tcPr>
          <w:p w:rsidR="008D408D" w:rsidRPr="009F0B02" w:rsidRDefault="00612314" w:rsidP="00733925">
            <w:pPr>
              <w:widowControl w:val="0"/>
              <w:rPr>
                <w:rFonts w:eastAsia="Arial Unicode MS"/>
                <w:bCs/>
              </w:rPr>
            </w:pPr>
            <w:r w:rsidRPr="009F0B02">
              <w:t xml:space="preserve">The 6.89 </w:t>
            </w:r>
            <w:r w:rsidRPr="009F0B02">
              <w:rPr>
                <w:i/>
              </w:rPr>
              <w:t xml:space="preserve">per cent </w:t>
            </w:r>
            <w:r w:rsidRPr="009F0B02">
              <w:t xml:space="preserve"> Karnataka State   Development  Loan 2033</w:t>
            </w:r>
          </w:p>
        </w:tc>
        <w:tc>
          <w:tcPr>
            <w:tcW w:w="1842" w:type="dxa"/>
          </w:tcPr>
          <w:p w:rsidR="008D408D" w:rsidRPr="009F0B02" w:rsidRDefault="00612314" w:rsidP="00733925">
            <w:pPr>
              <w:widowControl w:val="0"/>
              <w:jc w:val="center"/>
            </w:pPr>
            <w:r w:rsidRPr="009F0B02">
              <w:t>2021</w:t>
            </w:r>
          </w:p>
        </w:tc>
        <w:tc>
          <w:tcPr>
            <w:tcW w:w="1843" w:type="dxa"/>
          </w:tcPr>
          <w:p w:rsidR="008D408D" w:rsidRPr="009F0B02" w:rsidRDefault="00612314" w:rsidP="00733925">
            <w:pPr>
              <w:widowControl w:val="0"/>
              <w:jc w:val="right"/>
              <w:rPr>
                <w:rFonts w:eastAsia="Arial Unicode MS"/>
                <w:bCs/>
              </w:rPr>
            </w:pPr>
            <w:r w:rsidRPr="009F0B02">
              <w:rPr>
                <w:rFonts w:eastAsia="Arial Unicode MS"/>
                <w:bCs/>
              </w:rPr>
              <w:t>1,00,000.00</w:t>
            </w:r>
          </w:p>
        </w:tc>
        <w:tc>
          <w:tcPr>
            <w:tcW w:w="1985" w:type="dxa"/>
          </w:tcPr>
          <w:p w:rsidR="008D408D" w:rsidRPr="009F0B02" w:rsidRDefault="00612314" w:rsidP="00733925">
            <w:pPr>
              <w:widowControl w:val="0"/>
              <w:jc w:val="center"/>
              <w:rPr>
                <w:rFonts w:eastAsia="Arial Unicode MS"/>
                <w:bCs/>
              </w:rPr>
            </w:pPr>
            <w:r w:rsidRPr="009F0B02">
              <w:rPr>
                <w:rFonts w:eastAsia="Arial Unicode MS"/>
                <w:bCs/>
              </w:rPr>
              <w:t>…</w:t>
            </w:r>
          </w:p>
        </w:tc>
        <w:tc>
          <w:tcPr>
            <w:tcW w:w="1559" w:type="dxa"/>
          </w:tcPr>
          <w:p w:rsidR="008D408D" w:rsidRPr="009F0B02" w:rsidRDefault="00612314" w:rsidP="00733925">
            <w:pPr>
              <w:widowControl w:val="0"/>
              <w:jc w:val="center"/>
              <w:rPr>
                <w:rFonts w:eastAsia="Arial Unicode MS"/>
                <w:bCs/>
              </w:rPr>
            </w:pPr>
            <w:r w:rsidRPr="009F0B02">
              <w:rPr>
                <w:rFonts w:eastAsia="Arial Unicode MS"/>
                <w:bCs/>
              </w:rPr>
              <w:t>…</w:t>
            </w:r>
          </w:p>
        </w:tc>
        <w:tc>
          <w:tcPr>
            <w:tcW w:w="2211" w:type="dxa"/>
          </w:tcPr>
          <w:p w:rsidR="008D408D" w:rsidRPr="009F0B02" w:rsidRDefault="00612314" w:rsidP="00733925">
            <w:pPr>
              <w:widowControl w:val="0"/>
              <w:jc w:val="right"/>
              <w:rPr>
                <w:rFonts w:eastAsia="Arial Unicode MS"/>
                <w:bCs/>
              </w:rPr>
            </w:pPr>
            <w:r w:rsidRPr="009F0B02">
              <w:rPr>
                <w:rFonts w:eastAsia="Arial Unicode MS"/>
                <w:bCs/>
              </w:rPr>
              <w:t>1,00,000.00</w:t>
            </w:r>
          </w:p>
        </w:tc>
      </w:tr>
      <w:tr w:rsidR="008D408D" w:rsidRPr="009F0B02" w:rsidTr="008F21D4">
        <w:trPr>
          <w:trHeight w:val="332"/>
          <w:jc w:val="center"/>
        </w:trPr>
        <w:tc>
          <w:tcPr>
            <w:tcW w:w="777" w:type="dxa"/>
            <w:gridSpan w:val="2"/>
          </w:tcPr>
          <w:p w:rsidR="008D408D" w:rsidRPr="009F0B02" w:rsidRDefault="00612314" w:rsidP="0058433D">
            <w:pPr>
              <w:widowControl w:val="0"/>
              <w:jc w:val="center"/>
              <w:rPr>
                <w:bCs/>
              </w:rPr>
            </w:pPr>
            <w:r w:rsidRPr="009F0B02">
              <w:rPr>
                <w:bCs/>
              </w:rPr>
              <w:t>176.</w:t>
            </w:r>
          </w:p>
        </w:tc>
        <w:tc>
          <w:tcPr>
            <w:tcW w:w="5529" w:type="dxa"/>
          </w:tcPr>
          <w:p w:rsidR="008D408D" w:rsidRPr="009F0B02" w:rsidRDefault="00612314" w:rsidP="00733925">
            <w:pPr>
              <w:widowControl w:val="0"/>
              <w:rPr>
                <w:rFonts w:eastAsia="Arial Unicode MS"/>
                <w:bCs/>
              </w:rPr>
            </w:pPr>
            <w:r w:rsidRPr="009F0B02">
              <w:t xml:space="preserve">The 6.96 </w:t>
            </w:r>
            <w:r w:rsidRPr="009F0B02">
              <w:rPr>
                <w:i/>
              </w:rPr>
              <w:t xml:space="preserve">per cent </w:t>
            </w:r>
            <w:r w:rsidRPr="009F0B02">
              <w:t xml:space="preserve"> Karnataka State   Development  Loan 2031</w:t>
            </w:r>
          </w:p>
        </w:tc>
        <w:tc>
          <w:tcPr>
            <w:tcW w:w="1842" w:type="dxa"/>
          </w:tcPr>
          <w:p w:rsidR="008D408D" w:rsidRPr="009F0B02" w:rsidRDefault="00612314" w:rsidP="00733925">
            <w:pPr>
              <w:widowControl w:val="0"/>
              <w:jc w:val="center"/>
            </w:pPr>
            <w:r w:rsidRPr="009F0B02">
              <w:t>2021</w:t>
            </w:r>
          </w:p>
        </w:tc>
        <w:tc>
          <w:tcPr>
            <w:tcW w:w="1843" w:type="dxa"/>
          </w:tcPr>
          <w:p w:rsidR="008D408D" w:rsidRPr="009F0B02" w:rsidRDefault="00612314" w:rsidP="00733925">
            <w:pPr>
              <w:widowControl w:val="0"/>
              <w:jc w:val="right"/>
              <w:rPr>
                <w:rFonts w:eastAsia="Arial Unicode MS"/>
                <w:bCs/>
              </w:rPr>
            </w:pPr>
            <w:r w:rsidRPr="009F0B02">
              <w:rPr>
                <w:rFonts w:eastAsia="Arial Unicode MS"/>
                <w:bCs/>
              </w:rPr>
              <w:t>1,00,000.00</w:t>
            </w:r>
          </w:p>
        </w:tc>
        <w:tc>
          <w:tcPr>
            <w:tcW w:w="1985" w:type="dxa"/>
          </w:tcPr>
          <w:p w:rsidR="008D408D" w:rsidRPr="009F0B02" w:rsidRDefault="00612314" w:rsidP="00733925">
            <w:pPr>
              <w:widowControl w:val="0"/>
              <w:jc w:val="center"/>
              <w:rPr>
                <w:rFonts w:eastAsia="Arial Unicode MS"/>
                <w:bCs/>
              </w:rPr>
            </w:pPr>
            <w:r w:rsidRPr="009F0B02">
              <w:rPr>
                <w:rFonts w:eastAsia="Arial Unicode MS"/>
                <w:bCs/>
              </w:rPr>
              <w:t>…</w:t>
            </w:r>
          </w:p>
        </w:tc>
        <w:tc>
          <w:tcPr>
            <w:tcW w:w="1559" w:type="dxa"/>
          </w:tcPr>
          <w:p w:rsidR="008D408D" w:rsidRPr="009F0B02" w:rsidRDefault="00612314" w:rsidP="00733925">
            <w:pPr>
              <w:widowControl w:val="0"/>
              <w:jc w:val="center"/>
              <w:rPr>
                <w:rFonts w:eastAsia="Arial Unicode MS"/>
                <w:bCs/>
              </w:rPr>
            </w:pPr>
            <w:r w:rsidRPr="009F0B02">
              <w:rPr>
                <w:rFonts w:eastAsia="Arial Unicode MS"/>
                <w:bCs/>
              </w:rPr>
              <w:t>…</w:t>
            </w:r>
          </w:p>
        </w:tc>
        <w:tc>
          <w:tcPr>
            <w:tcW w:w="2211" w:type="dxa"/>
          </w:tcPr>
          <w:p w:rsidR="008D408D" w:rsidRPr="009F0B02" w:rsidRDefault="00612314" w:rsidP="00733925">
            <w:pPr>
              <w:widowControl w:val="0"/>
              <w:jc w:val="right"/>
              <w:rPr>
                <w:rFonts w:eastAsia="Arial Unicode MS"/>
                <w:bCs/>
              </w:rPr>
            </w:pPr>
            <w:r w:rsidRPr="009F0B02">
              <w:rPr>
                <w:rFonts w:eastAsia="Arial Unicode MS"/>
                <w:bCs/>
              </w:rPr>
              <w:t>1,00,000.00</w:t>
            </w:r>
          </w:p>
        </w:tc>
      </w:tr>
      <w:tr w:rsidR="008D408D" w:rsidRPr="009F0B02" w:rsidTr="008F21D4">
        <w:trPr>
          <w:trHeight w:val="332"/>
          <w:jc w:val="center"/>
        </w:trPr>
        <w:tc>
          <w:tcPr>
            <w:tcW w:w="777" w:type="dxa"/>
            <w:gridSpan w:val="2"/>
          </w:tcPr>
          <w:p w:rsidR="008D408D" w:rsidRPr="009F0B02" w:rsidRDefault="00612314" w:rsidP="0058433D">
            <w:pPr>
              <w:widowControl w:val="0"/>
              <w:jc w:val="center"/>
              <w:rPr>
                <w:bCs/>
              </w:rPr>
            </w:pPr>
            <w:r w:rsidRPr="009F0B02">
              <w:rPr>
                <w:bCs/>
              </w:rPr>
              <w:t>177.</w:t>
            </w:r>
          </w:p>
        </w:tc>
        <w:tc>
          <w:tcPr>
            <w:tcW w:w="5529" w:type="dxa"/>
          </w:tcPr>
          <w:p w:rsidR="008D408D" w:rsidRPr="009F0B02" w:rsidRDefault="00612314" w:rsidP="00733925">
            <w:pPr>
              <w:widowControl w:val="0"/>
              <w:rPr>
                <w:rFonts w:eastAsia="Arial Unicode MS"/>
                <w:bCs/>
              </w:rPr>
            </w:pPr>
            <w:r w:rsidRPr="009F0B02">
              <w:t xml:space="preserve">The 7.02 </w:t>
            </w:r>
            <w:r w:rsidRPr="009F0B02">
              <w:rPr>
                <w:i/>
              </w:rPr>
              <w:t xml:space="preserve">per cent </w:t>
            </w:r>
            <w:r w:rsidRPr="009F0B02">
              <w:t xml:space="preserve"> Karnataka State   Development  Loan 2033</w:t>
            </w:r>
          </w:p>
        </w:tc>
        <w:tc>
          <w:tcPr>
            <w:tcW w:w="1842" w:type="dxa"/>
          </w:tcPr>
          <w:p w:rsidR="008D408D" w:rsidRPr="009F0B02" w:rsidRDefault="00612314" w:rsidP="00733925">
            <w:pPr>
              <w:widowControl w:val="0"/>
              <w:jc w:val="center"/>
            </w:pPr>
            <w:r w:rsidRPr="009F0B02">
              <w:t>2021</w:t>
            </w:r>
          </w:p>
        </w:tc>
        <w:tc>
          <w:tcPr>
            <w:tcW w:w="1843" w:type="dxa"/>
          </w:tcPr>
          <w:p w:rsidR="008D408D" w:rsidRPr="009F0B02" w:rsidRDefault="00612314" w:rsidP="00733925">
            <w:pPr>
              <w:widowControl w:val="0"/>
              <w:jc w:val="right"/>
              <w:rPr>
                <w:rFonts w:eastAsia="Arial Unicode MS"/>
                <w:bCs/>
              </w:rPr>
            </w:pPr>
            <w:r w:rsidRPr="009F0B02">
              <w:rPr>
                <w:rFonts w:eastAsia="Arial Unicode MS"/>
                <w:bCs/>
              </w:rPr>
              <w:t>1,00,000.00</w:t>
            </w:r>
          </w:p>
        </w:tc>
        <w:tc>
          <w:tcPr>
            <w:tcW w:w="1985" w:type="dxa"/>
          </w:tcPr>
          <w:p w:rsidR="008D408D" w:rsidRPr="009F0B02" w:rsidRDefault="00612314" w:rsidP="00733925">
            <w:pPr>
              <w:widowControl w:val="0"/>
              <w:jc w:val="center"/>
              <w:rPr>
                <w:rFonts w:eastAsia="Arial Unicode MS"/>
                <w:bCs/>
              </w:rPr>
            </w:pPr>
            <w:r w:rsidRPr="009F0B02">
              <w:rPr>
                <w:rFonts w:eastAsia="Arial Unicode MS"/>
                <w:bCs/>
              </w:rPr>
              <w:t>…</w:t>
            </w:r>
          </w:p>
        </w:tc>
        <w:tc>
          <w:tcPr>
            <w:tcW w:w="1559" w:type="dxa"/>
          </w:tcPr>
          <w:p w:rsidR="008D408D" w:rsidRPr="009F0B02" w:rsidRDefault="00612314" w:rsidP="00733925">
            <w:pPr>
              <w:widowControl w:val="0"/>
              <w:jc w:val="center"/>
              <w:rPr>
                <w:rFonts w:eastAsia="Arial Unicode MS"/>
                <w:bCs/>
              </w:rPr>
            </w:pPr>
            <w:r w:rsidRPr="009F0B02">
              <w:rPr>
                <w:rFonts w:eastAsia="Arial Unicode MS"/>
                <w:bCs/>
              </w:rPr>
              <w:t>…</w:t>
            </w:r>
          </w:p>
        </w:tc>
        <w:tc>
          <w:tcPr>
            <w:tcW w:w="2211" w:type="dxa"/>
          </w:tcPr>
          <w:p w:rsidR="008D408D" w:rsidRPr="009F0B02" w:rsidRDefault="00612314" w:rsidP="00733925">
            <w:pPr>
              <w:widowControl w:val="0"/>
              <w:jc w:val="right"/>
              <w:rPr>
                <w:rFonts w:eastAsia="Arial Unicode MS"/>
                <w:bCs/>
              </w:rPr>
            </w:pPr>
            <w:r w:rsidRPr="009F0B02">
              <w:rPr>
                <w:rFonts w:eastAsia="Arial Unicode MS"/>
                <w:bCs/>
              </w:rPr>
              <w:t>1,00,000.00</w:t>
            </w:r>
          </w:p>
        </w:tc>
      </w:tr>
      <w:tr w:rsidR="008D408D" w:rsidRPr="009F0B02" w:rsidTr="008F21D4">
        <w:trPr>
          <w:trHeight w:val="332"/>
          <w:jc w:val="center"/>
        </w:trPr>
        <w:tc>
          <w:tcPr>
            <w:tcW w:w="777" w:type="dxa"/>
            <w:gridSpan w:val="2"/>
          </w:tcPr>
          <w:p w:rsidR="008D408D" w:rsidRPr="009F0B02" w:rsidRDefault="00612314" w:rsidP="0058433D">
            <w:pPr>
              <w:widowControl w:val="0"/>
              <w:jc w:val="center"/>
              <w:rPr>
                <w:bCs/>
              </w:rPr>
            </w:pPr>
            <w:r w:rsidRPr="009F0B02">
              <w:rPr>
                <w:bCs/>
              </w:rPr>
              <w:t>178.</w:t>
            </w:r>
          </w:p>
        </w:tc>
        <w:tc>
          <w:tcPr>
            <w:tcW w:w="5529" w:type="dxa"/>
          </w:tcPr>
          <w:p w:rsidR="008D408D" w:rsidRPr="009F0B02" w:rsidRDefault="00612314" w:rsidP="00733925">
            <w:pPr>
              <w:widowControl w:val="0"/>
              <w:rPr>
                <w:rFonts w:eastAsia="Arial Unicode MS"/>
                <w:bCs/>
              </w:rPr>
            </w:pPr>
            <w:r w:rsidRPr="009F0B02">
              <w:t xml:space="preserve">The 7.02 </w:t>
            </w:r>
            <w:r w:rsidRPr="009F0B02">
              <w:rPr>
                <w:i/>
              </w:rPr>
              <w:t xml:space="preserve">per cent </w:t>
            </w:r>
            <w:r w:rsidRPr="009F0B02">
              <w:t xml:space="preserve"> Karnataka State   Development  Loan 2031</w:t>
            </w:r>
          </w:p>
        </w:tc>
        <w:tc>
          <w:tcPr>
            <w:tcW w:w="1842" w:type="dxa"/>
          </w:tcPr>
          <w:p w:rsidR="008D408D" w:rsidRPr="009F0B02" w:rsidRDefault="00612314" w:rsidP="00733925">
            <w:pPr>
              <w:widowControl w:val="0"/>
              <w:jc w:val="center"/>
            </w:pPr>
            <w:r w:rsidRPr="009F0B02">
              <w:t>2021</w:t>
            </w:r>
          </w:p>
        </w:tc>
        <w:tc>
          <w:tcPr>
            <w:tcW w:w="1843" w:type="dxa"/>
          </w:tcPr>
          <w:p w:rsidR="008D408D" w:rsidRPr="009F0B02" w:rsidRDefault="00612314" w:rsidP="00733925">
            <w:pPr>
              <w:widowControl w:val="0"/>
              <w:jc w:val="right"/>
              <w:rPr>
                <w:rFonts w:eastAsia="Arial Unicode MS"/>
                <w:bCs/>
              </w:rPr>
            </w:pPr>
            <w:r w:rsidRPr="009F0B02">
              <w:rPr>
                <w:rFonts w:eastAsia="Arial Unicode MS"/>
                <w:bCs/>
              </w:rPr>
              <w:t>2,00,000.00</w:t>
            </w:r>
          </w:p>
        </w:tc>
        <w:tc>
          <w:tcPr>
            <w:tcW w:w="1985" w:type="dxa"/>
          </w:tcPr>
          <w:p w:rsidR="008D408D" w:rsidRPr="009F0B02" w:rsidRDefault="00612314" w:rsidP="00733925">
            <w:pPr>
              <w:widowControl w:val="0"/>
              <w:jc w:val="center"/>
              <w:rPr>
                <w:rFonts w:eastAsia="Arial Unicode MS"/>
                <w:bCs/>
              </w:rPr>
            </w:pPr>
            <w:r w:rsidRPr="009F0B02">
              <w:rPr>
                <w:rFonts w:eastAsia="Arial Unicode MS"/>
                <w:bCs/>
              </w:rPr>
              <w:t>…</w:t>
            </w:r>
          </w:p>
        </w:tc>
        <w:tc>
          <w:tcPr>
            <w:tcW w:w="1559" w:type="dxa"/>
          </w:tcPr>
          <w:p w:rsidR="008D408D" w:rsidRPr="009F0B02" w:rsidRDefault="00612314" w:rsidP="00733925">
            <w:pPr>
              <w:widowControl w:val="0"/>
              <w:jc w:val="center"/>
              <w:rPr>
                <w:rFonts w:eastAsia="Arial Unicode MS"/>
                <w:bCs/>
              </w:rPr>
            </w:pPr>
            <w:r w:rsidRPr="009F0B02">
              <w:rPr>
                <w:rFonts w:eastAsia="Arial Unicode MS"/>
                <w:bCs/>
              </w:rPr>
              <w:t>…</w:t>
            </w:r>
          </w:p>
        </w:tc>
        <w:tc>
          <w:tcPr>
            <w:tcW w:w="2211" w:type="dxa"/>
          </w:tcPr>
          <w:p w:rsidR="008D408D" w:rsidRPr="009F0B02" w:rsidRDefault="00612314" w:rsidP="00733925">
            <w:pPr>
              <w:widowControl w:val="0"/>
              <w:jc w:val="right"/>
              <w:rPr>
                <w:rFonts w:eastAsia="Arial Unicode MS"/>
                <w:bCs/>
              </w:rPr>
            </w:pPr>
            <w:r w:rsidRPr="009F0B02">
              <w:rPr>
                <w:rFonts w:eastAsia="Arial Unicode MS"/>
                <w:bCs/>
              </w:rPr>
              <w:t>2,00,000.00</w:t>
            </w:r>
          </w:p>
        </w:tc>
      </w:tr>
      <w:tr w:rsidR="008D408D" w:rsidRPr="009F0B02" w:rsidTr="008F21D4">
        <w:trPr>
          <w:trHeight w:val="332"/>
          <w:jc w:val="center"/>
        </w:trPr>
        <w:tc>
          <w:tcPr>
            <w:tcW w:w="777" w:type="dxa"/>
            <w:gridSpan w:val="2"/>
          </w:tcPr>
          <w:p w:rsidR="008D408D" w:rsidRPr="009F0B02" w:rsidRDefault="00612314" w:rsidP="0058433D">
            <w:pPr>
              <w:widowControl w:val="0"/>
              <w:jc w:val="center"/>
              <w:rPr>
                <w:bCs/>
              </w:rPr>
            </w:pPr>
            <w:r w:rsidRPr="009F0B02">
              <w:rPr>
                <w:bCs/>
              </w:rPr>
              <w:t>179.</w:t>
            </w:r>
          </w:p>
        </w:tc>
        <w:tc>
          <w:tcPr>
            <w:tcW w:w="5529" w:type="dxa"/>
          </w:tcPr>
          <w:p w:rsidR="008D408D" w:rsidRPr="009F0B02" w:rsidRDefault="00612314" w:rsidP="00733925">
            <w:pPr>
              <w:widowControl w:val="0"/>
              <w:rPr>
                <w:rFonts w:eastAsia="Arial Unicode MS"/>
                <w:bCs/>
              </w:rPr>
            </w:pPr>
            <w:r w:rsidRPr="009F0B02">
              <w:t xml:space="preserve">The 7.12 </w:t>
            </w:r>
            <w:r w:rsidRPr="009F0B02">
              <w:rPr>
                <w:i/>
              </w:rPr>
              <w:t xml:space="preserve">per cent </w:t>
            </w:r>
            <w:r w:rsidRPr="009F0B02">
              <w:t xml:space="preserve"> Karnataka State   Development  Loan 2034</w:t>
            </w:r>
          </w:p>
        </w:tc>
        <w:tc>
          <w:tcPr>
            <w:tcW w:w="1842" w:type="dxa"/>
          </w:tcPr>
          <w:p w:rsidR="008D408D" w:rsidRPr="009F0B02" w:rsidRDefault="00612314" w:rsidP="00733925">
            <w:pPr>
              <w:widowControl w:val="0"/>
              <w:jc w:val="center"/>
            </w:pPr>
            <w:r w:rsidRPr="009F0B02">
              <w:t>2021</w:t>
            </w:r>
          </w:p>
        </w:tc>
        <w:tc>
          <w:tcPr>
            <w:tcW w:w="1843" w:type="dxa"/>
          </w:tcPr>
          <w:p w:rsidR="008D408D" w:rsidRPr="009F0B02" w:rsidRDefault="00612314" w:rsidP="00733925">
            <w:pPr>
              <w:widowControl w:val="0"/>
              <w:jc w:val="right"/>
              <w:rPr>
                <w:rFonts w:eastAsia="Arial Unicode MS"/>
                <w:bCs/>
              </w:rPr>
            </w:pPr>
            <w:r w:rsidRPr="009F0B02">
              <w:rPr>
                <w:rFonts w:eastAsia="Arial Unicode MS"/>
                <w:bCs/>
              </w:rPr>
              <w:t>2,00,000.00</w:t>
            </w:r>
          </w:p>
        </w:tc>
        <w:tc>
          <w:tcPr>
            <w:tcW w:w="1985" w:type="dxa"/>
          </w:tcPr>
          <w:p w:rsidR="008D408D" w:rsidRPr="009F0B02" w:rsidRDefault="00612314" w:rsidP="00733925">
            <w:pPr>
              <w:widowControl w:val="0"/>
              <w:jc w:val="center"/>
              <w:rPr>
                <w:rFonts w:eastAsia="Arial Unicode MS"/>
                <w:bCs/>
              </w:rPr>
            </w:pPr>
            <w:r w:rsidRPr="009F0B02">
              <w:rPr>
                <w:rFonts w:eastAsia="Arial Unicode MS"/>
                <w:bCs/>
              </w:rPr>
              <w:t>…</w:t>
            </w:r>
          </w:p>
        </w:tc>
        <w:tc>
          <w:tcPr>
            <w:tcW w:w="1559" w:type="dxa"/>
          </w:tcPr>
          <w:p w:rsidR="008D408D" w:rsidRPr="009F0B02" w:rsidRDefault="00612314" w:rsidP="00733925">
            <w:pPr>
              <w:widowControl w:val="0"/>
              <w:jc w:val="center"/>
              <w:rPr>
                <w:rFonts w:eastAsia="Arial Unicode MS"/>
                <w:bCs/>
              </w:rPr>
            </w:pPr>
            <w:r w:rsidRPr="009F0B02">
              <w:rPr>
                <w:rFonts w:eastAsia="Arial Unicode MS"/>
                <w:bCs/>
              </w:rPr>
              <w:t>…</w:t>
            </w:r>
          </w:p>
        </w:tc>
        <w:tc>
          <w:tcPr>
            <w:tcW w:w="2211" w:type="dxa"/>
          </w:tcPr>
          <w:p w:rsidR="008D408D" w:rsidRPr="009F0B02" w:rsidRDefault="00612314" w:rsidP="00733925">
            <w:pPr>
              <w:widowControl w:val="0"/>
              <w:jc w:val="right"/>
              <w:rPr>
                <w:rFonts w:eastAsia="Arial Unicode MS"/>
                <w:bCs/>
              </w:rPr>
            </w:pPr>
            <w:r w:rsidRPr="009F0B02">
              <w:rPr>
                <w:rFonts w:eastAsia="Arial Unicode MS"/>
                <w:bCs/>
              </w:rPr>
              <w:t>2,00,000.00</w:t>
            </w:r>
          </w:p>
        </w:tc>
      </w:tr>
      <w:tr w:rsidR="008D408D" w:rsidRPr="009F0B02" w:rsidTr="008F21D4">
        <w:trPr>
          <w:trHeight w:val="332"/>
          <w:jc w:val="center"/>
        </w:trPr>
        <w:tc>
          <w:tcPr>
            <w:tcW w:w="777" w:type="dxa"/>
            <w:gridSpan w:val="2"/>
          </w:tcPr>
          <w:p w:rsidR="008D408D" w:rsidRPr="009F0B02" w:rsidRDefault="00612314" w:rsidP="0058433D">
            <w:pPr>
              <w:widowControl w:val="0"/>
              <w:jc w:val="center"/>
              <w:rPr>
                <w:bCs/>
              </w:rPr>
            </w:pPr>
            <w:r w:rsidRPr="009F0B02">
              <w:rPr>
                <w:bCs/>
              </w:rPr>
              <w:t>180.</w:t>
            </w:r>
          </w:p>
        </w:tc>
        <w:tc>
          <w:tcPr>
            <w:tcW w:w="5529" w:type="dxa"/>
          </w:tcPr>
          <w:p w:rsidR="008D408D" w:rsidRPr="009F0B02" w:rsidRDefault="00612314" w:rsidP="00733925">
            <w:pPr>
              <w:widowControl w:val="0"/>
              <w:rPr>
                <w:rFonts w:eastAsia="Arial Unicode MS"/>
                <w:bCs/>
              </w:rPr>
            </w:pPr>
            <w:r w:rsidRPr="009F0B02">
              <w:t xml:space="preserve">The 7.10 </w:t>
            </w:r>
            <w:r w:rsidRPr="009F0B02">
              <w:rPr>
                <w:i/>
              </w:rPr>
              <w:t xml:space="preserve">per cent </w:t>
            </w:r>
            <w:r w:rsidRPr="009F0B02">
              <w:t xml:space="preserve"> Karnataka State   Development  Loan 2032</w:t>
            </w:r>
          </w:p>
        </w:tc>
        <w:tc>
          <w:tcPr>
            <w:tcW w:w="1842" w:type="dxa"/>
          </w:tcPr>
          <w:p w:rsidR="008D408D" w:rsidRPr="009F0B02" w:rsidRDefault="00612314" w:rsidP="00733925">
            <w:pPr>
              <w:widowControl w:val="0"/>
              <w:jc w:val="center"/>
            </w:pPr>
            <w:r w:rsidRPr="009F0B02">
              <w:t>2022</w:t>
            </w:r>
          </w:p>
        </w:tc>
        <w:tc>
          <w:tcPr>
            <w:tcW w:w="1843" w:type="dxa"/>
          </w:tcPr>
          <w:p w:rsidR="008D408D" w:rsidRPr="009F0B02" w:rsidRDefault="00612314" w:rsidP="00733925">
            <w:pPr>
              <w:widowControl w:val="0"/>
              <w:jc w:val="right"/>
              <w:rPr>
                <w:rFonts w:eastAsia="Arial Unicode MS"/>
                <w:bCs/>
              </w:rPr>
            </w:pPr>
            <w:r w:rsidRPr="009F0B02">
              <w:rPr>
                <w:rFonts w:eastAsia="Arial Unicode MS"/>
                <w:bCs/>
              </w:rPr>
              <w:t>2,00,000.00</w:t>
            </w:r>
          </w:p>
        </w:tc>
        <w:tc>
          <w:tcPr>
            <w:tcW w:w="1985" w:type="dxa"/>
          </w:tcPr>
          <w:p w:rsidR="008D408D" w:rsidRPr="009F0B02" w:rsidRDefault="00612314" w:rsidP="00733925">
            <w:pPr>
              <w:widowControl w:val="0"/>
              <w:jc w:val="center"/>
              <w:rPr>
                <w:rFonts w:eastAsia="Arial Unicode MS"/>
                <w:bCs/>
              </w:rPr>
            </w:pPr>
            <w:r w:rsidRPr="009F0B02">
              <w:rPr>
                <w:rFonts w:eastAsia="Arial Unicode MS"/>
                <w:bCs/>
              </w:rPr>
              <w:t>…</w:t>
            </w:r>
          </w:p>
        </w:tc>
        <w:tc>
          <w:tcPr>
            <w:tcW w:w="1559" w:type="dxa"/>
          </w:tcPr>
          <w:p w:rsidR="008D408D" w:rsidRPr="009F0B02" w:rsidRDefault="00612314" w:rsidP="00733925">
            <w:pPr>
              <w:widowControl w:val="0"/>
              <w:jc w:val="center"/>
              <w:rPr>
                <w:rFonts w:eastAsia="Arial Unicode MS"/>
                <w:bCs/>
              </w:rPr>
            </w:pPr>
            <w:r w:rsidRPr="009F0B02">
              <w:rPr>
                <w:rFonts w:eastAsia="Arial Unicode MS"/>
                <w:bCs/>
              </w:rPr>
              <w:t>…</w:t>
            </w:r>
          </w:p>
        </w:tc>
        <w:tc>
          <w:tcPr>
            <w:tcW w:w="2211" w:type="dxa"/>
          </w:tcPr>
          <w:p w:rsidR="008D408D" w:rsidRPr="009F0B02" w:rsidRDefault="00612314" w:rsidP="00733925">
            <w:pPr>
              <w:widowControl w:val="0"/>
              <w:jc w:val="right"/>
              <w:rPr>
                <w:rFonts w:eastAsia="Arial Unicode MS"/>
                <w:bCs/>
              </w:rPr>
            </w:pPr>
            <w:r w:rsidRPr="009F0B02">
              <w:rPr>
                <w:rFonts w:eastAsia="Arial Unicode MS"/>
                <w:bCs/>
              </w:rPr>
              <w:t>2,00,000.00</w:t>
            </w:r>
          </w:p>
        </w:tc>
      </w:tr>
      <w:tr w:rsidR="008D408D" w:rsidRPr="009F0B02" w:rsidTr="008F21D4">
        <w:trPr>
          <w:trHeight w:val="332"/>
          <w:jc w:val="center"/>
        </w:trPr>
        <w:tc>
          <w:tcPr>
            <w:tcW w:w="777" w:type="dxa"/>
            <w:gridSpan w:val="2"/>
          </w:tcPr>
          <w:p w:rsidR="008D408D" w:rsidRPr="009F0B02" w:rsidRDefault="00612314" w:rsidP="0058433D">
            <w:pPr>
              <w:widowControl w:val="0"/>
              <w:jc w:val="center"/>
              <w:rPr>
                <w:bCs/>
              </w:rPr>
            </w:pPr>
            <w:r w:rsidRPr="009F0B02">
              <w:rPr>
                <w:bCs/>
              </w:rPr>
              <w:t>181.</w:t>
            </w:r>
          </w:p>
        </w:tc>
        <w:tc>
          <w:tcPr>
            <w:tcW w:w="5529" w:type="dxa"/>
          </w:tcPr>
          <w:p w:rsidR="008D408D" w:rsidRPr="009F0B02" w:rsidRDefault="00612314" w:rsidP="00733925">
            <w:pPr>
              <w:widowControl w:val="0"/>
              <w:rPr>
                <w:rFonts w:eastAsia="Arial Unicode MS"/>
                <w:bCs/>
              </w:rPr>
            </w:pPr>
            <w:r w:rsidRPr="009F0B02">
              <w:t xml:space="preserve">The 7.18 </w:t>
            </w:r>
            <w:r w:rsidRPr="009F0B02">
              <w:rPr>
                <w:i/>
              </w:rPr>
              <w:t xml:space="preserve">per cent </w:t>
            </w:r>
            <w:r w:rsidRPr="009F0B02">
              <w:t xml:space="preserve"> Karnataka State   Development  Loan 2033</w:t>
            </w:r>
          </w:p>
        </w:tc>
        <w:tc>
          <w:tcPr>
            <w:tcW w:w="1842" w:type="dxa"/>
          </w:tcPr>
          <w:p w:rsidR="008D408D" w:rsidRPr="009F0B02" w:rsidRDefault="00612314" w:rsidP="00733925">
            <w:pPr>
              <w:widowControl w:val="0"/>
              <w:jc w:val="center"/>
            </w:pPr>
            <w:r w:rsidRPr="009F0B02">
              <w:t>2022</w:t>
            </w:r>
          </w:p>
        </w:tc>
        <w:tc>
          <w:tcPr>
            <w:tcW w:w="1843" w:type="dxa"/>
          </w:tcPr>
          <w:p w:rsidR="008D408D" w:rsidRPr="009F0B02" w:rsidRDefault="00612314" w:rsidP="00733925">
            <w:pPr>
              <w:widowControl w:val="0"/>
              <w:jc w:val="right"/>
              <w:rPr>
                <w:rFonts w:eastAsia="Arial Unicode MS"/>
                <w:bCs/>
              </w:rPr>
            </w:pPr>
            <w:r w:rsidRPr="009F0B02">
              <w:rPr>
                <w:rFonts w:eastAsia="Arial Unicode MS"/>
                <w:bCs/>
              </w:rPr>
              <w:t>2,00,000.00</w:t>
            </w:r>
          </w:p>
        </w:tc>
        <w:tc>
          <w:tcPr>
            <w:tcW w:w="1985" w:type="dxa"/>
          </w:tcPr>
          <w:p w:rsidR="008D408D" w:rsidRPr="009F0B02" w:rsidRDefault="00612314" w:rsidP="00733925">
            <w:pPr>
              <w:widowControl w:val="0"/>
              <w:jc w:val="center"/>
              <w:rPr>
                <w:rFonts w:eastAsia="Arial Unicode MS"/>
                <w:bCs/>
              </w:rPr>
            </w:pPr>
            <w:r w:rsidRPr="009F0B02">
              <w:rPr>
                <w:rFonts w:eastAsia="Arial Unicode MS"/>
                <w:bCs/>
              </w:rPr>
              <w:t>…</w:t>
            </w:r>
          </w:p>
        </w:tc>
        <w:tc>
          <w:tcPr>
            <w:tcW w:w="1559" w:type="dxa"/>
          </w:tcPr>
          <w:p w:rsidR="008D408D" w:rsidRPr="009F0B02" w:rsidRDefault="00612314" w:rsidP="00733925">
            <w:pPr>
              <w:widowControl w:val="0"/>
              <w:jc w:val="center"/>
              <w:rPr>
                <w:rFonts w:eastAsia="Arial Unicode MS"/>
                <w:bCs/>
              </w:rPr>
            </w:pPr>
            <w:r w:rsidRPr="009F0B02">
              <w:rPr>
                <w:rFonts w:eastAsia="Arial Unicode MS"/>
                <w:bCs/>
              </w:rPr>
              <w:t>…</w:t>
            </w:r>
          </w:p>
        </w:tc>
        <w:tc>
          <w:tcPr>
            <w:tcW w:w="2211" w:type="dxa"/>
          </w:tcPr>
          <w:p w:rsidR="008D408D" w:rsidRPr="009F0B02" w:rsidRDefault="00612314" w:rsidP="00733925">
            <w:pPr>
              <w:widowControl w:val="0"/>
              <w:jc w:val="right"/>
              <w:rPr>
                <w:rFonts w:eastAsia="Arial Unicode MS"/>
                <w:bCs/>
              </w:rPr>
            </w:pPr>
            <w:r w:rsidRPr="009F0B02">
              <w:rPr>
                <w:rFonts w:eastAsia="Arial Unicode MS"/>
                <w:bCs/>
              </w:rPr>
              <w:t>2,00,000.00</w:t>
            </w:r>
          </w:p>
        </w:tc>
      </w:tr>
      <w:tr w:rsidR="008D408D" w:rsidRPr="009F0B02" w:rsidTr="008F21D4">
        <w:trPr>
          <w:trHeight w:val="332"/>
          <w:jc w:val="center"/>
        </w:trPr>
        <w:tc>
          <w:tcPr>
            <w:tcW w:w="777" w:type="dxa"/>
            <w:gridSpan w:val="2"/>
          </w:tcPr>
          <w:p w:rsidR="008D408D" w:rsidRPr="009F0B02" w:rsidRDefault="00612314" w:rsidP="0058433D">
            <w:pPr>
              <w:widowControl w:val="0"/>
              <w:jc w:val="center"/>
              <w:rPr>
                <w:bCs/>
              </w:rPr>
            </w:pPr>
            <w:r w:rsidRPr="009F0B02">
              <w:rPr>
                <w:bCs/>
              </w:rPr>
              <w:t>182.</w:t>
            </w:r>
          </w:p>
        </w:tc>
        <w:tc>
          <w:tcPr>
            <w:tcW w:w="5529" w:type="dxa"/>
          </w:tcPr>
          <w:p w:rsidR="008D408D" w:rsidRPr="009F0B02" w:rsidRDefault="00612314" w:rsidP="00733925">
            <w:pPr>
              <w:widowControl w:val="0"/>
              <w:rPr>
                <w:rFonts w:eastAsia="Arial Unicode MS"/>
                <w:bCs/>
              </w:rPr>
            </w:pPr>
            <w:r w:rsidRPr="009F0B02">
              <w:t xml:space="preserve">The 7.22 </w:t>
            </w:r>
            <w:r w:rsidRPr="009F0B02">
              <w:rPr>
                <w:i/>
              </w:rPr>
              <w:t xml:space="preserve">per cent </w:t>
            </w:r>
            <w:r w:rsidRPr="009F0B02">
              <w:t xml:space="preserve"> Karnataka State   Development  Loan 2035</w:t>
            </w:r>
          </w:p>
        </w:tc>
        <w:tc>
          <w:tcPr>
            <w:tcW w:w="1842" w:type="dxa"/>
          </w:tcPr>
          <w:p w:rsidR="008D408D" w:rsidRPr="009F0B02" w:rsidRDefault="00612314" w:rsidP="00733925">
            <w:pPr>
              <w:widowControl w:val="0"/>
              <w:jc w:val="center"/>
            </w:pPr>
            <w:r w:rsidRPr="009F0B02">
              <w:t>2022</w:t>
            </w:r>
          </w:p>
        </w:tc>
        <w:tc>
          <w:tcPr>
            <w:tcW w:w="1843" w:type="dxa"/>
          </w:tcPr>
          <w:p w:rsidR="008D408D" w:rsidRPr="009F0B02" w:rsidRDefault="00612314" w:rsidP="00733925">
            <w:pPr>
              <w:widowControl w:val="0"/>
              <w:jc w:val="right"/>
              <w:rPr>
                <w:rFonts w:eastAsia="Arial Unicode MS"/>
                <w:bCs/>
              </w:rPr>
            </w:pPr>
            <w:r w:rsidRPr="009F0B02">
              <w:rPr>
                <w:rFonts w:eastAsia="Arial Unicode MS"/>
                <w:bCs/>
              </w:rPr>
              <w:t>1,00,000.00</w:t>
            </w:r>
          </w:p>
        </w:tc>
        <w:tc>
          <w:tcPr>
            <w:tcW w:w="1985" w:type="dxa"/>
          </w:tcPr>
          <w:p w:rsidR="008D408D" w:rsidRPr="009F0B02" w:rsidRDefault="00612314" w:rsidP="00733925">
            <w:pPr>
              <w:widowControl w:val="0"/>
              <w:jc w:val="center"/>
              <w:rPr>
                <w:rFonts w:eastAsia="Arial Unicode MS"/>
                <w:bCs/>
              </w:rPr>
            </w:pPr>
            <w:r w:rsidRPr="009F0B02">
              <w:rPr>
                <w:rFonts w:eastAsia="Arial Unicode MS"/>
                <w:bCs/>
              </w:rPr>
              <w:t>…</w:t>
            </w:r>
          </w:p>
        </w:tc>
        <w:tc>
          <w:tcPr>
            <w:tcW w:w="1559" w:type="dxa"/>
          </w:tcPr>
          <w:p w:rsidR="008D408D" w:rsidRPr="009F0B02" w:rsidRDefault="00612314" w:rsidP="00733925">
            <w:pPr>
              <w:widowControl w:val="0"/>
              <w:jc w:val="center"/>
              <w:rPr>
                <w:rFonts w:eastAsia="Arial Unicode MS"/>
                <w:bCs/>
              </w:rPr>
            </w:pPr>
            <w:r w:rsidRPr="009F0B02">
              <w:rPr>
                <w:rFonts w:eastAsia="Arial Unicode MS"/>
                <w:bCs/>
              </w:rPr>
              <w:t>…</w:t>
            </w:r>
          </w:p>
        </w:tc>
        <w:tc>
          <w:tcPr>
            <w:tcW w:w="2211" w:type="dxa"/>
          </w:tcPr>
          <w:p w:rsidR="008D408D" w:rsidRPr="009F0B02" w:rsidRDefault="00612314" w:rsidP="00733925">
            <w:pPr>
              <w:widowControl w:val="0"/>
              <w:jc w:val="right"/>
              <w:rPr>
                <w:rFonts w:eastAsia="Arial Unicode MS"/>
                <w:bCs/>
              </w:rPr>
            </w:pPr>
            <w:r w:rsidRPr="009F0B02">
              <w:rPr>
                <w:rFonts w:eastAsia="Arial Unicode MS"/>
                <w:bCs/>
              </w:rPr>
              <w:t>1,00,000.00</w:t>
            </w:r>
          </w:p>
        </w:tc>
      </w:tr>
      <w:tr w:rsidR="008D408D" w:rsidRPr="009F0B02" w:rsidTr="008F21D4">
        <w:trPr>
          <w:trHeight w:val="332"/>
          <w:jc w:val="center"/>
        </w:trPr>
        <w:tc>
          <w:tcPr>
            <w:tcW w:w="777" w:type="dxa"/>
            <w:gridSpan w:val="2"/>
          </w:tcPr>
          <w:p w:rsidR="008D408D" w:rsidRPr="009F0B02" w:rsidRDefault="00612314" w:rsidP="0058433D">
            <w:pPr>
              <w:widowControl w:val="0"/>
              <w:jc w:val="center"/>
              <w:rPr>
                <w:bCs/>
              </w:rPr>
            </w:pPr>
            <w:r w:rsidRPr="009F0B02">
              <w:rPr>
                <w:bCs/>
              </w:rPr>
              <w:t>183.</w:t>
            </w:r>
          </w:p>
        </w:tc>
        <w:tc>
          <w:tcPr>
            <w:tcW w:w="5529" w:type="dxa"/>
          </w:tcPr>
          <w:p w:rsidR="008D408D" w:rsidRPr="009F0B02" w:rsidRDefault="00612314" w:rsidP="00733925">
            <w:pPr>
              <w:widowControl w:val="0"/>
              <w:rPr>
                <w:rFonts w:eastAsia="Arial Unicode MS"/>
                <w:bCs/>
              </w:rPr>
            </w:pPr>
            <w:r w:rsidRPr="009F0B02">
              <w:t xml:space="preserve">The 7.14 </w:t>
            </w:r>
            <w:r w:rsidRPr="009F0B02">
              <w:rPr>
                <w:i/>
              </w:rPr>
              <w:t xml:space="preserve">per cent </w:t>
            </w:r>
            <w:r w:rsidRPr="009F0B02">
              <w:t xml:space="preserve"> Karnataka State   Development  Loan 2032</w:t>
            </w:r>
          </w:p>
        </w:tc>
        <w:tc>
          <w:tcPr>
            <w:tcW w:w="1842" w:type="dxa"/>
          </w:tcPr>
          <w:p w:rsidR="008D408D" w:rsidRPr="009F0B02" w:rsidRDefault="00612314" w:rsidP="00733925">
            <w:pPr>
              <w:widowControl w:val="0"/>
              <w:jc w:val="center"/>
            </w:pPr>
            <w:r w:rsidRPr="009F0B02">
              <w:t>2022</w:t>
            </w:r>
          </w:p>
        </w:tc>
        <w:tc>
          <w:tcPr>
            <w:tcW w:w="1843" w:type="dxa"/>
          </w:tcPr>
          <w:p w:rsidR="008D408D" w:rsidRPr="009F0B02" w:rsidRDefault="00612314" w:rsidP="00733925">
            <w:pPr>
              <w:widowControl w:val="0"/>
              <w:jc w:val="right"/>
              <w:rPr>
                <w:rFonts w:eastAsia="Arial Unicode MS"/>
                <w:bCs/>
              </w:rPr>
            </w:pPr>
            <w:r w:rsidRPr="009F0B02">
              <w:rPr>
                <w:rFonts w:eastAsia="Arial Unicode MS"/>
                <w:bCs/>
              </w:rPr>
              <w:t>2,00,000.00</w:t>
            </w:r>
          </w:p>
        </w:tc>
        <w:tc>
          <w:tcPr>
            <w:tcW w:w="1985" w:type="dxa"/>
          </w:tcPr>
          <w:p w:rsidR="008D408D" w:rsidRPr="009F0B02" w:rsidRDefault="00612314" w:rsidP="00733925">
            <w:pPr>
              <w:widowControl w:val="0"/>
              <w:jc w:val="center"/>
              <w:rPr>
                <w:rFonts w:eastAsia="Arial Unicode MS"/>
                <w:bCs/>
              </w:rPr>
            </w:pPr>
            <w:r w:rsidRPr="009F0B02">
              <w:rPr>
                <w:rFonts w:eastAsia="Arial Unicode MS"/>
                <w:bCs/>
              </w:rPr>
              <w:t>…</w:t>
            </w:r>
          </w:p>
        </w:tc>
        <w:tc>
          <w:tcPr>
            <w:tcW w:w="1559" w:type="dxa"/>
          </w:tcPr>
          <w:p w:rsidR="008D408D" w:rsidRPr="009F0B02" w:rsidRDefault="00612314" w:rsidP="00733925">
            <w:pPr>
              <w:widowControl w:val="0"/>
              <w:jc w:val="center"/>
              <w:rPr>
                <w:rFonts w:eastAsia="Arial Unicode MS"/>
                <w:bCs/>
              </w:rPr>
            </w:pPr>
            <w:r w:rsidRPr="009F0B02">
              <w:rPr>
                <w:rFonts w:eastAsia="Arial Unicode MS"/>
                <w:bCs/>
              </w:rPr>
              <w:t>…</w:t>
            </w:r>
          </w:p>
        </w:tc>
        <w:tc>
          <w:tcPr>
            <w:tcW w:w="2211" w:type="dxa"/>
          </w:tcPr>
          <w:p w:rsidR="008D408D" w:rsidRPr="009F0B02" w:rsidRDefault="00612314" w:rsidP="00733925">
            <w:pPr>
              <w:widowControl w:val="0"/>
              <w:jc w:val="right"/>
              <w:rPr>
                <w:rFonts w:eastAsia="Arial Unicode MS"/>
                <w:bCs/>
              </w:rPr>
            </w:pPr>
            <w:r w:rsidRPr="009F0B02">
              <w:rPr>
                <w:rFonts w:eastAsia="Arial Unicode MS"/>
                <w:bCs/>
              </w:rPr>
              <w:t>2,00,000.00</w:t>
            </w:r>
          </w:p>
        </w:tc>
      </w:tr>
      <w:tr w:rsidR="008D408D" w:rsidRPr="009F0B02" w:rsidTr="008F21D4">
        <w:trPr>
          <w:trHeight w:val="332"/>
          <w:jc w:val="center"/>
        </w:trPr>
        <w:tc>
          <w:tcPr>
            <w:tcW w:w="777" w:type="dxa"/>
            <w:gridSpan w:val="2"/>
          </w:tcPr>
          <w:p w:rsidR="008D408D" w:rsidRPr="009F0B02" w:rsidRDefault="00612314" w:rsidP="0058433D">
            <w:pPr>
              <w:widowControl w:val="0"/>
              <w:jc w:val="center"/>
              <w:rPr>
                <w:bCs/>
              </w:rPr>
            </w:pPr>
            <w:r w:rsidRPr="009F0B02">
              <w:rPr>
                <w:bCs/>
              </w:rPr>
              <w:t>184.</w:t>
            </w:r>
          </w:p>
        </w:tc>
        <w:tc>
          <w:tcPr>
            <w:tcW w:w="5529" w:type="dxa"/>
          </w:tcPr>
          <w:p w:rsidR="008D408D" w:rsidRPr="009F0B02" w:rsidRDefault="00612314" w:rsidP="00733925">
            <w:pPr>
              <w:widowControl w:val="0"/>
              <w:rPr>
                <w:bCs/>
              </w:rPr>
            </w:pPr>
            <w:r w:rsidRPr="009F0B02">
              <w:t xml:space="preserve">The 7.29 </w:t>
            </w:r>
            <w:r w:rsidRPr="009F0B02">
              <w:rPr>
                <w:i/>
              </w:rPr>
              <w:t xml:space="preserve">per cent </w:t>
            </w:r>
            <w:r w:rsidRPr="009F0B02">
              <w:t xml:space="preserve"> Karnataka State     Development  Loan 2034</w:t>
            </w:r>
          </w:p>
        </w:tc>
        <w:tc>
          <w:tcPr>
            <w:tcW w:w="1842" w:type="dxa"/>
          </w:tcPr>
          <w:p w:rsidR="008D408D" w:rsidRPr="009F0B02" w:rsidRDefault="00612314" w:rsidP="00733925">
            <w:pPr>
              <w:widowControl w:val="0"/>
              <w:jc w:val="center"/>
            </w:pPr>
            <w:r w:rsidRPr="009F0B02">
              <w:t>2022</w:t>
            </w:r>
          </w:p>
        </w:tc>
        <w:tc>
          <w:tcPr>
            <w:tcW w:w="1843" w:type="dxa"/>
          </w:tcPr>
          <w:p w:rsidR="008D408D" w:rsidRPr="009F0B02" w:rsidRDefault="00612314" w:rsidP="00733925">
            <w:pPr>
              <w:widowControl w:val="0"/>
              <w:jc w:val="right"/>
              <w:rPr>
                <w:rFonts w:eastAsia="Arial Unicode MS"/>
                <w:bCs/>
              </w:rPr>
            </w:pPr>
            <w:r w:rsidRPr="009F0B02">
              <w:rPr>
                <w:rFonts w:eastAsia="Arial Unicode MS"/>
                <w:bCs/>
              </w:rPr>
              <w:t>2,00,000.00</w:t>
            </w:r>
          </w:p>
        </w:tc>
        <w:tc>
          <w:tcPr>
            <w:tcW w:w="1985" w:type="dxa"/>
          </w:tcPr>
          <w:p w:rsidR="008D408D" w:rsidRPr="009F0B02" w:rsidRDefault="00612314" w:rsidP="00733925">
            <w:pPr>
              <w:widowControl w:val="0"/>
              <w:jc w:val="center"/>
              <w:rPr>
                <w:rFonts w:eastAsia="Arial Unicode MS"/>
                <w:bCs/>
              </w:rPr>
            </w:pPr>
            <w:r w:rsidRPr="009F0B02">
              <w:rPr>
                <w:rFonts w:eastAsia="Arial Unicode MS"/>
                <w:bCs/>
              </w:rPr>
              <w:t>…</w:t>
            </w:r>
          </w:p>
        </w:tc>
        <w:tc>
          <w:tcPr>
            <w:tcW w:w="1559" w:type="dxa"/>
          </w:tcPr>
          <w:p w:rsidR="008D408D" w:rsidRPr="009F0B02" w:rsidRDefault="00612314" w:rsidP="00733925">
            <w:pPr>
              <w:widowControl w:val="0"/>
              <w:jc w:val="center"/>
              <w:rPr>
                <w:rFonts w:eastAsia="Arial Unicode MS"/>
                <w:bCs/>
              </w:rPr>
            </w:pPr>
            <w:r w:rsidRPr="009F0B02">
              <w:rPr>
                <w:rFonts w:eastAsia="Arial Unicode MS"/>
                <w:bCs/>
              </w:rPr>
              <w:t>…</w:t>
            </w:r>
          </w:p>
        </w:tc>
        <w:tc>
          <w:tcPr>
            <w:tcW w:w="2211" w:type="dxa"/>
          </w:tcPr>
          <w:p w:rsidR="008D408D" w:rsidRPr="009F0B02" w:rsidRDefault="00612314" w:rsidP="00733925">
            <w:pPr>
              <w:widowControl w:val="0"/>
              <w:jc w:val="right"/>
              <w:rPr>
                <w:rFonts w:eastAsia="Arial Unicode MS"/>
                <w:bCs/>
              </w:rPr>
            </w:pPr>
            <w:r w:rsidRPr="009F0B02">
              <w:rPr>
                <w:rFonts w:eastAsia="Arial Unicode MS"/>
                <w:bCs/>
              </w:rPr>
              <w:t>2,00,000.00</w:t>
            </w:r>
          </w:p>
        </w:tc>
      </w:tr>
      <w:tr w:rsidR="008D408D" w:rsidRPr="009F0B02" w:rsidTr="008F21D4">
        <w:trPr>
          <w:trHeight w:val="332"/>
          <w:jc w:val="center"/>
        </w:trPr>
        <w:tc>
          <w:tcPr>
            <w:tcW w:w="777" w:type="dxa"/>
            <w:gridSpan w:val="2"/>
          </w:tcPr>
          <w:p w:rsidR="008D408D" w:rsidRPr="009F0B02" w:rsidRDefault="00612314" w:rsidP="0058433D">
            <w:pPr>
              <w:widowControl w:val="0"/>
              <w:jc w:val="center"/>
              <w:rPr>
                <w:bCs/>
              </w:rPr>
            </w:pPr>
            <w:r w:rsidRPr="009F0B02">
              <w:rPr>
                <w:bCs/>
              </w:rPr>
              <w:t>185.</w:t>
            </w:r>
          </w:p>
        </w:tc>
        <w:tc>
          <w:tcPr>
            <w:tcW w:w="5529" w:type="dxa"/>
          </w:tcPr>
          <w:p w:rsidR="008D408D" w:rsidRPr="009F0B02" w:rsidRDefault="00612314" w:rsidP="00733925">
            <w:pPr>
              <w:widowControl w:val="0"/>
              <w:rPr>
                <w:bCs/>
              </w:rPr>
            </w:pPr>
            <w:r w:rsidRPr="009F0B02">
              <w:t xml:space="preserve"> The 7.31 </w:t>
            </w:r>
            <w:r w:rsidRPr="009F0B02">
              <w:rPr>
                <w:i/>
              </w:rPr>
              <w:t xml:space="preserve">per cent </w:t>
            </w:r>
            <w:r w:rsidRPr="009F0B02">
              <w:t xml:space="preserve"> Karnataka State     Development  Loan 2035</w:t>
            </w:r>
          </w:p>
        </w:tc>
        <w:tc>
          <w:tcPr>
            <w:tcW w:w="1842" w:type="dxa"/>
          </w:tcPr>
          <w:p w:rsidR="008D408D" w:rsidRPr="009F0B02" w:rsidRDefault="00612314" w:rsidP="00733925">
            <w:pPr>
              <w:widowControl w:val="0"/>
              <w:jc w:val="center"/>
            </w:pPr>
            <w:r w:rsidRPr="009F0B02">
              <w:t>2022</w:t>
            </w:r>
          </w:p>
        </w:tc>
        <w:tc>
          <w:tcPr>
            <w:tcW w:w="1843" w:type="dxa"/>
          </w:tcPr>
          <w:p w:rsidR="008D408D" w:rsidRPr="009F0B02" w:rsidRDefault="00612314" w:rsidP="00733925">
            <w:pPr>
              <w:widowControl w:val="0"/>
              <w:jc w:val="right"/>
              <w:rPr>
                <w:rFonts w:eastAsia="Arial Unicode MS"/>
                <w:bCs/>
              </w:rPr>
            </w:pPr>
            <w:r w:rsidRPr="009F0B02">
              <w:rPr>
                <w:rFonts w:eastAsia="Arial Unicode MS"/>
                <w:bCs/>
              </w:rPr>
              <w:t>1,00,000.00</w:t>
            </w:r>
          </w:p>
        </w:tc>
        <w:tc>
          <w:tcPr>
            <w:tcW w:w="1985" w:type="dxa"/>
          </w:tcPr>
          <w:p w:rsidR="008D408D" w:rsidRPr="009F0B02" w:rsidRDefault="00612314" w:rsidP="00733925">
            <w:pPr>
              <w:widowControl w:val="0"/>
              <w:jc w:val="center"/>
              <w:rPr>
                <w:rFonts w:eastAsia="Arial Unicode MS"/>
                <w:bCs/>
              </w:rPr>
            </w:pPr>
            <w:r w:rsidRPr="009F0B02">
              <w:rPr>
                <w:rFonts w:eastAsia="Arial Unicode MS"/>
                <w:bCs/>
              </w:rPr>
              <w:t>…</w:t>
            </w:r>
          </w:p>
        </w:tc>
        <w:tc>
          <w:tcPr>
            <w:tcW w:w="1559" w:type="dxa"/>
          </w:tcPr>
          <w:p w:rsidR="008D408D" w:rsidRPr="009F0B02" w:rsidRDefault="00612314" w:rsidP="00733925">
            <w:pPr>
              <w:widowControl w:val="0"/>
              <w:jc w:val="center"/>
              <w:rPr>
                <w:rFonts w:eastAsia="Arial Unicode MS"/>
                <w:bCs/>
              </w:rPr>
            </w:pPr>
            <w:r w:rsidRPr="009F0B02">
              <w:rPr>
                <w:rFonts w:eastAsia="Arial Unicode MS"/>
                <w:bCs/>
              </w:rPr>
              <w:t>…</w:t>
            </w:r>
          </w:p>
        </w:tc>
        <w:tc>
          <w:tcPr>
            <w:tcW w:w="2211" w:type="dxa"/>
          </w:tcPr>
          <w:p w:rsidR="008D408D" w:rsidRPr="009F0B02" w:rsidRDefault="00612314" w:rsidP="00733925">
            <w:pPr>
              <w:widowControl w:val="0"/>
              <w:jc w:val="right"/>
              <w:rPr>
                <w:rFonts w:eastAsia="Arial Unicode MS"/>
                <w:bCs/>
              </w:rPr>
            </w:pPr>
            <w:r w:rsidRPr="009F0B02">
              <w:rPr>
                <w:rFonts w:eastAsia="Arial Unicode MS"/>
                <w:bCs/>
              </w:rPr>
              <w:t>1,00,000.00</w:t>
            </w:r>
          </w:p>
        </w:tc>
      </w:tr>
      <w:tr w:rsidR="008D408D" w:rsidRPr="009F0B02" w:rsidTr="008F21D4">
        <w:trPr>
          <w:trHeight w:val="332"/>
          <w:jc w:val="center"/>
        </w:trPr>
        <w:tc>
          <w:tcPr>
            <w:tcW w:w="777" w:type="dxa"/>
            <w:gridSpan w:val="2"/>
          </w:tcPr>
          <w:p w:rsidR="008D408D" w:rsidRPr="009F0B02" w:rsidRDefault="00612314" w:rsidP="0058433D">
            <w:pPr>
              <w:widowControl w:val="0"/>
              <w:jc w:val="center"/>
              <w:rPr>
                <w:bCs/>
              </w:rPr>
            </w:pPr>
            <w:r w:rsidRPr="009F0B02">
              <w:rPr>
                <w:bCs/>
              </w:rPr>
              <w:t>186.</w:t>
            </w:r>
          </w:p>
        </w:tc>
        <w:tc>
          <w:tcPr>
            <w:tcW w:w="5529" w:type="dxa"/>
          </w:tcPr>
          <w:p w:rsidR="008D408D" w:rsidRPr="009F0B02" w:rsidRDefault="00612314" w:rsidP="00733925">
            <w:pPr>
              <w:widowControl w:val="0"/>
              <w:rPr>
                <w:bCs/>
              </w:rPr>
            </w:pPr>
            <w:r w:rsidRPr="009F0B02">
              <w:t xml:space="preserve">The 7.35 </w:t>
            </w:r>
            <w:r w:rsidRPr="009F0B02">
              <w:rPr>
                <w:i/>
              </w:rPr>
              <w:t xml:space="preserve">per cent </w:t>
            </w:r>
            <w:r w:rsidRPr="009F0B02">
              <w:t xml:space="preserve"> Karnataka State     Development  Loan 2036</w:t>
            </w:r>
          </w:p>
        </w:tc>
        <w:tc>
          <w:tcPr>
            <w:tcW w:w="1842" w:type="dxa"/>
          </w:tcPr>
          <w:p w:rsidR="008D408D" w:rsidRPr="009F0B02" w:rsidRDefault="00612314" w:rsidP="00733925">
            <w:pPr>
              <w:widowControl w:val="0"/>
              <w:jc w:val="center"/>
            </w:pPr>
            <w:r w:rsidRPr="009F0B02">
              <w:t>2022</w:t>
            </w:r>
          </w:p>
        </w:tc>
        <w:tc>
          <w:tcPr>
            <w:tcW w:w="1843" w:type="dxa"/>
          </w:tcPr>
          <w:p w:rsidR="008D408D" w:rsidRPr="009F0B02" w:rsidRDefault="00612314" w:rsidP="00733925">
            <w:pPr>
              <w:widowControl w:val="0"/>
              <w:jc w:val="right"/>
              <w:rPr>
                <w:rFonts w:eastAsia="Arial Unicode MS"/>
                <w:bCs/>
              </w:rPr>
            </w:pPr>
            <w:r w:rsidRPr="009F0B02">
              <w:rPr>
                <w:rFonts w:eastAsia="Arial Unicode MS"/>
                <w:bCs/>
              </w:rPr>
              <w:t>2,00,000.00</w:t>
            </w:r>
          </w:p>
        </w:tc>
        <w:tc>
          <w:tcPr>
            <w:tcW w:w="1985" w:type="dxa"/>
          </w:tcPr>
          <w:p w:rsidR="008D408D" w:rsidRPr="009F0B02" w:rsidRDefault="00612314" w:rsidP="00733925">
            <w:pPr>
              <w:widowControl w:val="0"/>
              <w:jc w:val="center"/>
              <w:rPr>
                <w:rFonts w:eastAsia="Arial Unicode MS"/>
                <w:bCs/>
              </w:rPr>
            </w:pPr>
            <w:r w:rsidRPr="009F0B02">
              <w:rPr>
                <w:rFonts w:eastAsia="Arial Unicode MS"/>
                <w:bCs/>
              </w:rPr>
              <w:t>…</w:t>
            </w:r>
          </w:p>
        </w:tc>
        <w:tc>
          <w:tcPr>
            <w:tcW w:w="1559" w:type="dxa"/>
          </w:tcPr>
          <w:p w:rsidR="008D408D" w:rsidRPr="009F0B02" w:rsidRDefault="00612314" w:rsidP="00733925">
            <w:pPr>
              <w:widowControl w:val="0"/>
              <w:jc w:val="center"/>
              <w:rPr>
                <w:rFonts w:eastAsia="Arial Unicode MS"/>
                <w:bCs/>
              </w:rPr>
            </w:pPr>
            <w:r w:rsidRPr="009F0B02">
              <w:rPr>
                <w:rFonts w:eastAsia="Arial Unicode MS"/>
                <w:bCs/>
              </w:rPr>
              <w:t>…</w:t>
            </w:r>
          </w:p>
        </w:tc>
        <w:tc>
          <w:tcPr>
            <w:tcW w:w="2211" w:type="dxa"/>
          </w:tcPr>
          <w:p w:rsidR="008D408D" w:rsidRPr="009F0B02" w:rsidRDefault="00612314" w:rsidP="00733925">
            <w:pPr>
              <w:widowControl w:val="0"/>
              <w:jc w:val="right"/>
              <w:rPr>
                <w:rFonts w:eastAsia="Arial Unicode MS"/>
                <w:bCs/>
              </w:rPr>
            </w:pPr>
            <w:r w:rsidRPr="009F0B02">
              <w:rPr>
                <w:rFonts w:eastAsia="Arial Unicode MS"/>
                <w:bCs/>
              </w:rPr>
              <w:t>2,00,000.00</w:t>
            </w:r>
          </w:p>
        </w:tc>
      </w:tr>
      <w:tr w:rsidR="008D408D" w:rsidRPr="009F0B02" w:rsidTr="008F21D4">
        <w:trPr>
          <w:trHeight w:val="332"/>
          <w:jc w:val="center"/>
        </w:trPr>
        <w:tc>
          <w:tcPr>
            <w:tcW w:w="777" w:type="dxa"/>
            <w:gridSpan w:val="2"/>
          </w:tcPr>
          <w:p w:rsidR="008D408D" w:rsidRPr="009F0B02" w:rsidRDefault="00612314" w:rsidP="0058433D">
            <w:pPr>
              <w:widowControl w:val="0"/>
              <w:jc w:val="center"/>
              <w:rPr>
                <w:bCs/>
              </w:rPr>
            </w:pPr>
            <w:r w:rsidRPr="009F0B02">
              <w:rPr>
                <w:bCs/>
              </w:rPr>
              <w:t>187.</w:t>
            </w:r>
          </w:p>
        </w:tc>
        <w:tc>
          <w:tcPr>
            <w:tcW w:w="5529" w:type="dxa"/>
          </w:tcPr>
          <w:p w:rsidR="008D408D" w:rsidRPr="009F0B02" w:rsidRDefault="00612314" w:rsidP="00733925">
            <w:pPr>
              <w:widowControl w:val="0"/>
              <w:rPr>
                <w:bCs/>
              </w:rPr>
            </w:pPr>
            <w:r w:rsidRPr="009F0B02">
              <w:t xml:space="preserve">The 7.33 </w:t>
            </w:r>
            <w:r w:rsidRPr="009F0B02">
              <w:rPr>
                <w:i/>
              </w:rPr>
              <w:t xml:space="preserve">per cent </w:t>
            </w:r>
            <w:r w:rsidRPr="009F0B02">
              <w:t xml:space="preserve"> Karnataka State     Development  Loan 2037</w:t>
            </w:r>
          </w:p>
        </w:tc>
        <w:tc>
          <w:tcPr>
            <w:tcW w:w="1842" w:type="dxa"/>
          </w:tcPr>
          <w:p w:rsidR="008D408D" w:rsidRPr="009F0B02" w:rsidRDefault="00612314" w:rsidP="00733925">
            <w:pPr>
              <w:widowControl w:val="0"/>
              <w:jc w:val="center"/>
            </w:pPr>
            <w:r w:rsidRPr="009F0B02">
              <w:t>2022</w:t>
            </w:r>
          </w:p>
        </w:tc>
        <w:tc>
          <w:tcPr>
            <w:tcW w:w="1843" w:type="dxa"/>
          </w:tcPr>
          <w:p w:rsidR="008D408D" w:rsidRPr="009F0B02" w:rsidRDefault="00612314" w:rsidP="00733925">
            <w:pPr>
              <w:widowControl w:val="0"/>
              <w:jc w:val="right"/>
              <w:rPr>
                <w:rFonts w:eastAsia="Arial Unicode MS"/>
                <w:bCs/>
              </w:rPr>
            </w:pPr>
            <w:r w:rsidRPr="009F0B02">
              <w:rPr>
                <w:rFonts w:eastAsia="Arial Unicode MS"/>
                <w:bCs/>
              </w:rPr>
              <w:t>2,00,000.00</w:t>
            </w:r>
          </w:p>
        </w:tc>
        <w:tc>
          <w:tcPr>
            <w:tcW w:w="1985" w:type="dxa"/>
          </w:tcPr>
          <w:p w:rsidR="008D408D" w:rsidRPr="009F0B02" w:rsidRDefault="00612314" w:rsidP="00733925">
            <w:pPr>
              <w:widowControl w:val="0"/>
              <w:jc w:val="center"/>
              <w:rPr>
                <w:rFonts w:eastAsia="Arial Unicode MS"/>
                <w:bCs/>
              </w:rPr>
            </w:pPr>
            <w:r w:rsidRPr="009F0B02">
              <w:rPr>
                <w:rFonts w:eastAsia="Arial Unicode MS"/>
                <w:bCs/>
              </w:rPr>
              <w:t>…</w:t>
            </w:r>
          </w:p>
        </w:tc>
        <w:tc>
          <w:tcPr>
            <w:tcW w:w="1559" w:type="dxa"/>
          </w:tcPr>
          <w:p w:rsidR="008D408D" w:rsidRPr="009F0B02" w:rsidRDefault="00612314" w:rsidP="00733925">
            <w:pPr>
              <w:widowControl w:val="0"/>
              <w:jc w:val="center"/>
              <w:rPr>
                <w:rFonts w:eastAsia="Arial Unicode MS"/>
                <w:bCs/>
              </w:rPr>
            </w:pPr>
            <w:r w:rsidRPr="009F0B02">
              <w:rPr>
                <w:rFonts w:eastAsia="Arial Unicode MS"/>
                <w:bCs/>
              </w:rPr>
              <w:t>…</w:t>
            </w:r>
          </w:p>
        </w:tc>
        <w:tc>
          <w:tcPr>
            <w:tcW w:w="2211" w:type="dxa"/>
          </w:tcPr>
          <w:p w:rsidR="008D408D" w:rsidRPr="009F0B02" w:rsidRDefault="00612314" w:rsidP="00733925">
            <w:pPr>
              <w:widowControl w:val="0"/>
              <w:jc w:val="right"/>
              <w:rPr>
                <w:rFonts w:eastAsia="Arial Unicode MS"/>
                <w:bCs/>
              </w:rPr>
            </w:pPr>
            <w:r w:rsidRPr="009F0B02">
              <w:rPr>
                <w:rFonts w:eastAsia="Arial Unicode MS"/>
                <w:bCs/>
              </w:rPr>
              <w:t>2,00,000.00</w:t>
            </w:r>
          </w:p>
        </w:tc>
      </w:tr>
      <w:tr w:rsidR="008D408D" w:rsidRPr="009F0B02" w:rsidTr="008F21D4">
        <w:trPr>
          <w:trHeight w:val="332"/>
          <w:jc w:val="center"/>
        </w:trPr>
        <w:tc>
          <w:tcPr>
            <w:tcW w:w="777" w:type="dxa"/>
            <w:gridSpan w:val="2"/>
          </w:tcPr>
          <w:p w:rsidR="008D408D" w:rsidRPr="009F0B02" w:rsidRDefault="00612314" w:rsidP="0058433D">
            <w:pPr>
              <w:widowControl w:val="0"/>
              <w:jc w:val="center"/>
              <w:rPr>
                <w:bCs/>
              </w:rPr>
            </w:pPr>
            <w:r w:rsidRPr="009F0B02">
              <w:rPr>
                <w:bCs/>
              </w:rPr>
              <w:t>188.</w:t>
            </w:r>
          </w:p>
        </w:tc>
        <w:tc>
          <w:tcPr>
            <w:tcW w:w="5529" w:type="dxa"/>
          </w:tcPr>
          <w:p w:rsidR="008D408D" w:rsidRPr="009F0B02" w:rsidRDefault="00733925" w:rsidP="00733925">
            <w:pPr>
              <w:widowControl w:val="0"/>
              <w:rPr>
                <w:bCs/>
              </w:rPr>
            </w:pPr>
            <w:r>
              <w:t xml:space="preserve"> </w:t>
            </w:r>
            <w:r w:rsidR="00612314" w:rsidRPr="009F0B02">
              <w:t xml:space="preserve">The 7.33 </w:t>
            </w:r>
            <w:r w:rsidR="00612314" w:rsidRPr="009F0B02">
              <w:rPr>
                <w:i/>
              </w:rPr>
              <w:t xml:space="preserve">per cent </w:t>
            </w:r>
            <w:r w:rsidR="00612314" w:rsidRPr="009F0B02">
              <w:t xml:space="preserve"> Karnataka State     Development  Loan 2040</w:t>
            </w:r>
          </w:p>
        </w:tc>
        <w:tc>
          <w:tcPr>
            <w:tcW w:w="1842" w:type="dxa"/>
          </w:tcPr>
          <w:p w:rsidR="008D408D" w:rsidRPr="009F0B02" w:rsidRDefault="00612314" w:rsidP="00733925">
            <w:pPr>
              <w:widowControl w:val="0"/>
              <w:jc w:val="center"/>
            </w:pPr>
            <w:r w:rsidRPr="009F0B02">
              <w:t>2022</w:t>
            </w:r>
          </w:p>
        </w:tc>
        <w:tc>
          <w:tcPr>
            <w:tcW w:w="1843" w:type="dxa"/>
          </w:tcPr>
          <w:p w:rsidR="008D408D" w:rsidRPr="009F0B02" w:rsidRDefault="00612314" w:rsidP="00733925">
            <w:pPr>
              <w:widowControl w:val="0"/>
              <w:jc w:val="right"/>
              <w:rPr>
                <w:rFonts w:eastAsia="Arial Unicode MS"/>
                <w:bCs/>
              </w:rPr>
            </w:pPr>
            <w:r w:rsidRPr="009F0B02">
              <w:rPr>
                <w:rFonts w:eastAsia="Arial Unicode MS"/>
                <w:bCs/>
              </w:rPr>
              <w:t>1,00,000.00</w:t>
            </w:r>
          </w:p>
        </w:tc>
        <w:tc>
          <w:tcPr>
            <w:tcW w:w="1985" w:type="dxa"/>
          </w:tcPr>
          <w:p w:rsidR="008D408D" w:rsidRPr="009F0B02" w:rsidRDefault="00612314" w:rsidP="00733925">
            <w:pPr>
              <w:widowControl w:val="0"/>
              <w:jc w:val="center"/>
              <w:rPr>
                <w:rFonts w:eastAsia="Arial Unicode MS"/>
                <w:bCs/>
              </w:rPr>
            </w:pPr>
            <w:r w:rsidRPr="009F0B02">
              <w:rPr>
                <w:rFonts w:eastAsia="Arial Unicode MS"/>
                <w:bCs/>
              </w:rPr>
              <w:t>…</w:t>
            </w:r>
          </w:p>
        </w:tc>
        <w:tc>
          <w:tcPr>
            <w:tcW w:w="1559" w:type="dxa"/>
          </w:tcPr>
          <w:p w:rsidR="008D408D" w:rsidRPr="009F0B02" w:rsidRDefault="00612314" w:rsidP="00733925">
            <w:pPr>
              <w:widowControl w:val="0"/>
              <w:jc w:val="center"/>
              <w:rPr>
                <w:rFonts w:eastAsia="Arial Unicode MS"/>
                <w:bCs/>
              </w:rPr>
            </w:pPr>
            <w:r w:rsidRPr="009F0B02">
              <w:rPr>
                <w:rFonts w:eastAsia="Arial Unicode MS"/>
                <w:bCs/>
              </w:rPr>
              <w:t>…</w:t>
            </w:r>
          </w:p>
        </w:tc>
        <w:tc>
          <w:tcPr>
            <w:tcW w:w="2211" w:type="dxa"/>
          </w:tcPr>
          <w:p w:rsidR="008D408D" w:rsidRPr="009F0B02" w:rsidRDefault="00612314" w:rsidP="00733925">
            <w:pPr>
              <w:widowControl w:val="0"/>
              <w:jc w:val="right"/>
              <w:rPr>
                <w:rFonts w:eastAsia="Arial Unicode MS"/>
                <w:bCs/>
              </w:rPr>
            </w:pPr>
            <w:r w:rsidRPr="009F0B02">
              <w:rPr>
                <w:rFonts w:eastAsia="Arial Unicode MS"/>
                <w:bCs/>
              </w:rPr>
              <w:t>1,00,000.00</w:t>
            </w:r>
          </w:p>
        </w:tc>
      </w:tr>
      <w:tr w:rsidR="008D408D" w:rsidRPr="009F0B02" w:rsidTr="008F21D4">
        <w:trPr>
          <w:trHeight w:val="332"/>
          <w:jc w:val="center"/>
        </w:trPr>
        <w:tc>
          <w:tcPr>
            <w:tcW w:w="777" w:type="dxa"/>
            <w:gridSpan w:val="2"/>
          </w:tcPr>
          <w:p w:rsidR="008D408D" w:rsidRPr="009F0B02" w:rsidRDefault="00612314" w:rsidP="0058433D">
            <w:pPr>
              <w:widowControl w:val="0"/>
              <w:jc w:val="center"/>
              <w:rPr>
                <w:bCs/>
              </w:rPr>
            </w:pPr>
            <w:r w:rsidRPr="009F0B02">
              <w:rPr>
                <w:bCs/>
              </w:rPr>
              <w:t>189.</w:t>
            </w:r>
          </w:p>
        </w:tc>
        <w:tc>
          <w:tcPr>
            <w:tcW w:w="5529" w:type="dxa"/>
          </w:tcPr>
          <w:p w:rsidR="008D408D" w:rsidRPr="009F0B02" w:rsidRDefault="00612314" w:rsidP="00733925">
            <w:pPr>
              <w:widowControl w:val="0"/>
              <w:rPr>
                <w:bCs/>
              </w:rPr>
            </w:pPr>
            <w:r w:rsidRPr="009F0B02">
              <w:t xml:space="preserve"> The 7.37 </w:t>
            </w:r>
            <w:r w:rsidRPr="009F0B02">
              <w:rPr>
                <w:i/>
              </w:rPr>
              <w:t xml:space="preserve">per cent </w:t>
            </w:r>
            <w:r w:rsidRPr="009F0B02">
              <w:t xml:space="preserve"> Karnataka State     Development  Loan 2038</w:t>
            </w:r>
          </w:p>
        </w:tc>
        <w:tc>
          <w:tcPr>
            <w:tcW w:w="1842" w:type="dxa"/>
          </w:tcPr>
          <w:p w:rsidR="008D408D" w:rsidRPr="009F0B02" w:rsidRDefault="00612314" w:rsidP="00733925">
            <w:pPr>
              <w:widowControl w:val="0"/>
              <w:jc w:val="center"/>
            </w:pPr>
            <w:r w:rsidRPr="009F0B02">
              <w:t>2022</w:t>
            </w:r>
          </w:p>
        </w:tc>
        <w:tc>
          <w:tcPr>
            <w:tcW w:w="1843" w:type="dxa"/>
          </w:tcPr>
          <w:p w:rsidR="008D408D" w:rsidRPr="009F0B02" w:rsidRDefault="00612314" w:rsidP="00733925">
            <w:pPr>
              <w:widowControl w:val="0"/>
              <w:jc w:val="right"/>
              <w:rPr>
                <w:rFonts w:eastAsia="Arial Unicode MS"/>
                <w:bCs/>
              </w:rPr>
            </w:pPr>
            <w:r w:rsidRPr="009F0B02">
              <w:rPr>
                <w:rFonts w:eastAsia="Arial Unicode MS"/>
                <w:bCs/>
              </w:rPr>
              <w:t>2,50,000.00</w:t>
            </w:r>
          </w:p>
        </w:tc>
        <w:tc>
          <w:tcPr>
            <w:tcW w:w="1985" w:type="dxa"/>
          </w:tcPr>
          <w:p w:rsidR="008D408D" w:rsidRPr="009F0B02" w:rsidRDefault="00612314" w:rsidP="00733925">
            <w:pPr>
              <w:widowControl w:val="0"/>
              <w:jc w:val="center"/>
              <w:rPr>
                <w:rFonts w:eastAsia="Arial Unicode MS"/>
                <w:bCs/>
              </w:rPr>
            </w:pPr>
            <w:r w:rsidRPr="009F0B02">
              <w:rPr>
                <w:rFonts w:eastAsia="Arial Unicode MS"/>
                <w:bCs/>
              </w:rPr>
              <w:t>…</w:t>
            </w:r>
          </w:p>
        </w:tc>
        <w:tc>
          <w:tcPr>
            <w:tcW w:w="1559" w:type="dxa"/>
          </w:tcPr>
          <w:p w:rsidR="008D408D" w:rsidRPr="009F0B02" w:rsidRDefault="00612314" w:rsidP="00733925">
            <w:pPr>
              <w:widowControl w:val="0"/>
              <w:jc w:val="center"/>
              <w:rPr>
                <w:rFonts w:eastAsia="Arial Unicode MS"/>
                <w:bCs/>
              </w:rPr>
            </w:pPr>
            <w:r w:rsidRPr="009F0B02">
              <w:rPr>
                <w:rFonts w:eastAsia="Arial Unicode MS"/>
                <w:bCs/>
              </w:rPr>
              <w:t>…</w:t>
            </w:r>
          </w:p>
        </w:tc>
        <w:tc>
          <w:tcPr>
            <w:tcW w:w="2211" w:type="dxa"/>
          </w:tcPr>
          <w:p w:rsidR="008D408D" w:rsidRPr="009F0B02" w:rsidRDefault="00612314" w:rsidP="00733925">
            <w:pPr>
              <w:widowControl w:val="0"/>
              <w:jc w:val="right"/>
              <w:rPr>
                <w:rFonts w:eastAsia="Arial Unicode MS"/>
                <w:bCs/>
              </w:rPr>
            </w:pPr>
            <w:r w:rsidRPr="009F0B02">
              <w:rPr>
                <w:rFonts w:eastAsia="Arial Unicode MS"/>
                <w:bCs/>
              </w:rPr>
              <w:t>2,50,000.00</w:t>
            </w:r>
          </w:p>
        </w:tc>
      </w:tr>
      <w:tr w:rsidR="008D408D" w:rsidRPr="009F0B02" w:rsidTr="008F21D4">
        <w:trPr>
          <w:trHeight w:val="332"/>
          <w:jc w:val="center"/>
        </w:trPr>
        <w:tc>
          <w:tcPr>
            <w:tcW w:w="777" w:type="dxa"/>
            <w:gridSpan w:val="2"/>
          </w:tcPr>
          <w:p w:rsidR="008D408D" w:rsidRPr="009F0B02" w:rsidRDefault="00612314" w:rsidP="0058433D">
            <w:pPr>
              <w:widowControl w:val="0"/>
              <w:jc w:val="center"/>
              <w:rPr>
                <w:bCs/>
              </w:rPr>
            </w:pPr>
            <w:r w:rsidRPr="009F0B02">
              <w:rPr>
                <w:bCs/>
              </w:rPr>
              <w:t>190.</w:t>
            </w:r>
          </w:p>
        </w:tc>
        <w:tc>
          <w:tcPr>
            <w:tcW w:w="5529" w:type="dxa"/>
          </w:tcPr>
          <w:p w:rsidR="008D408D" w:rsidRPr="009F0B02" w:rsidRDefault="00612314" w:rsidP="00733925">
            <w:pPr>
              <w:widowControl w:val="0"/>
              <w:rPr>
                <w:bCs/>
              </w:rPr>
            </w:pPr>
            <w:r w:rsidRPr="009F0B02">
              <w:t xml:space="preserve">The 7.36 </w:t>
            </w:r>
            <w:r w:rsidRPr="009F0B02">
              <w:rPr>
                <w:i/>
              </w:rPr>
              <w:t xml:space="preserve">per cent </w:t>
            </w:r>
            <w:r w:rsidRPr="009F0B02">
              <w:t xml:space="preserve"> Karnataka State     Development  Loan 2039</w:t>
            </w:r>
          </w:p>
        </w:tc>
        <w:tc>
          <w:tcPr>
            <w:tcW w:w="1842" w:type="dxa"/>
          </w:tcPr>
          <w:p w:rsidR="008D408D" w:rsidRPr="009F0B02" w:rsidRDefault="00612314" w:rsidP="00733925">
            <w:pPr>
              <w:widowControl w:val="0"/>
              <w:jc w:val="center"/>
            </w:pPr>
            <w:r w:rsidRPr="009F0B02">
              <w:t>2022</w:t>
            </w:r>
          </w:p>
        </w:tc>
        <w:tc>
          <w:tcPr>
            <w:tcW w:w="1843" w:type="dxa"/>
          </w:tcPr>
          <w:p w:rsidR="008D408D" w:rsidRPr="009F0B02" w:rsidRDefault="00612314" w:rsidP="00733925">
            <w:pPr>
              <w:widowControl w:val="0"/>
              <w:jc w:val="right"/>
              <w:rPr>
                <w:rFonts w:eastAsia="Arial Unicode MS"/>
                <w:bCs/>
              </w:rPr>
            </w:pPr>
            <w:r w:rsidRPr="009F0B02">
              <w:rPr>
                <w:rFonts w:eastAsia="Arial Unicode MS"/>
                <w:bCs/>
              </w:rPr>
              <w:t>2,50,000.00</w:t>
            </w:r>
          </w:p>
        </w:tc>
        <w:tc>
          <w:tcPr>
            <w:tcW w:w="1985" w:type="dxa"/>
          </w:tcPr>
          <w:p w:rsidR="008D408D" w:rsidRPr="009F0B02" w:rsidRDefault="00612314" w:rsidP="00733925">
            <w:pPr>
              <w:widowControl w:val="0"/>
              <w:jc w:val="center"/>
              <w:rPr>
                <w:rFonts w:eastAsia="Arial Unicode MS"/>
                <w:bCs/>
              </w:rPr>
            </w:pPr>
            <w:r w:rsidRPr="009F0B02">
              <w:rPr>
                <w:rFonts w:eastAsia="Arial Unicode MS"/>
                <w:bCs/>
              </w:rPr>
              <w:t>…</w:t>
            </w:r>
          </w:p>
        </w:tc>
        <w:tc>
          <w:tcPr>
            <w:tcW w:w="1559" w:type="dxa"/>
          </w:tcPr>
          <w:p w:rsidR="008D408D" w:rsidRPr="009F0B02" w:rsidRDefault="00612314" w:rsidP="00733925">
            <w:pPr>
              <w:widowControl w:val="0"/>
              <w:jc w:val="center"/>
              <w:rPr>
                <w:rFonts w:eastAsia="Arial Unicode MS"/>
                <w:bCs/>
              </w:rPr>
            </w:pPr>
            <w:r w:rsidRPr="009F0B02">
              <w:rPr>
                <w:rFonts w:eastAsia="Arial Unicode MS"/>
                <w:bCs/>
              </w:rPr>
              <w:t>…</w:t>
            </w:r>
          </w:p>
        </w:tc>
        <w:tc>
          <w:tcPr>
            <w:tcW w:w="2211" w:type="dxa"/>
          </w:tcPr>
          <w:p w:rsidR="008D408D" w:rsidRPr="009F0B02" w:rsidRDefault="00612314" w:rsidP="00733925">
            <w:pPr>
              <w:widowControl w:val="0"/>
              <w:jc w:val="right"/>
              <w:rPr>
                <w:rFonts w:eastAsia="Arial Unicode MS"/>
                <w:bCs/>
              </w:rPr>
            </w:pPr>
            <w:r w:rsidRPr="009F0B02">
              <w:rPr>
                <w:rFonts w:eastAsia="Arial Unicode MS"/>
                <w:bCs/>
              </w:rPr>
              <w:t>2,50,000.00</w:t>
            </w:r>
          </w:p>
        </w:tc>
      </w:tr>
      <w:tr w:rsidR="008D408D" w:rsidRPr="009F0B02" w:rsidTr="008F21D4">
        <w:trPr>
          <w:trHeight w:val="332"/>
          <w:jc w:val="center"/>
        </w:trPr>
        <w:tc>
          <w:tcPr>
            <w:tcW w:w="777" w:type="dxa"/>
            <w:gridSpan w:val="2"/>
          </w:tcPr>
          <w:p w:rsidR="008D408D" w:rsidRPr="009F0B02" w:rsidRDefault="00612314" w:rsidP="0058433D">
            <w:pPr>
              <w:widowControl w:val="0"/>
              <w:jc w:val="center"/>
              <w:rPr>
                <w:bCs/>
              </w:rPr>
            </w:pPr>
            <w:r w:rsidRPr="009F0B02">
              <w:rPr>
                <w:bCs/>
              </w:rPr>
              <w:t>191.</w:t>
            </w:r>
          </w:p>
        </w:tc>
        <w:tc>
          <w:tcPr>
            <w:tcW w:w="5529" w:type="dxa"/>
          </w:tcPr>
          <w:p w:rsidR="008D408D" w:rsidRPr="009F0B02" w:rsidRDefault="00612314" w:rsidP="00733925">
            <w:pPr>
              <w:widowControl w:val="0"/>
              <w:rPr>
                <w:bCs/>
              </w:rPr>
            </w:pPr>
            <w:r w:rsidRPr="009F0B02">
              <w:t xml:space="preserve">The 7.21 </w:t>
            </w:r>
            <w:r w:rsidRPr="009F0B02">
              <w:rPr>
                <w:i/>
              </w:rPr>
              <w:t xml:space="preserve">per cent </w:t>
            </w:r>
            <w:r w:rsidRPr="009F0B02">
              <w:t xml:space="preserve"> Karnataka State     Development  Loan 2032</w:t>
            </w:r>
          </w:p>
        </w:tc>
        <w:tc>
          <w:tcPr>
            <w:tcW w:w="1842" w:type="dxa"/>
          </w:tcPr>
          <w:p w:rsidR="008D408D" w:rsidRPr="009F0B02" w:rsidRDefault="00612314" w:rsidP="00733925">
            <w:pPr>
              <w:widowControl w:val="0"/>
              <w:jc w:val="center"/>
            </w:pPr>
            <w:r w:rsidRPr="009F0B02">
              <w:t>2022</w:t>
            </w:r>
          </w:p>
        </w:tc>
        <w:tc>
          <w:tcPr>
            <w:tcW w:w="1843" w:type="dxa"/>
          </w:tcPr>
          <w:p w:rsidR="008D408D" w:rsidRPr="009F0B02" w:rsidRDefault="00612314" w:rsidP="00733925">
            <w:pPr>
              <w:widowControl w:val="0"/>
              <w:jc w:val="right"/>
              <w:rPr>
                <w:rFonts w:eastAsia="Arial Unicode MS"/>
                <w:bCs/>
              </w:rPr>
            </w:pPr>
            <w:r w:rsidRPr="009F0B02">
              <w:rPr>
                <w:rFonts w:eastAsia="Arial Unicode MS"/>
                <w:bCs/>
              </w:rPr>
              <w:t>2,50,000.00</w:t>
            </w:r>
          </w:p>
        </w:tc>
        <w:tc>
          <w:tcPr>
            <w:tcW w:w="1985" w:type="dxa"/>
          </w:tcPr>
          <w:p w:rsidR="008D408D" w:rsidRPr="009F0B02" w:rsidRDefault="00612314" w:rsidP="00733925">
            <w:pPr>
              <w:widowControl w:val="0"/>
              <w:jc w:val="center"/>
              <w:rPr>
                <w:rFonts w:eastAsia="Arial Unicode MS"/>
                <w:bCs/>
              </w:rPr>
            </w:pPr>
            <w:r w:rsidRPr="009F0B02">
              <w:rPr>
                <w:rFonts w:eastAsia="Arial Unicode MS"/>
                <w:bCs/>
              </w:rPr>
              <w:t>…</w:t>
            </w:r>
          </w:p>
        </w:tc>
        <w:tc>
          <w:tcPr>
            <w:tcW w:w="1559" w:type="dxa"/>
          </w:tcPr>
          <w:p w:rsidR="008D408D" w:rsidRPr="009F0B02" w:rsidRDefault="00612314" w:rsidP="00733925">
            <w:pPr>
              <w:widowControl w:val="0"/>
              <w:jc w:val="center"/>
              <w:rPr>
                <w:rFonts w:eastAsia="Arial Unicode MS"/>
                <w:bCs/>
              </w:rPr>
            </w:pPr>
            <w:r w:rsidRPr="009F0B02">
              <w:rPr>
                <w:rFonts w:eastAsia="Arial Unicode MS"/>
                <w:bCs/>
              </w:rPr>
              <w:t>…</w:t>
            </w:r>
          </w:p>
        </w:tc>
        <w:tc>
          <w:tcPr>
            <w:tcW w:w="2211" w:type="dxa"/>
          </w:tcPr>
          <w:p w:rsidR="008D408D" w:rsidRPr="009F0B02" w:rsidRDefault="00612314" w:rsidP="00733925">
            <w:pPr>
              <w:widowControl w:val="0"/>
              <w:jc w:val="right"/>
              <w:rPr>
                <w:rFonts w:eastAsia="Arial Unicode MS"/>
                <w:bCs/>
              </w:rPr>
            </w:pPr>
            <w:r w:rsidRPr="009F0B02">
              <w:rPr>
                <w:rFonts w:eastAsia="Arial Unicode MS"/>
                <w:bCs/>
              </w:rPr>
              <w:t>2,50,000.00</w:t>
            </w:r>
          </w:p>
        </w:tc>
      </w:tr>
      <w:tr w:rsidR="008D408D" w:rsidRPr="009F0B02" w:rsidTr="008F21D4">
        <w:trPr>
          <w:trHeight w:val="332"/>
          <w:jc w:val="center"/>
        </w:trPr>
        <w:tc>
          <w:tcPr>
            <w:tcW w:w="777" w:type="dxa"/>
            <w:gridSpan w:val="2"/>
          </w:tcPr>
          <w:p w:rsidR="008D408D" w:rsidRPr="009F0B02" w:rsidRDefault="00612314" w:rsidP="0058433D">
            <w:pPr>
              <w:widowControl w:val="0"/>
              <w:jc w:val="center"/>
              <w:rPr>
                <w:bCs/>
              </w:rPr>
            </w:pPr>
            <w:r w:rsidRPr="009F0B02">
              <w:rPr>
                <w:bCs/>
              </w:rPr>
              <w:t>192.</w:t>
            </w:r>
          </w:p>
        </w:tc>
        <w:tc>
          <w:tcPr>
            <w:tcW w:w="5529" w:type="dxa"/>
          </w:tcPr>
          <w:p w:rsidR="008D408D" w:rsidRPr="009F0B02" w:rsidRDefault="00612314" w:rsidP="00733925">
            <w:pPr>
              <w:widowControl w:val="0"/>
              <w:rPr>
                <w:bCs/>
              </w:rPr>
            </w:pPr>
            <w:r w:rsidRPr="009F0B02">
              <w:t xml:space="preserve">The 7.32 </w:t>
            </w:r>
            <w:r w:rsidRPr="009F0B02">
              <w:rPr>
                <w:i/>
              </w:rPr>
              <w:t xml:space="preserve">per cent </w:t>
            </w:r>
            <w:r w:rsidRPr="009F0B02">
              <w:t xml:space="preserve"> Karnataka State     Development  Loan 2034</w:t>
            </w:r>
          </w:p>
        </w:tc>
        <w:tc>
          <w:tcPr>
            <w:tcW w:w="1842" w:type="dxa"/>
          </w:tcPr>
          <w:p w:rsidR="008D408D" w:rsidRPr="009F0B02" w:rsidRDefault="00612314" w:rsidP="00733925">
            <w:pPr>
              <w:widowControl w:val="0"/>
              <w:jc w:val="center"/>
            </w:pPr>
            <w:r w:rsidRPr="009F0B02">
              <w:t>2022</w:t>
            </w:r>
          </w:p>
        </w:tc>
        <w:tc>
          <w:tcPr>
            <w:tcW w:w="1843" w:type="dxa"/>
          </w:tcPr>
          <w:p w:rsidR="008D408D" w:rsidRPr="009F0B02" w:rsidRDefault="00612314" w:rsidP="00733925">
            <w:pPr>
              <w:widowControl w:val="0"/>
              <w:jc w:val="right"/>
              <w:rPr>
                <w:rFonts w:eastAsia="Arial Unicode MS"/>
                <w:bCs/>
              </w:rPr>
            </w:pPr>
            <w:r w:rsidRPr="009F0B02">
              <w:rPr>
                <w:rFonts w:eastAsia="Arial Unicode MS"/>
                <w:bCs/>
              </w:rPr>
              <w:t>2,50,000.00</w:t>
            </w:r>
          </w:p>
        </w:tc>
        <w:tc>
          <w:tcPr>
            <w:tcW w:w="1985" w:type="dxa"/>
          </w:tcPr>
          <w:p w:rsidR="008D408D" w:rsidRPr="009F0B02" w:rsidRDefault="00612314" w:rsidP="00733925">
            <w:pPr>
              <w:widowControl w:val="0"/>
              <w:jc w:val="center"/>
              <w:rPr>
                <w:rFonts w:eastAsia="Arial Unicode MS"/>
                <w:bCs/>
              </w:rPr>
            </w:pPr>
            <w:r w:rsidRPr="009F0B02">
              <w:rPr>
                <w:rFonts w:eastAsia="Arial Unicode MS"/>
                <w:bCs/>
              </w:rPr>
              <w:t>…</w:t>
            </w:r>
          </w:p>
        </w:tc>
        <w:tc>
          <w:tcPr>
            <w:tcW w:w="1559" w:type="dxa"/>
          </w:tcPr>
          <w:p w:rsidR="008D408D" w:rsidRPr="009F0B02" w:rsidRDefault="00612314" w:rsidP="00733925">
            <w:pPr>
              <w:widowControl w:val="0"/>
              <w:jc w:val="center"/>
              <w:rPr>
                <w:rFonts w:eastAsia="Arial Unicode MS"/>
                <w:bCs/>
              </w:rPr>
            </w:pPr>
            <w:r w:rsidRPr="009F0B02">
              <w:rPr>
                <w:rFonts w:eastAsia="Arial Unicode MS"/>
                <w:bCs/>
              </w:rPr>
              <w:t>…</w:t>
            </w:r>
          </w:p>
        </w:tc>
        <w:tc>
          <w:tcPr>
            <w:tcW w:w="2211" w:type="dxa"/>
          </w:tcPr>
          <w:p w:rsidR="008D408D" w:rsidRPr="009F0B02" w:rsidRDefault="00612314" w:rsidP="00733925">
            <w:pPr>
              <w:widowControl w:val="0"/>
              <w:jc w:val="right"/>
              <w:rPr>
                <w:rFonts w:eastAsia="Arial Unicode MS"/>
                <w:bCs/>
              </w:rPr>
            </w:pPr>
            <w:r w:rsidRPr="009F0B02">
              <w:rPr>
                <w:rFonts w:eastAsia="Arial Unicode MS"/>
                <w:bCs/>
              </w:rPr>
              <w:t>2,50,000.00</w:t>
            </w:r>
          </w:p>
        </w:tc>
      </w:tr>
      <w:tr w:rsidR="008D408D" w:rsidRPr="009F0B02" w:rsidTr="008F21D4">
        <w:trPr>
          <w:trHeight w:val="332"/>
          <w:jc w:val="center"/>
        </w:trPr>
        <w:tc>
          <w:tcPr>
            <w:tcW w:w="777" w:type="dxa"/>
            <w:gridSpan w:val="2"/>
          </w:tcPr>
          <w:p w:rsidR="008D408D" w:rsidRPr="009F0B02" w:rsidRDefault="00612314" w:rsidP="0058433D">
            <w:pPr>
              <w:widowControl w:val="0"/>
              <w:jc w:val="center"/>
              <w:rPr>
                <w:bCs/>
              </w:rPr>
            </w:pPr>
            <w:r w:rsidRPr="009F0B02">
              <w:rPr>
                <w:bCs/>
              </w:rPr>
              <w:t>193.</w:t>
            </w:r>
          </w:p>
        </w:tc>
        <w:tc>
          <w:tcPr>
            <w:tcW w:w="5529" w:type="dxa"/>
          </w:tcPr>
          <w:p w:rsidR="008D408D" w:rsidRPr="009F0B02" w:rsidRDefault="00612314" w:rsidP="00733925">
            <w:pPr>
              <w:widowControl w:val="0"/>
              <w:rPr>
                <w:bCs/>
              </w:rPr>
            </w:pPr>
            <w:r w:rsidRPr="009F0B02">
              <w:t xml:space="preserve">The 7.30 </w:t>
            </w:r>
            <w:r w:rsidRPr="009F0B02">
              <w:rPr>
                <w:i/>
              </w:rPr>
              <w:t xml:space="preserve">per cent </w:t>
            </w:r>
            <w:r w:rsidRPr="009F0B02">
              <w:t xml:space="preserve"> Karnataka State     Development  Loan 2032</w:t>
            </w:r>
          </w:p>
        </w:tc>
        <w:tc>
          <w:tcPr>
            <w:tcW w:w="1842" w:type="dxa"/>
          </w:tcPr>
          <w:p w:rsidR="008D408D" w:rsidRPr="009F0B02" w:rsidRDefault="00612314" w:rsidP="00733925">
            <w:pPr>
              <w:widowControl w:val="0"/>
              <w:jc w:val="center"/>
            </w:pPr>
            <w:r w:rsidRPr="009F0B02">
              <w:t>2022</w:t>
            </w:r>
          </w:p>
        </w:tc>
        <w:tc>
          <w:tcPr>
            <w:tcW w:w="1843" w:type="dxa"/>
          </w:tcPr>
          <w:p w:rsidR="008D408D" w:rsidRPr="009F0B02" w:rsidRDefault="00612314" w:rsidP="00733925">
            <w:pPr>
              <w:widowControl w:val="0"/>
              <w:jc w:val="right"/>
              <w:rPr>
                <w:rFonts w:eastAsia="Arial Unicode MS"/>
                <w:bCs/>
              </w:rPr>
            </w:pPr>
            <w:r w:rsidRPr="009F0B02">
              <w:rPr>
                <w:rFonts w:eastAsia="Arial Unicode MS"/>
                <w:bCs/>
              </w:rPr>
              <w:t>2,00,000.00</w:t>
            </w:r>
          </w:p>
        </w:tc>
        <w:tc>
          <w:tcPr>
            <w:tcW w:w="1985" w:type="dxa"/>
          </w:tcPr>
          <w:p w:rsidR="008D408D" w:rsidRPr="009F0B02" w:rsidRDefault="00612314" w:rsidP="00733925">
            <w:pPr>
              <w:widowControl w:val="0"/>
              <w:jc w:val="center"/>
              <w:rPr>
                <w:rFonts w:eastAsia="Arial Unicode MS"/>
                <w:bCs/>
              </w:rPr>
            </w:pPr>
            <w:r w:rsidRPr="009F0B02">
              <w:rPr>
                <w:rFonts w:eastAsia="Arial Unicode MS"/>
                <w:bCs/>
              </w:rPr>
              <w:t>…</w:t>
            </w:r>
          </w:p>
        </w:tc>
        <w:tc>
          <w:tcPr>
            <w:tcW w:w="1559" w:type="dxa"/>
          </w:tcPr>
          <w:p w:rsidR="008D408D" w:rsidRPr="009F0B02" w:rsidRDefault="00612314" w:rsidP="00733925">
            <w:pPr>
              <w:widowControl w:val="0"/>
              <w:jc w:val="center"/>
              <w:rPr>
                <w:rFonts w:eastAsia="Arial Unicode MS"/>
                <w:bCs/>
              </w:rPr>
            </w:pPr>
            <w:r w:rsidRPr="009F0B02">
              <w:rPr>
                <w:rFonts w:eastAsia="Arial Unicode MS"/>
                <w:bCs/>
              </w:rPr>
              <w:t>…</w:t>
            </w:r>
          </w:p>
        </w:tc>
        <w:tc>
          <w:tcPr>
            <w:tcW w:w="2211" w:type="dxa"/>
          </w:tcPr>
          <w:p w:rsidR="008D408D" w:rsidRPr="009F0B02" w:rsidRDefault="00612314" w:rsidP="00733925">
            <w:pPr>
              <w:widowControl w:val="0"/>
              <w:jc w:val="right"/>
              <w:rPr>
                <w:rFonts w:eastAsia="Arial Unicode MS"/>
                <w:bCs/>
              </w:rPr>
            </w:pPr>
            <w:r w:rsidRPr="009F0B02">
              <w:rPr>
                <w:rFonts w:eastAsia="Arial Unicode MS"/>
                <w:bCs/>
              </w:rPr>
              <w:t>2,00,000.00</w:t>
            </w:r>
          </w:p>
        </w:tc>
      </w:tr>
      <w:tr w:rsidR="008D408D" w:rsidRPr="009F0B02" w:rsidTr="00B70D26">
        <w:trPr>
          <w:trHeight w:val="332"/>
          <w:jc w:val="center"/>
        </w:trPr>
        <w:tc>
          <w:tcPr>
            <w:tcW w:w="777" w:type="dxa"/>
            <w:gridSpan w:val="2"/>
          </w:tcPr>
          <w:p w:rsidR="008D408D" w:rsidRPr="009F0B02" w:rsidRDefault="00612314" w:rsidP="0058433D">
            <w:pPr>
              <w:widowControl w:val="0"/>
              <w:jc w:val="center"/>
              <w:rPr>
                <w:bCs/>
              </w:rPr>
            </w:pPr>
            <w:r w:rsidRPr="009F0B02">
              <w:rPr>
                <w:bCs/>
              </w:rPr>
              <w:t>194.</w:t>
            </w:r>
          </w:p>
        </w:tc>
        <w:tc>
          <w:tcPr>
            <w:tcW w:w="5529" w:type="dxa"/>
          </w:tcPr>
          <w:p w:rsidR="008D408D" w:rsidRPr="009F0B02" w:rsidRDefault="00612314" w:rsidP="00733925">
            <w:pPr>
              <w:widowControl w:val="0"/>
              <w:rPr>
                <w:bCs/>
              </w:rPr>
            </w:pPr>
            <w:r w:rsidRPr="009F0B02">
              <w:t xml:space="preserve">The 7.44 </w:t>
            </w:r>
            <w:r w:rsidRPr="009F0B02">
              <w:rPr>
                <w:i/>
              </w:rPr>
              <w:t xml:space="preserve">per cent </w:t>
            </w:r>
            <w:r w:rsidRPr="009F0B02">
              <w:t xml:space="preserve"> Karnataka State     Development  Loan 2035</w:t>
            </w:r>
          </w:p>
        </w:tc>
        <w:tc>
          <w:tcPr>
            <w:tcW w:w="1842" w:type="dxa"/>
          </w:tcPr>
          <w:p w:rsidR="008D408D" w:rsidRPr="009F0B02" w:rsidRDefault="00612314" w:rsidP="00733925">
            <w:pPr>
              <w:widowControl w:val="0"/>
              <w:jc w:val="center"/>
            </w:pPr>
            <w:r w:rsidRPr="009F0B02">
              <w:t>2022</w:t>
            </w:r>
          </w:p>
        </w:tc>
        <w:tc>
          <w:tcPr>
            <w:tcW w:w="1843" w:type="dxa"/>
          </w:tcPr>
          <w:p w:rsidR="008D408D" w:rsidRPr="009F0B02" w:rsidRDefault="00612314" w:rsidP="00733925">
            <w:pPr>
              <w:widowControl w:val="0"/>
              <w:jc w:val="right"/>
              <w:rPr>
                <w:rFonts w:eastAsia="Arial Unicode MS"/>
                <w:bCs/>
              </w:rPr>
            </w:pPr>
            <w:r w:rsidRPr="009F0B02">
              <w:rPr>
                <w:rFonts w:eastAsia="Arial Unicode MS"/>
                <w:bCs/>
              </w:rPr>
              <w:t>2,00,000.00</w:t>
            </w:r>
          </w:p>
        </w:tc>
        <w:tc>
          <w:tcPr>
            <w:tcW w:w="1985" w:type="dxa"/>
          </w:tcPr>
          <w:p w:rsidR="008D408D" w:rsidRPr="009F0B02" w:rsidRDefault="00612314" w:rsidP="00733925">
            <w:pPr>
              <w:widowControl w:val="0"/>
              <w:jc w:val="center"/>
              <w:rPr>
                <w:rFonts w:eastAsia="Arial Unicode MS"/>
                <w:bCs/>
              </w:rPr>
            </w:pPr>
            <w:r w:rsidRPr="009F0B02">
              <w:rPr>
                <w:rFonts w:eastAsia="Arial Unicode MS"/>
                <w:bCs/>
              </w:rPr>
              <w:t>…</w:t>
            </w:r>
          </w:p>
        </w:tc>
        <w:tc>
          <w:tcPr>
            <w:tcW w:w="1559" w:type="dxa"/>
          </w:tcPr>
          <w:p w:rsidR="008D408D" w:rsidRPr="009F0B02" w:rsidRDefault="00612314" w:rsidP="00733925">
            <w:pPr>
              <w:widowControl w:val="0"/>
              <w:jc w:val="center"/>
              <w:rPr>
                <w:rFonts w:eastAsia="Arial Unicode MS"/>
                <w:bCs/>
              </w:rPr>
            </w:pPr>
            <w:r w:rsidRPr="009F0B02">
              <w:rPr>
                <w:rFonts w:eastAsia="Arial Unicode MS"/>
                <w:bCs/>
              </w:rPr>
              <w:t>…</w:t>
            </w:r>
          </w:p>
        </w:tc>
        <w:tc>
          <w:tcPr>
            <w:tcW w:w="2211" w:type="dxa"/>
          </w:tcPr>
          <w:p w:rsidR="008D408D" w:rsidRPr="009F0B02" w:rsidRDefault="00612314" w:rsidP="00733925">
            <w:pPr>
              <w:widowControl w:val="0"/>
              <w:jc w:val="right"/>
              <w:rPr>
                <w:rFonts w:eastAsia="Arial Unicode MS"/>
                <w:bCs/>
              </w:rPr>
            </w:pPr>
            <w:r w:rsidRPr="009F0B02">
              <w:rPr>
                <w:rFonts w:eastAsia="Arial Unicode MS"/>
                <w:bCs/>
              </w:rPr>
              <w:t>2,00,000.00</w:t>
            </w:r>
          </w:p>
        </w:tc>
      </w:tr>
      <w:tr w:rsidR="008D408D" w:rsidRPr="009F0B02" w:rsidTr="00B70D26">
        <w:trPr>
          <w:trHeight w:val="332"/>
          <w:jc w:val="center"/>
        </w:trPr>
        <w:tc>
          <w:tcPr>
            <w:tcW w:w="777" w:type="dxa"/>
            <w:gridSpan w:val="2"/>
            <w:tcBorders>
              <w:bottom w:val="single" w:sz="4" w:space="0" w:color="auto"/>
            </w:tcBorders>
          </w:tcPr>
          <w:p w:rsidR="008D408D" w:rsidRPr="009F0B02" w:rsidRDefault="00612314" w:rsidP="0058433D">
            <w:pPr>
              <w:widowControl w:val="0"/>
              <w:jc w:val="center"/>
              <w:rPr>
                <w:bCs/>
              </w:rPr>
            </w:pPr>
            <w:r w:rsidRPr="009F0B02">
              <w:rPr>
                <w:bCs/>
              </w:rPr>
              <w:t>195.</w:t>
            </w:r>
          </w:p>
        </w:tc>
        <w:tc>
          <w:tcPr>
            <w:tcW w:w="5529" w:type="dxa"/>
            <w:tcBorders>
              <w:bottom w:val="single" w:sz="4" w:space="0" w:color="auto"/>
            </w:tcBorders>
          </w:tcPr>
          <w:p w:rsidR="008D408D" w:rsidRPr="009F0B02" w:rsidRDefault="00612314" w:rsidP="00733925">
            <w:pPr>
              <w:widowControl w:val="0"/>
              <w:rPr>
                <w:bCs/>
              </w:rPr>
            </w:pPr>
            <w:r w:rsidRPr="009F0B02">
              <w:t xml:space="preserve">The 7.16 </w:t>
            </w:r>
            <w:r w:rsidRPr="009F0B02">
              <w:rPr>
                <w:i/>
              </w:rPr>
              <w:t xml:space="preserve">per cent </w:t>
            </w:r>
            <w:r w:rsidRPr="009F0B02">
              <w:t xml:space="preserve"> Karnataka State     Development  Loan 2036</w:t>
            </w:r>
          </w:p>
        </w:tc>
        <w:tc>
          <w:tcPr>
            <w:tcW w:w="1842" w:type="dxa"/>
            <w:tcBorders>
              <w:bottom w:val="single" w:sz="4" w:space="0" w:color="auto"/>
            </w:tcBorders>
          </w:tcPr>
          <w:p w:rsidR="008D408D" w:rsidRPr="009F0B02" w:rsidRDefault="00612314" w:rsidP="00733925">
            <w:pPr>
              <w:widowControl w:val="0"/>
              <w:jc w:val="center"/>
            </w:pPr>
            <w:r w:rsidRPr="009F0B02">
              <w:t>2022</w:t>
            </w:r>
          </w:p>
        </w:tc>
        <w:tc>
          <w:tcPr>
            <w:tcW w:w="1843" w:type="dxa"/>
            <w:tcBorders>
              <w:bottom w:val="single" w:sz="4" w:space="0" w:color="auto"/>
            </w:tcBorders>
          </w:tcPr>
          <w:p w:rsidR="008D408D" w:rsidRPr="009F0B02" w:rsidRDefault="00612314" w:rsidP="00733925">
            <w:pPr>
              <w:widowControl w:val="0"/>
              <w:jc w:val="right"/>
              <w:rPr>
                <w:rFonts w:eastAsia="Arial Unicode MS"/>
                <w:bCs/>
              </w:rPr>
            </w:pPr>
            <w:r w:rsidRPr="009F0B02">
              <w:rPr>
                <w:rFonts w:eastAsia="Arial Unicode MS"/>
                <w:bCs/>
              </w:rPr>
              <w:t>2,00,000.00</w:t>
            </w:r>
          </w:p>
        </w:tc>
        <w:tc>
          <w:tcPr>
            <w:tcW w:w="1985" w:type="dxa"/>
            <w:tcBorders>
              <w:bottom w:val="single" w:sz="4" w:space="0" w:color="auto"/>
            </w:tcBorders>
          </w:tcPr>
          <w:p w:rsidR="008D408D" w:rsidRPr="009F0B02" w:rsidRDefault="00612314" w:rsidP="00733925">
            <w:pPr>
              <w:widowControl w:val="0"/>
              <w:jc w:val="center"/>
              <w:rPr>
                <w:rFonts w:eastAsia="Arial Unicode MS"/>
                <w:bCs/>
              </w:rPr>
            </w:pPr>
            <w:r w:rsidRPr="009F0B02">
              <w:rPr>
                <w:rFonts w:eastAsia="Arial Unicode MS"/>
                <w:bCs/>
              </w:rPr>
              <w:t>…</w:t>
            </w:r>
          </w:p>
        </w:tc>
        <w:tc>
          <w:tcPr>
            <w:tcW w:w="1559" w:type="dxa"/>
            <w:tcBorders>
              <w:bottom w:val="single" w:sz="4" w:space="0" w:color="auto"/>
            </w:tcBorders>
          </w:tcPr>
          <w:p w:rsidR="008D408D" w:rsidRPr="009F0B02" w:rsidRDefault="00612314" w:rsidP="00733925">
            <w:pPr>
              <w:widowControl w:val="0"/>
              <w:jc w:val="center"/>
              <w:rPr>
                <w:rFonts w:eastAsia="Arial Unicode MS"/>
                <w:bCs/>
              </w:rPr>
            </w:pPr>
            <w:r w:rsidRPr="009F0B02">
              <w:rPr>
                <w:rFonts w:eastAsia="Arial Unicode MS"/>
                <w:bCs/>
              </w:rPr>
              <w:t>…</w:t>
            </w:r>
          </w:p>
        </w:tc>
        <w:tc>
          <w:tcPr>
            <w:tcW w:w="2211" w:type="dxa"/>
            <w:tcBorders>
              <w:bottom w:val="single" w:sz="4" w:space="0" w:color="auto"/>
            </w:tcBorders>
          </w:tcPr>
          <w:p w:rsidR="008D408D" w:rsidRPr="009F0B02" w:rsidRDefault="00612314" w:rsidP="00733925">
            <w:pPr>
              <w:widowControl w:val="0"/>
              <w:jc w:val="right"/>
              <w:rPr>
                <w:rFonts w:eastAsia="Arial Unicode MS"/>
                <w:bCs/>
              </w:rPr>
            </w:pPr>
            <w:r w:rsidRPr="009F0B02">
              <w:rPr>
                <w:rFonts w:eastAsia="Arial Unicode MS"/>
                <w:bCs/>
              </w:rPr>
              <w:t>2,00,000.00</w:t>
            </w:r>
          </w:p>
        </w:tc>
      </w:tr>
    </w:tbl>
    <w:p w:rsidR="00967E31" w:rsidRPr="009F0B02" w:rsidRDefault="00967E31" w:rsidP="00967E31">
      <w:pPr>
        <w:spacing w:after="120"/>
        <w:jc w:val="center"/>
        <w:rPr>
          <w:b/>
          <w:bCs/>
          <w:sz w:val="24"/>
          <w:szCs w:val="24"/>
        </w:rPr>
      </w:pPr>
      <w:r>
        <w:br w:type="page"/>
      </w:r>
      <w:r w:rsidRPr="009F0B02">
        <w:rPr>
          <w:b/>
          <w:bCs/>
          <w:sz w:val="24"/>
          <w:szCs w:val="24"/>
        </w:rPr>
        <w:lastRenderedPageBreak/>
        <w:t>STATEMENT NO. 17 – DETAILED STATEMENT OF BORROWINGS AND OTHER LIABILITIES – contd.</w:t>
      </w:r>
    </w:p>
    <w:p w:rsidR="00967E31" w:rsidRPr="009F0B02" w:rsidRDefault="00967E31" w:rsidP="00967E31">
      <w:pPr>
        <w:spacing w:after="240"/>
        <w:jc w:val="center"/>
        <w:rPr>
          <w:b/>
          <w:bCs/>
        </w:rPr>
      </w:pPr>
      <w:r w:rsidRPr="009F0B02">
        <w:rPr>
          <w:b/>
          <w:bCs/>
          <w:szCs w:val="24"/>
        </w:rPr>
        <w:t>ANNEXURE TO STATEMENT NO. 17 (A) – contd.</w:t>
      </w:r>
    </w:p>
    <w:tbl>
      <w:tblPr>
        <w:tblW w:w="15746" w:type="dxa"/>
        <w:jc w:val="center"/>
        <w:tblLayout w:type="fixed"/>
        <w:tblCellMar>
          <w:left w:w="54" w:type="dxa"/>
          <w:right w:w="54" w:type="dxa"/>
        </w:tblCellMar>
        <w:tblLook w:val="04A0"/>
      </w:tblPr>
      <w:tblGrid>
        <w:gridCol w:w="128"/>
        <w:gridCol w:w="649"/>
        <w:gridCol w:w="5529"/>
        <w:gridCol w:w="1842"/>
        <w:gridCol w:w="1843"/>
        <w:gridCol w:w="1985"/>
        <w:gridCol w:w="1559"/>
        <w:gridCol w:w="2211"/>
      </w:tblGrid>
      <w:tr w:rsidR="00967E31" w:rsidRPr="009F0B02" w:rsidTr="00B70D26">
        <w:trPr>
          <w:cantSplit/>
          <w:trHeight w:val="216"/>
          <w:jc w:val="center"/>
        </w:trPr>
        <w:tc>
          <w:tcPr>
            <w:tcW w:w="8148" w:type="dxa"/>
            <w:gridSpan w:val="4"/>
            <w:tcBorders>
              <w:top w:val="single" w:sz="4" w:space="0" w:color="auto"/>
            </w:tcBorders>
            <w:shd w:val="clear" w:color="auto" w:fill="BFBFBF"/>
            <w:vAlign w:val="center"/>
          </w:tcPr>
          <w:p w:rsidR="00967E31" w:rsidRPr="009F0B02" w:rsidRDefault="00967E31" w:rsidP="00B70D26">
            <w:pPr>
              <w:widowControl w:val="0"/>
              <w:spacing w:before="40"/>
              <w:jc w:val="center"/>
              <w:rPr>
                <w:b/>
                <w:bCs/>
                <w:i/>
              </w:rPr>
            </w:pPr>
            <w:r w:rsidRPr="009F0B02">
              <w:rPr>
                <w:b/>
                <w:bCs/>
                <w:i/>
              </w:rPr>
              <w:t>Description of Loan</w:t>
            </w:r>
          </w:p>
        </w:tc>
        <w:tc>
          <w:tcPr>
            <w:tcW w:w="1843" w:type="dxa"/>
            <w:tcBorders>
              <w:top w:val="single" w:sz="4" w:space="0" w:color="auto"/>
              <w:bottom w:val="single" w:sz="4" w:space="0" w:color="auto"/>
            </w:tcBorders>
            <w:shd w:val="clear" w:color="auto" w:fill="BFBFBF"/>
            <w:vAlign w:val="center"/>
          </w:tcPr>
          <w:p w:rsidR="00967E31" w:rsidRPr="009F0B02" w:rsidRDefault="00967E31" w:rsidP="00B70D26">
            <w:pPr>
              <w:widowControl w:val="0"/>
              <w:spacing w:before="40"/>
              <w:jc w:val="center"/>
              <w:rPr>
                <w:b/>
                <w:bCs/>
                <w:i/>
              </w:rPr>
            </w:pPr>
            <w:r w:rsidRPr="009F0B02">
              <w:rPr>
                <w:b/>
                <w:bCs/>
                <w:i/>
              </w:rPr>
              <w:t>Balance on</w:t>
            </w:r>
            <w:r w:rsidRPr="009F0B02">
              <w:rPr>
                <w:b/>
                <w:bCs/>
                <w:i/>
              </w:rPr>
              <w:br/>
              <w:t>1st April 2023</w:t>
            </w:r>
          </w:p>
        </w:tc>
        <w:tc>
          <w:tcPr>
            <w:tcW w:w="1985" w:type="dxa"/>
            <w:tcBorders>
              <w:top w:val="single" w:sz="4" w:space="0" w:color="auto"/>
              <w:bottom w:val="single" w:sz="4" w:space="0" w:color="auto"/>
            </w:tcBorders>
            <w:shd w:val="clear" w:color="auto" w:fill="BFBFBF"/>
            <w:vAlign w:val="center"/>
          </w:tcPr>
          <w:p w:rsidR="00967E31" w:rsidRPr="009F0B02" w:rsidRDefault="00967E31" w:rsidP="00B70D26">
            <w:pPr>
              <w:widowControl w:val="0"/>
              <w:spacing w:before="40"/>
              <w:jc w:val="center"/>
              <w:rPr>
                <w:b/>
                <w:bCs/>
                <w:i/>
              </w:rPr>
            </w:pPr>
            <w:r w:rsidRPr="009F0B02">
              <w:rPr>
                <w:b/>
                <w:bCs/>
                <w:i/>
              </w:rPr>
              <w:t>Additions during the year</w:t>
            </w:r>
          </w:p>
        </w:tc>
        <w:tc>
          <w:tcPr>
            <w:tcW w:w="1559" w:type="dxa"/>
            <w:tcBorders>
              <w:top w:val="single" w:sz="4" w:space="0" w:color="auto"/>
              <w:bottom w:val="single" w:sz="4" w:space="0" w:color="auto"/>
            </w:tcBorders>
            <w:shd w:val="clear" w:color="auto" w:fill="BFBFBF"/>
            <w:vAlign w:val="center"/>
          </w:tcPr>
          <w:p w:rsidR="00967E31" w:rsidRPr="009F0B02" w:rsidRDefault="00967E31" w:rsidP="00B70D26">
            <w:pPr>
              <w:widowControl w:val="0"/>
              <w:spacing w:before="40"/>
              <w:jc w:val="center"/>
              <w:rPr>
                <w:b/>
                <w:bCs/>
                <w:i/>
              </w:rPr>
            </w:pPr>
            <w:r w:rsidRPr="009F0B02">
              <w:rPr>
                <w:b/>
                <w:bCs/>
                <w:i/>
              </w:rPr>
              <w:t>Discharges during the year</w:t>
            </w:r>
          </w:p>
        </w:tc>
        <w:tc>
          <w:tcPr>
            <w:tcW w:w="2211" w:type="dxa"/>
            <w:tcBorders>
              <w:top w:val="single" w:sz="4" w:space="0" w:color="auto"/>
              <w:bottom w:val="single" w:sz="4" w:space="0" w:color="auto"/>
            </w:tcBorders>
            <w:shd w:val="clear" w:color="auto" w:fill="BFBFBF"/>
            <w:vAlign w:val="center"/>
          </w:tcPr>
          <w:p w:rsidR="00967E31" w:rsidRPr="009F0B02" w:rsidRDefault="00967E31" w:rsidP="00B70D26">
            <w:pPr>
              <w:widowControl w:val="0"/>
              <w:spacing w:before="40"/>
              <w:jc w:val="center"/>
              <w:rPr>
                <w:b/>
                <w:bCs/>
                <w:i/>
              </w:rPr>
            </w:pPr>
            <w:r w:rsidRPr="009F0B02">
              <w:rPr>
                <w:b/>
                <w:bCs/>
                <w:i/>
              </w:rPr>
              <w:t>Balance on</w:t>
            </w:r>
            <w:r w:rsidRPr="009F0B02">
              <w:rPr>
                <w:b/>
                <w:bCs/>
                <w:i/>
              </w:rPr>
              <w:br/>
              <w:t>31st March 2024</w:t>
            </w:r>
          </w:p>
        </w:tc>
      </w:tr>
      <w:tr w:rsidR="00967E31" w:rsidRPr="009F0B02" w:rsidTr="00B70D26">
        <w:trPr>
          <w:cantSplit/>
          <w:trHeight w:val="441"/>
          <w:jc w:val="center"/>
        </w:trPr>
        <w:tc>
          <w:tcPr>
            <w:tcW w:w="8148" w:type="dxa"/>
            <w:gridSpan w:val="4"/>
            <w:tcBorders>
              <w:bottom w:val="single" w:sz="4" w:space="0" w:color="auto"/>
            </w:tcBorders>
            <w:shd w:val="clear" w:color="auto" w:fill="BFBFBF"/>
            <w:vAlign w:val="center"/>
          </w:tcPr>
          <w:p w:rsidR="00967E31" w:rsidRPr="009F0B02" w:rsidRDefault="00967E31" w:rsidP="00B70D26">
            <w:pPr>
              <w:widowControl w:val="0"/>
              <w:spacing w:before="40"/>
              <w:jc w:val="center"/>
              <w:rPr>
                <w:b/>
                <w:bCs/>
              </w:rPr>
            </w:pPr>
          </w:p>
        </w:tc>
        <w:tc>
          <w:tcPr>
            <w:tcW w:w="7598" w:type="dxa"/>
            <w:gridSpan w:val="4"/>
            <w:tcBorders>
              <w:top w:val="single" w:sz="4" w:space="0" w:color="auto"/>
              <w:bottom w:val="single" w:sz="4" w:space="0" w:color="auto"/>
            </w:tcBorders>
            <w:shd w:val="clear" w:color="auto" w:fill="BFBFBF"/>
            <w:vAlign w:val="center"/>
          </w:tcPr>
          <w:p w:rsidR="00967E31" w:rsidRPr="009F0B02" w:rsidRDefault="00967E31" w:rsidP="00B70D26">
            <w:pPr>
              <w:widowControl w:val="0"/>
              <w:spacing w:before="40"/>
              <w:jc w:val="center"/>
              <w:rPr>
                <w:b/>
                <w:bCs/>
                <w:i/>
              </w:rPr>
            </w:pPr>
            <w:r w:rsidRPr="009F0B02">
              <w:rPr>
                <w:b/>
                <w:bCs/>
                <w:i/>
              </w:rPr>
              <w:t>(` in lakh )</w:t>
            </w:r>
          </w:p>
        </w:tc>
      </w:tr>
      <w:tr w:rsidR="00967E31" w:rsidRPr="009F0B02" w:rsidTr="00B70D26">
        <w:trPr>
          <w:trHeight w:val="94"/>
          <w:jc w:val="center"/>
        </w:trPr>
        <w:tc>
          <w:tcPr>
            <w:tcW w:w="128" w:type="dxa"/>
            <w:tcBorders>
              <w:top w:val="single" w:sz="4" w:space="0" w:color="auto"/>
              <w:bottom w:val="single" w:sz="4" w:space="0" w:color="auto"/>
            </w:tcBorders>
            <w:shd w:val="clear" w:color="auto" w:fill="BFBFBF"/>
            <w:vAlign w:val="center"/>
          </w:tcPr>
          <w:p w:rsidR="00967E31" w:rsidRPr="009F0B02" w:rsidRDefault="00967E31" w:rsidP="00B70D26">
            <w:pPr>
              <w:widowControl w:val="0"/>
              <w:spacing w:before="40"/>
              <w:jc w:val="center"/>
              <w:rPr>
                <w:b/>
                <w:bCs/>
              </w:rPr>
            </w:pPr>
          </w:p>
        </w:tc>
        <w:tc>
          <w:tcPr>
            <w:tcW w:w="8020" w:type="dxa"/>
            <w:gridSpan w:val="3"/>
            <w:tcBorders>
              <w:top w:val="single" w:sz="4" w:space="0" w:color="auto"/>
              <w:bottom w:val="single" w:sz="4" w:space="0" w:color="auto"/>
            </w:tcBorders>
            <w:shd w:val="clear" w:color="auto" w:fill="BFBFBF"/>
            <w:vAlign w:val="center"/>
          </w:tcPr>
          <w:p w:rsidR="00967E31" w:rsidRPr="009F0B02" w:rsidRDefault="00967E31" w:rsidP="00B70D26">
            <w:pPr>
              <w:widowControl w:val="0"/>
              <w:spacing w:before="40"/>
              <w:jc w:val="center"/>
              <w:rPr>
                <w:b/>
                <w:bCs/>
              </w:rPr>
            </w:pPr>
            <w:r w:rsidRPr="009F0B02">
              <w:rPr>
                <w:b/>
                <w:bCs/>
              </w:rPr>
              <w:t xml:space="preserve">                         (1)                                                                                               (2)</w:t>
            </w:r>
          </w:p>
        </w:tc>
        <w:tc>
          <w:tcPr>
            <w:tcW w:w="1843" w:type="dxa"/>
            <w:tcBorders>
              <w:top w:val="single" w:sz="4" w:space="0" w:color="auto"/>
              <w:bottom w:val="single" w:sz="4" w:space="0" w:color="auto"/>
            </w:tcBorders>
            <w:shd w:val="clear" w:color="auto" w:fill="BFBFBF"/>
            <w:vAlign w:val="center"/>
          </w:tcPr>
          <w:p w:rsidR="00967E31" w:rsidRPr="009F0B02" w:rsidRDefault="00967E31" w:rsidP="00B70D26">
            <w:pPr>
              <w:widowControl w:val="0"/>
              <w:spacing w:before="40"/>
              <w:jc w:val="center"/>
              <w:rPr>
                <w:b/>
                <w:bCs/>
              </w:rPr>
            </w:pPr>
            <w:r w:rsidRPr="009F0B02">
              <w:rPr>
                <w:b/>
                <w:bCs/>
              </w:rPr>
              <w:t>(3)</w:t>
            </w:r>
          </w:p>
        </w:tc>
        <w:tc>
          <w:tcPr>
            <w:tcW w:w="1985" w:type="dxa"/>
            <w:tcBorders>
              <w:top w:val="single" w:sz="4" w:space="0" w:color="auto"/>
              <w:bottom w:val="single" w:sz="4" w:space="0" w:color="auto"/>
            </w:tcBorders>
            <w:shd w:val="clear" w:color="auto" w:fill="BFBFBF"/>
            <w:vAlign w:val="center"/>
          </w:tcPr>
          <w:p w:rsidR="00967E31" w:rsidRPr="009F0B02" w:rsidRDefault="00967E31" w:rsidP="00B70D26">
            <w:pPr>
              <w:widowControl w:val="0"/>
              <w:spacing w:before="40"/>
              <w:jc w:val="center"/>
              <w:rPr>
                <w:b/>
                <w:bCs/>
              </w:rPr>
            </w:pPr>
            <w:r w:rsidRPr="009F0B02">
              <w:rPr>
                <w:b/>
                <w:bCs/>
              </w:rPr>
              <w:t>(4)</w:t>
            </w:r>
          </w:p>
        </w:tc>
        <w:tc>
          <w:tcPr>
            <w:tcW w:w="1559" w:type="dxa"/>
            <w:tcBorders>
              <w:top w:val="single" w:sz="4" w:space="0" w:color="auto"/>
              <w:bottom w:val="single" w:sz="4" w:space="0" w:color="auto"/>
            </w:tcBorders>
            <w:shd w:val="clear" w:color="auto" w:fill="BFBFBF"/>
            <w:vAlign w:val="center"/>
          </w:tcPr>
          <w:p w:rsidR="00967E31" w:rsidRPr="009F0B02" w:rsidRDefault="00967E31" w:rsidP="00B70D26">
            <w:pPr>
              <w:widowControl w:val="0"/>
              <w:spacing w:before="40"/>
              <w:jc w:val="center"/>
              <w:rPr>
                <w:b/>
                <w:bCs/>
              </w:rPr>
            </w:pPr>
            <w:r w:rsidRPr="009F0B02">
              <w:rPr>
                <w:b/>
                <w:bCs/>
              </w:rPr>
              <w:t>(5)</w:t>
            </w:r>
          </w:p>
        </w:tc>
        <w:tc>
          <w:tcPr>
            <w:tcW w:w="2211" w:type="dxa"/>
            <w:tcBorders>
              <w:top w:val="single" w:sz="4" w:space="0" w:color="auto"/>
              <w:bottom w:val="single" w:sz="4" w:space="0" w:color="auto"/>
            </w:tcBorders>
            <w:shd w:val="clear" w:color="auto" w:fill="BFBFBF"/>
            <w:vAlign w:val="center"/>
          </w:tcPr>
          <w:p w:rsidR="00967E31" w:rsidRPr="009F0B02" w:rsidRDefault="00967E31" w:rsidP="00B70D26">
            <w:pPr>
              <w:widowControl w:val="0"/>
              <w:spacing w:before="40"/>
              <w:jc w:val="center"/>
              <w:rPr>
                <w:b/>
                <w:bCs/>
              </w:rPr>
            </w:pPr>
            <w:r w:rsidRPr="009F0B02">
              <w:rPr>
                <w:b/>
                <w:bCs/>
              </w:rPr>
              <w:t>(6)</w:t>
            </w:r>
          </w:p>
        </w:tc>
      </w:tr>
      <w:tr w:rsidR="008D408D" w:rsidRPr="009F0B02" w:rsidTr="008F21D4">
        <w:trPr>
          <w:trHeight w:val="332"/>
          <w:jc w:val="center"/>
        </w:trPr>
        <w:tc>
          <w:tcPr>
            <w:tcW w:w="777" w:type="dxa"/>
            <w:gridSpan w:val="2"/>
          </w:tcPr>
          <w:p w:rsidR="008D408D" w:rsidRPr="009F0B02" w:rsidRDefault="00612314" w:rsidP="0058433D">
            <w:pPr>
              <w:widowControl w:val="0"/>
              <w:jc w:val="center"/>
              <w:rPr>
                <w:bCs/>
              </w:rPr>
            </w:pPr>
            <w:r w:rsidRPr="009F0B02">
              <w:rPr>
                <w:bCs/>
              </w:rPr>
              <w:t>196.</w:t>
            </w:r>
          </w:p>
        </w:tc>
        <w:tc>
          <w:tcPr>
            <w:tcW w:w="5529" w:type="dxa"/>
          </w:tcPr>
          <w:p w:rsidR="008D408D" w:rsidRPr="009F0B02" w:rsidRDefault="00612314" w:rsidP="00733925">
            <w:pPr>
              <w:widowControl w:val="0"/>
              <w:rPr>
                <w:bCs/>
              </w:rPr>
            </w:pPr>
            <w:r w:rsidRPr="009F0B02">
              <w:t xml:space="preserve">The 7.12 </w:t>
            </w:r>
            <w:r w:rsidRPr="009F0B02">
              <w:rPr>
                <w:i/>
              </w:rPr>
              <w:t xml:space="preserve">per cent </w:t>
            </w:r>
            <w:r w:rsidRPr="009F0B02">
              <w:t xml:space="preserve"> Karnataka State     Development  Loan 2037</w:t>
            </w:r>
          </w:p>
        </w:tc>
        <w:tc>
          <w:tcPr>
            <w:tcW w:w="1842" w:type="dxa"/>
          </w:tcPr>
          <w:p w:rsidR="008D408D" w:rsidRPr="009F0B02" w:rsidRDefault="00612314" w:rsidP="00733925">
            <w:pPr>
              <w:widowControl w:val="0"/>
              <w:jc w:val="center"/>
            </w:pPr>
            <w:r w:rsidRPr="009F0B02">
              <w:t>2022</w:t>
            </w:r>
          </w:p>
        </w:tc>
        <w:tc>
          <w:tcPr>
            <w:tcW w:w="1843" w:type="dxa"/>
          </w:tcPr>
          <w:p w:rsidR="008D408D" w:rsidRPr="009F0B02" w:rsidRDefault="00612314" w:rsidP="00733925">
            <w:pPr>
              <w:widowControl w:val="0"/>
              <w:jc w:val="center"/>
              <w:rPr>
                <w:rFonts w:eastAsia="Arial Unicode MS"/>
                <w:bCs/>
              </w:rPr>
            </w:pPr>
            <w:r w:rsidRPr="009F0B02">
              <w:rPr>
                <w:rFonts w:eastAsia="Arial Unicode MS"/>
                <w:bCs/>
              </w:rPr>
              <w:t xml:space="preserve">               2,00,000.00</w:t>
            </w:r>
          </w:p>
        </w:tc>
        <w:tc>
          <w:tcPr>
            <w:tcW w:w="1985" w:type="dxa"/>
          </w:tcPr>
          <w:p w:rsidR="008D408D" w:rsidRPr="009F0B02" w:rsidRDefault="00612314" w:rsidP="00733925">
            <w:pPr>
              <w:widowControl w:val="0"/>
              <w:jc w:val="center"/>
              <w:rPr>
                <w:rFonts w:eastAsia="Arial Unicode MS"/>
                <w:bCs/>
              </w:rPr>
            </w:pPr>
            <w:r w:rsidRPr="009F0B02">
              <w:rPr>
                <w:rFonts w:eastAsia="Arial Unicode MS"/>
                <w:bCs/>
              </w:rPr>
              <w:t>…</w:t>
            </w:r>
          </w:p>
        </w:tc>
        <w:tc>
          <w:tcPr>
            <w:tcW w:w="1559" w:type="dxa"/>
          </w:tcPr>
          <w:p w:rsidR="008D408D" w:rsidRPr="009F0B02" w:rsidRDefault="00612314" w:rsidP="00733925">
            <w:pPr>
              <w:widowControl w:val="0"/>
              <w:jc w:val="center"/>
              <w:rPr>
                <w:rFonts w:eastAsia="Arial Unicode MS"/>
                <w:bCs/>
              </w:rPr>
            </w:pPr>
            <w:r w:rsidRPr="009F0B02">
              <w:rPr>
                <w:rFonts w:eastAsia="Arial Unicode MS"/>
                <w:bCs/>
              </w:rPr>
              <w:t>…</w:t>
            </w:r>
          </w:p>
        </w:tc>
        <w:tc>
          <w:tcPr>
            <w:tcW w:w="2211" w:type="dxa"/>
          </w:tcPr>
          <w:p w:rsidR="008D408D" w:rsidRPr="009F0B02" w:rsidRDefault="00612314" w:rsidP="00733925">
            <w:pPr>
              <w:widowControl w:val="0"/>
              <w:jc w:val="right"/>
              <w:rPr>
                <w:rFonts w:eastAsia="Arial Unicode MS"/>
                <w:bCs/>
              </w:rPr>
            </w:pPr>
            <w:r w:rsidRPr="009F0B02">
              <w:rPr>
                <w:rFonts w:eastAsia="Arial Unicode MS"/>
                <w:bCs/>
              </w:rPr>
              <w:t>2,00,000.00</w:t>
            </w:r>
          </w:p>
        </w:tc>
      </w:tr>
      <w:tr w:rsidR="008D408D" w:rsidRPr="009F0B02" w:rsidTr="008F21D4">
        <w:trPr>
          <w:trHeight w:val="332"/>
          <w:jc w:val="center"/>
        </w:trPr>
        <w:tc>
          <w:tcPr>
            <w:tcW w:w="777" w:type="dxa"/>
            <w:gridSpan w:val="2"/>
          </w:tcPr>
          <w:p w:rsidR="008D408D" w:rsidRPr="009F0B02" w:rsidRDefault="00612314" w:rsidP="0058433D">
            <w:pPr>
              <w:widowControl w:val="0"/>
              <w:jc w:val="center"/>
              <w:rPr>
                <w:bCs/>
              </w:rPr>
            </w:pPr>
            <w:r w:rsidRPr="009F0B02">
              <w:rPr>
                <w:bCs/>
              </w:rPr>
              <w:t>197.</w:t>
            </w:r>
          </w:p>
        </w:tc>
        <w:tc>
          <w:tcPr>
            <w:tcW w:w="5529" w:type="dxa"/>
          </w:tcPr>
          <w:p w:rsidR="008D408D" w:rsidRPr="009F0B02" w:rsidRDefault="00612314" w:rsidP="00733925">
            <w:pPr>
              <w:widowControl w:val="0"/>
              <w:rPr>
                <w:bCs/>
              </w:rPr>
            </w:pPr>
            <w:r w:rsidRPr="009F0B02">
              <w:t xml:space="preserve">The 7.13 </w:t>
            </w:r>
            <w:r w:rsidRPr="009F0B02">
              <w:rPr>
                <w:i/>
              </w:rPr>
              <w:t xml:space="preserve">per cent </w:t>
            </w:r>
            <w:r w:rsidRPr="009F0B02">
              <w:t xml:space="preserve"> Karnataka State     Development  Loan 2038</w:t>
            </w:r>
          </w:p>
        </w:tc>
        <w:tc>
          <w:tcPr>
            <w:tcW w:w="1842" w:type="dxa"/>
          </w:tcPr>
          <w:p w:rsidR="008D408D" w:rsidRPr="009F0B02" w:rsidRDefault="00612314" w:rsidP="00733925">
            <w:pPr>
              <w:widowControl w:val="0"/>
              <w:jc w:val="center"/>
            </w:pPr>
            <w:r w:rsidRPr="009F0B02">
              <w:t>2022</w:t>
            </w:r>
          </w:p>
        </w:tc>
        <w:tc>
          <w:tcPr>
            <w:tcW w:w="1843" w:type="dxa"/>
          </w:tcPr>
          <w:p w:rsidR="008D408D" w:rsidRPr="009F0B02" w:rsidRDefault="00612314" w:rsidP="00733925">
            <w:pPr>
              <w:widowControl w:val="0"/>
              <w:jc w:val="center"/>
              <w:rPr>
                <w:rFonts w:eastAsia="Arial Unicode MS"/>
                <w:bCs/>
              </w:rPr>
            </w:pPr>
            <w:r w:rsidRPr="009F0B02">
              <w:rPr>
                <w:rFonts w:eastAsia="Arial Unicode MS"/>
                <w:bCs/>
              </w:rPr>
              <w:t xml:space="preserve">               2,00,000.00</w:t>
            </w:r>
          </w:p>
        </w:tc>
        <w:tc>
          <w:tcPr>
            <w:tcW w:w="1985" w:type="dxa"/>
          </w:tcPr>
          <w:p w:rsidR="008D408D" w:rsidRPr="009F0B02" w:rsidRDefault="00612314" w:rsidP="00733925">
            <w:pPr>
              <w:widowControl w:val="0"/>
              <w:jc w:val="center"/>
              <w:rPr>
                <w:rFonts w:eastAsia="Arial Unicode MS"/>
                <w:bCs/>
              </w:rPr>
            </w:pPr>
            <w:r w:rsidRPr="009F0B02">
              <w:rPr>
                <w:rFonts w:eastAsia="Arial Unicode MS"/>
                <w:bCs/>
              </w:rPr>
              <w:t>…</w:t>
            </w:r>
          </w:p>
        </w:tc>
        <w:tc>
          <w:tcPr>
            <w:tcW w:w="1559" w:type="dxa"/>
          </w:tcPr>
          <w:p w:rsidR="008D408D" w:rsidRPr="009F0B02" w:rsidRDefault="00612314" w:rsidP="00733925">
            <w:pPr>
              <w:widowControl w:val="0"/>
              <w:jc w:val="center"/>
              <w:rPr>
                <w:rFonts w:eastAsia="Arial Unicode MS"/>
                <w:bCs/>
              </w:rPr>
            </w:pPr>
            <w:r w:rsidRPr="009F0B02">
              <w:rPr>
                <w:rFonts w:eastAsia="Arial Unicode MS"/>
                <w:bCs/>
              </w:rPr>
              <w:t>…</w:t>
            </w:r>
          </w:p>
        </w:tc>
        <w:tc>
          <w:tcPr>
            <w:tcW w:w="2211" w:type="dxa"/>
          </w:tcPr>
          <w:p w:rsidR="008D408D" w:rsidRPr="009F0B02" w:rsidRDefault="00612314" w:rsidP="00733925">
            <w:pPr>
              <w:widowControl w:val="0"/>
              <w:jc w:val="right"/>
              <w:rPr>
                <w:rFonts w:eastAsia="Arial Unicode MS"/>
                <w:bCs/>
              </w:rPr>
            </w:pPr>
            <w:r w:rsidRPr="009F0B02">
              <w:rPr>
                <w:rFonts w:eastAsia="Arial Unicode MS"/>
                <w:bCs/>
              </w:rPr>
              <w:t>2,00,000.00</w:t>
            </w:r>
          </w:p>
        </w:tc>
      </w:tr>
      <w:tr w:rsidR="008D408D" w:rsidRPr="009F0B02" w:rsidTr="008F21D4">
        <w:trPr>
          <w:trHeight w:val="332"/>
          <w:jc w:val="center"/>
        </w:trPr>
        <w:tc>
          <w:tcPr>
            <w:tcW w:w="777" w:type="dxa"/>
            <w:gridSpan w:val="2"/>
          </w:tcPr>
          <w:p w:rsidR="008D408D" w:rsidRPr="009F0B02" w:rsidRDefault="00612314" w:rsidP="0058433D">
            <w:pPr>
              <w:widowControl w:val="0"/>
              <w:jc w:val="center"/>
              <w:rPr>
                <w:bCs/>
              </w:rPr>
            </w:pPr>
            <w:r w:rsidRPr="009F0B02">
              <w:rPr>
                <w:bCs/>
              </w:rPr>
              <w:t>198.</w:t>
            </w:r>
          </w:p>
        </w:tc>
        <w:tc>
          <w:tcPr>
            <w:tcW w:w="5529" w:type="dxa"/>
          </w:tcPr>
          <w:p w:rsidR="008D408D" w:rsidRPr="009F0B02" w:rsidRDefault="00612314" w:rsidP="00967E31">
            <w:pPr>
              <w:widowControl w:val="0"/>
              <w:rPr>
                <w:bCs/>
              </w:rPr>
            </w:pPr>
            <w:r w:rsidRPr="009F0B02">
              <w:t xml:space="preserve">The 7.13 </w:t>
            </w:r>
            <w:r w:rsidRPr="009F0B02">
              <w:rPr>
                <w:i/>
              </w:rPr>
              <w:t xml:space="preserve">per cent </w:t>
            </w:r>
            <w:r w:rsidRPr="009F0B02">
              <w:t xml:space="preserve"> Karnataka State     Development  Loan 2039</w:t>
            </w:r>
          </w:p>
        </w:tc>
        <w:tc>
          <w:tcPr>
            <w:tcW w:w="1842" w:type="dxa"/>
          </w:tcPr>
          <w:p w:rsidR="008D408D" w:rsidRPr="009F0B02" w:rsidRDefault="00612314" w:rsidP="008F21D4">
            <w:pPr>
              <w:widowControl w:val="0"/>
              <w:jc w:val="center"/>
            </w:pPr>
            <w:r w:rsidRPr="009F0B02">
              <w:t>2022</w:t>
            </w:r>
          </w:p>
        </w:tc>
        <w:tc>
          <w:tcPr>
            <w:tcW w:w="1843" w:type="dxa"/>
          </w:tcPr>
          <w:p w:rsidR="008D408D" w:rsidRPr="009F0B02" w:rsidRDefault="00612314" w:rsidP="008F21D4">
            <w:pPr>
              <w:widowControl w:val="0"/>
              <w:jc w:val="center"/>
              <w:rPr>
                <w:rFonts w:eastAsia="Arial Unicode MS"/>
                <w:bCs/>
              </w:rPr>
            </w:pPr>
            <w:r w:rsidRPr="009F0B02">
              <w:rPr>
                <w:rFonts w:eastAsia="Arial Unicode MS"/>
                <w:bCs/>
              </w:rPr>
              <w:t xml:space="preserve">               2,00,000.00</w:t>
            </w:r>
          </w:p>
        </w:tc>
        <w:tc>
          <w:tcPr>
            <w:tcW w:w="1985" w:type="dxa"/>
          </w:tcPr>
          <w:p w:rsidR="008D408D" w:rsidRPr="009F0B02" w:rsidRDefault="00612314" w:rsidP="008F21D4">
            <w:pPr>
              <w:widowControl w:val="0"/>
              <w:jc w:val="center"/>
              <w:rPr>
                <w:rFonts w:eastAsia="Arial Unicode MS"/>
                <w:bCs/>
              </w:rPr>
            </w:pPr>
            <w:r w:rsidRPr="009F0B02">
              <w:rPr>
                <w:rFonts w:eastAsia="Arial Unicode MS"/>
                <w:bCs/>
              </w:rPr>
              <w:t>…</w:t>
            </w:r>
          </w:p>
        </w:tc>
        <w:tc>
          <w:tcPr>
            <w:tcW w:w="1559" w:type="dxa"/>
          </w:tcPr>
          <w:p w:rsidR="008D408D" w:rsidRPr="009F0B02" w:rsidRDefault="00612314" w:rsidP="008F21D4">
            <w:pPr>
              <w:widowControl w:val="0"/>
              <w:jc w:val="center"/>
              <w:rPr>
                <w:rFonts w:eastAsia="Arial Unicode MS"/>
                <w:bCs/>
              </w:rPr>
            </w:pPr>
            <w:r w:rsidRPr="009F0B02">
              <w:rPr>
                <w:rFonts w:eastAsia="Arial Unicode MS"/>
                <w:bCs/>
              </w:rPr>
              <w:t>…</w:t>
            </w:r>
          </w:p>
        </w:tc>
        <w:tc>
          <w:tcPr>
            <w:tcW w:w="2211" w:type="dxa"/>
          </w:tcPr>
          <w:p w:rsidR="008D408D" w:rsidRPr="009F0B02" w:rsidRDefault="00612314" w:rsidP="008F21D4">
            <w:pPr>
              <w:widowControl w:val="0"/>
              <w:jc w:val="right"/>
              <w:rPr>
                <w:rFonts w:eastAsia="Arial Unicode MS"/>
                <w:bCs/>
              </w:rPr>
            </w:pPr>
            <w:r w:rsidRPr="009F0B02">
              <w:rPr>
                <w:rFonts w:eastAsia="Arial Unicode MS"/>
                <w:bCs/>
              </w:rPr>
              <w:t>2,00,000.00</w:t>
            </w:r>
          </w:p>
        </w:tc>
      </w:tr>
      <w:tr w:rsidR="008D408D" w:rsidRPr="009F0B02" w:rsidTr="008F21D4">
        <w:trPr>
          <w:trHeight w:val="332"/>
          <w:jc w:val="center"/>
        </w:trPr>
        <w:tc>
          <w:tcPr>
            <w:tcW w:w="777" w:type="dxa"/>
            <w:gridSpan w:val="2"/>
          </w:tcPr>
          <w:p w:rsidR="008D408D" w:rsidRPr="009F0B02" w:rsidRDefault="00612314" w:rsidP="0058433D">
            <w:pPr>
              <w:widowControl w:val="0"/>
              <w:jc w:val="center"/>
              <w:rPr>
                <w:bCs/>
              </w:rPr>
            </w:pPr>
            <w:r w:rsidRPr="009F0B02">
              <w:rPr>
                <w:bCs/>
              </w:rPr>
              <w:t>199.</w:t>
            </w:r>
          </w:p>
        </w:tc>
        <w:tc>
          <w:tcPr>
            <w:tcW w:w="5529" w:type="dxa"/>
          </w:tcPr>
          <w:p w:rsidR="008D408D" w:rsidRPr="009F0B02" w:rsidRDefault="00612314" w:rsidP="00967E31">
            <w:pPr>
              <w:widowControl w:val="0"/>
            </w:pPr>
            <w:r w:rsidRPr="009F0B02">
              <w:t xml:space="preserve">The 7.68 </w:t>
            </w:r>
            <w:r w:rsidRPr="009F0B02">
              <w:rPr>
                <w:i/>
              </w:rPr>
              <w:t xml:space="preserve">percent </w:t>
            </w:r>
            <w:r w:rsidRPr="009F0B02">
              <w:t xml:space="preserve"> Karnataka State Development Loan 2031</w:t>
            </w:r>
          </w:p>
        </w:tc>
        <w:tc>
          <w:tcPr>
            <w:tcW w:w="1842" w:type="dxa"/>
          </w:tcPr>
          <w:p w:rsidR="008D408D" w:rsidRPr="009F0B02" w:rsidRDefault="00612314" w:rsidP="008F21D4">
            <w:pPr>
              <w:widowControl w:val="0"/>
              <w:jc w:val="center"/>
            </w:pPr>
            <w:r w:rsidRPr="009F0B02">
              <w:t>2022</w:t>
            </w:r>
          </w:p>
        </w:tc>
        <w:tc>
          <w:tcPr>
            <w:tcW w:w="1843" w:type="dxa"/>
          </w:tcPr>
          <w:p w:rsidR="008D408D" w:rsidRPr="009F0B02" w:rsidRDefault="00612314" w:rsidP="008F21D4">
            <w:pPr>
              <w:widowControl w:val="0"/>
              <w:jc w:val="center"/>
              <w:rPr>
                <w:rFonts w:eastAsia="Arial Unicode MS"/>
                <w:bCs/>
              </w:rPr>
            </w:pPr>
            <w:r w:rsidRPr="009F0B02">
              <w:rPr>
                <w:rFonts w:eastAsia="Arial Unicode MS"/>
                <w:bCs/>
              </w:rPr>
              <w:t xml:space="preserve">               2,00,000.00</w:t>
            </w:r>
          </w:p>
        </w:tc>
        <w:tc>
          <w:tcPr>
            <w:tcW w:w="1985" w:type="dxa"/>
          </w:tcPr>
          <w:p w:rsidR="008D408D" w:rsidRPr="009F0B02" w:rsidRDefault="00612314" w:rsidP="008F21D4">
            <w:pPr>
              <w:widowControl w:val="0"/>
              <w:jc w:val="center"/>
              <w:rPr>
                <w:rFonts w:eastAsia="Arial Unicode MS"/>
                <w:bCs/>
              </w:rPr>
            </w:pPr>
            <w:r w:rsidRPr="009F0B02">
              <w:rPr>
                <w:rFonts w:eastAsia="Arial Unicode MS"/>
                <w:bCs/>
              </w:rPr>
              <w:t>…</w:t>
            </w:r>
          </w:p>
        </w:tc>
        <w:tc>
          <w:tcPr>
            <w:tcW w:w="1559" w:type="dxa"/>
          </w:tcPr>
          <w:p w:rsidR="008D408D" w:rsidRPr="009F0B02" w:rsidRDefault="00612314" w:rsidP="008F21D4">
            <w:pPr>
              <w:widowControl w:val="0"/>
              <w:jc w:val="center"/>
              <w:rPr>
                <w:rFonts w:eastAsia="Arial Unicode MS"/>
                <w:bCs/>
              </w:rPr>
            </w:pPr>
            <w:r w:rsidRPr="009F0B02">
              <w:rPr>
                <w:rFonts w:eastAsia="Arial Unicode MS"/>
                <w:bCs/>
              </w:rPr>
              <w:t>…</w:t>
            </w:r>
          </w:p>
        </w:tc>
        <w:tc>
          <w:tcPr>
            <w:tcW w:w="2211" w:type="dxa"/>
          </w:tcPr>
          <w:p w:rsidR="008D408D" w:rsidRPr="009F0B02" w:rsidRDefault="00612314" w:rsidP="008F21D4">
            <w:pPr>
              <w:widowControl w:val="0"/>
              <w:jc w:val="right"/>
              <w:rPr>
                <w:rFonts w:eastAsia="Arial Unicode MS"/>
                <w:bCs/>
              </w:rPr>
            </w:pPr>
            <w:r w:rsidRPr="009F0B02">
              <w:rPr>
                <w:rFonts w:eastAsia="Arial Unicode MS"/>
                <w:bCs/>
              </w:rPr>
              <w:t>2,00,000.00</w:t>
            </w:r>
          </w:p>
        </w:tc>
      </w:tr>
      <w:tr w:rsidR="008D408D" w:rsidRPr="009F0B02" w:rsidTr="008F21D4">
        <w:trPr>
          <w:trHeight w:val="281"/>
          <w:jc w:val="center"/>
        </w:trPr>
        <w:tc>
          <w:tcPr>
            <w:tcW w:w="777" w:type="dxa"/>
            <w:gridSpan w:val="2"/>
          </w:tcPr>
          <w:p w:rsidR="008D408D" w:rsidRPr="009F0B02" w:rsidRDefault="00612314" w:rsidP="0058433D">
            <w:pPr>
              <w:widowControl w:val="0"/>
              <w:spacing w:before="40"/>
              <w:jc w:val="center"/>
              <w:rPr>
                <w:bCs/>
              </w:rPr>
            </w:pPr>
            <w:r w:rsidRPr="009F0B02">
              <w:rPr>
                <w:bCs/>
              </w:rPr>
              <w:t>200.</w:t>
            </w:r>
          </w:p>
        </w:tc>
        <w:tc>
          <w:tcPr>
            <w:tcW w:w="5529" w:type="dxa"/>
          </w:tcPr>
          <w:p w:rsidR="008D408D" w:rsidRPr="009F0B02" w:rsidRDefault="00612314" w:rsidP="00967E31">
            <w:pPr>
              <w:widowControl w:val="0"/>
              <w:spacing w:before="40"/>
            </w:pPr>
            <w:r w:rsidRPr="009F0B02">
              <w:t xml:space="preserve">The 7.67 </w:t>
            </w:r>
            <w:r w:rsidRPr="009F0B02">
              <w:rPr>
                <w:i/>
              </w:rPr>
              <w:t xml:space="preserve">percent </w:t>
            </w:r>
            <w:r w:rsidRPr="009F0B02">
              <w:t xml:space="preserve"> Karnataka State Development Loan 2032</w:t>
            </w:r>
          </w:p>
        </w:tc>
        <w:tc>
          <w:tcPr>
            <w:tcW w:w="1842" w:type="dxa"/>
          </w:tcPr>
          <w:p w:rsidR="008D408D" w:rsidRPr="009F0B02" w:rsidRDefault="00612314" w:rsidP="00967E31">
            <w:pPr>
              <w:widowControl w:val="0"/>
              <w:spacing w:before="40"/>
              <w:jc w:val="center"/>
            </w:pPr>
            <w:r w:rsidRPr="009F0B02">
              <w:t>2022</w:t>
            </w:r>
          </w:p>
        </w:tc>
        <w:tc>
          <w:tcPr>
            <w:tcW w:w="1843" w:type="dxa"/>
          </w:tcPr>
          <w:p w:rsidR="008D408D" w:rsidRPr="009F0B02" w:rsidRDefault="00612314" w:rsidP="00967E31">
            <w:pPr>
              <w:widowControl w:val="0"/>
              <w:spacing w:before="40"/>
              <w:jc w:val="right"/>
              <w:rPr>
                <w:rFonts w:eastAsia="Arial Unicode MS"/>
                <w:bCs/>
              </w:rPr>
            </w:pPr>
            <w:r w:rsidRPr="009F0B02">
              <w:rPr>
                <w:rFonts w:eastAsia="Arial Unicode MS"/>
                <w:bCs/>
              </w:rPr>
              <w:t>2,00,000.00</w:t>
            </w:r>
          </w:p>
        </w:tc>
        <w:tc>
          <w:tcPr>
            <w:tcW w:w="1985" w:type="dxa"/>
          </w:tcPr>
          <w:p w:rsidR="008D408D" w:rsidRPr="009F0B02" w:rsidRDefault="00612314" w:rsidP="00967E31">
            <w:pPr>
              <w:widowControl w:val="0"/>
              <w:spacing w:before="40"/>
              <w:jc w:val="center"/>
              <w:rPr>
                <w:rFonts w:eastAsia="Arial Unicode MS"/>
                <w:bCs/>
              </w:rPr>
            </w:pPr>
            <w:r w:rsidRPr="009F0B02">
              <w:rPr>
                <w:rFonts w:eastAsia="Arial Unicode MS"/>
                <w:bCs/>
              </w:rPr>
              <w:t>…</w:t>
            </w:r>
          </w:p>
        </w:tc>
        <w:tc>
          <w:tcPr>
            <w:tcW w:w="1559" w:type="dxa"/>
          </w:tcPr>
          <w:p w:rsidR="008D408D" w:rsidRPr="009F0B02" w:rsidRDefault="00612314" w:rsidP="00967E31">
            <w:pPr>
              <w:widowControl w:val="0"/>
              <w:spacing w:before="40"/>
              <w:jc w:val="center"/>
              <w:rPr>
                <w:rFonts w:eastAsia="Arial Unicode MS"/>
                <w:bCs/>
              </w:rPr>
            </w:pPr>
            <w:r w:rsidRPr="009F0B02">
              <w:rPr>
                <w:rFonts w:eastAsia="Arial Unicode MS"/>
                <w:bCs/>
              </w:rPr>
              <w:t>…</w:t>
            </w:r>
          </w:p>
        </w:tc>
        <w:tc>
          <w:tcPr>
            <w:tcW w:w="2211" w:type="dxa"/>
          </w:tcPr>
          <w:p w:rsidR="008D408D" w:rsidRPr="009F0B02" w:rsidRDefault="00967E31" w:rsidP="00967E31">
            <w:pPr>
              <w:widowControl w:val="0"/>
              <w:spacing w:before="40"/>
              <w:jc w:val="right"/>
              <w:rPr>
                <w:rFonts w:eastAsia="Arial Unicode MS"/>
                <w:bCs/>
              </w:rPr>
            </w:pPr>
            <w:r>
              <w:rPr>
                <w:rFonts w:eastAsia="Arial Unicode MS"/>
                <w:bCs/>
              </w:rPr>
              <w:t xml:space="preserve">                       </w:t>
            </w:r>
            <w:r w:rsidR="00612314" w:rsidRPr="009F0B02">
              <w:rPr>
                <w:rFonts w:eastAsia="Arial Unicode MS"/>
                <w:bCs/>
              </w:rPr>
              <w:t>2,00,000.00</w:t>
            </w:r>
          </w:p>
        </w:tc>
      </w:tr>
      <w:tr w:rsidR="008D408D" w:rsidRPr="009F0B02" w:rsidTr="008F21D4">
        <w:trPr>
          <w:trHeight w:val="332"/>
          <w:jc w:val="center"/>
        </w:trPr>
        <w:tc>
          <w:tcPr>
            <w:tcW w:w="777" w:type="dxa"/>
            <w:gridSpan w:val="2"/>
          </w:tcPr>
          <w:p w:rsidR="008D408D" w:rsidRPr="009F0B02" w:rsidRDefault="00612314" w:rsidP="0058433D">
            <w:pPr>
              <w:widowControl w:val="0"/>
              <w:spacing w:before="40"/>
              <w:jc w:val="center"/>
              <w:rPr>
                <w:bCs/>
              </w:rPr>
            </w:pPr>
            <w:r w:rsidRPr="009F0B02">
              <w:rPr>
                <w:bCs/>
              </w:rPr>
              <w:t>201.</w:t>
            </w:r>
          </w:p>
        </w:tc>
        <w:tc>
          <w:tcPr>
            <w:tcW w:w="5529" w:type="dxa"/>
          </w:tcPr>
          <w:p w:rsidR="008D408D" w:rsidRPr="009F0B02" w:rsidRDefault="00612314" w:rsidP="00967E31">
            <w:pPr>
              <w:widowControl w:val="0"/>
              <w:spacing w:before="40"/>
            </w:pPr>
            <w:r w:rsidRPr="009F0B02">
              <w:t xml:space="preserve">The 7.74 </w:t>
            </w:r>
            <w:r w:rsidRPr="009F0B02">
              <w:rPr>
                <w:i/>
              </w:rPr>
              <w:t xml:space="preserve">percent  </w:t>
            </w:r>
            <w:r w:rsidRPr="009F0B02">
              <w:t>Karnataka State Development  Loan 2037</w:t>
            </w:r>
          </w:p>
        </w:tc>
        <w:tc>
          <w:tcPr>
            <w:tcW w:w="1842" w:type="dxa"/>
          </w:tcPr>
          <w:p w:rsidR="008D408D" w:rsidRPr="009F0B02" w:rsidRDefault="00612314" w:rsidP="00967E31">
            <w:pPr>
              <w:widowControl w:val="0"/>
              <w:spacing w:before="40"/>
              <w:jc w:val="center"/>
            </w:pPr>
            <w:r w:rsidRPr="009F0B02">
              <w:t>2022</w:t>
            </w:r>
          </w:p>
        </w:tc>
        <w:tc>
          <w:tcPr>
            <w:tcW w:w="1843" w:type="dxa"/>
          </w:tcPr>
          <w:p w:rsidR="008D408D" w:rsidRPr="009F0B02" w:rsidRDefault="00612314" w:rsidP="00967E31">
            <w:pPr>
              <w:widowControl w:val="0"/>
              <w:spacing w:before="40"/>
              <w:jc w:val="right"/>
              <w:rPr>
                <w:rFonts w:eastAsia="Arial Unicode MS"/>
                <w:bCs/>
              </w:rPr>
            </w:pPr>
            <w:r w:rsidRPr="009F0B02">
              <w:rPr>
                <w:rFonts w:eastAsia="Arial Unicode MS"/>
                <w:bCs/>
              </w:rPr>
              <w:t>4,00,000.00</w:t>
            </w:r>
          </w:p>
        </w:tc>
        <w:tc>
          <w:tcPr>
            <w:tcW w:w="1985" w:type="dxa"/>
          </w:tcPr>
          <w:p w:rsidR="008D408D" w:rsidRPr="009F0B02" w:rsidRDefault="00612314" w:rsidP="00967E31">
            <w:pPr>
              <w:widowControl w:val="0"/>
              <w:spacing w:before="40"/>
              <w:jc w:val="center"/>
              <w:rPr>
                <w:rFonts w:eastAsia="Arial Unicode MS"/>
                <w:bCs/>
              </w:rPr>
            </w:pPr>
            <w:r w:rsidRPr="009F0B02">
              <w:rPr>
                <w:rFonts w:eastAsia="Arial Unicode MS"/>
                <w:bCs/>
              </w:rPr>
              <w:t>…</w:t>
            </w:r>
          </w:p>
        </w:tc>
        <w:tc>
          <w:tcPr>
            <w:tcW w:w="1559" w:type="dxa"/>
          </w:tcPr>
          <w:p w:rsidR="008D408D" w:rsidRPr="009F0B02" w:rsidRDefault="00612314" w:rsidP="00967E31">
            <w:pPr>
              <w:widowControl w:val="0"/>
              <w:spacing w:before="40"/>
              <w:jc w:val="center"/>
              <w:rPr>
                <w:rFonts w:eastAsia="Arial Unicode MS"/>
                <w:bCs/>
              </w:rPr>
            </w:pPr>
            <w:r w:rsidRPr="009F0B02">
              <w:rPr>
                <w:rFonts w:eastAsia="Arial Unicode MS"/>
                <w:bCs/>
              </w:rPr>
              <w:t>…</w:t>
            </w:r>
          </w:p>
        </w:tc>
        <w:tc>
          <w:tcPr>
            <w:tcW w:w="2211" w:type="dxa"/>
          </w:tcPr>
          <w:p w:rsidR="008D408D" w:rsidRPr="009F0B02" w:rsidRDefault="00967E31" w:rsidP="00967E31">
            <w:pPr>
              <w:widowControl w:val="0"/>
              <w:spacing w:before="40"/>
              <w:jc w:val="right"/>
              <w:rPr>
                <w:rFonts w:eastAsia="Arial Unicode MS"/>
                <w:bCs/>
              </w:rPr>
            </w:pPr>
            <w:r>
              <w:rPr>
                <w:rFonts w:eastAsia="Arial Unicode MS"/>
                <w:bCs/>
              </w:rPr>
              <w:t xml:space="preserve">                       </w:t>
            </w:r>
            <w:r w:rsidR="00612314" w:rsidRPr="009F0B02">
              <w:rPr>
                <w:rFonts w:eastAsia="Arial Unicode MS"/>
                <w:bCs/>
              </w:rPr>
              <w:t>4,00,000.00</w:t>
            </w:r>
          </w:p>
        </w:tc>
      </w:tr>
      <w:tr w:rsidR="008D408D" w:rsidRPr="009F0B02" w:rsidTr="008F21D4">
        <w:trPr>
          <w:trHeight w:val="281"/>
          <w:jc w:val="center"/>
        </w:trPr>
        <w:tc>
          <w:tcPr>
            <w:tcW w:w="777" w:type="dxa"/>
            <w:gridSpan w:val="2"/>
          </w:tcPr>
          <w:p w:rsidR="008D408D" w:rsidRPr="009F0B02" w:rsidRDefault="00612314" w:rsidP="0058433D">
            <w:pPr>
              <w:widowControl w:val="0"/>
              <w:spacing w:before="40"/>
              <w:jc w:val="center"/>
              <w:rPr>
                <w:bCs/>
              </w:rPr>
            </w:pPr>
            <w:r w:rsidRPr="009F0B02">
              <w:rPr>
                <w:bCs/>
              </w:rPr>
              <w:t>202</w:t>
            </w:r>
          </w:p>
        </w:tc>
        <w:tc>
          <w:tcPr>
            <w:tcW w:w="5529" w:type="dxa"/>
          </w:tcPr>
          <w:p w:rsidR="008D408D" w:rsidRPr="009F0B02" w:rsidRDefault="00612314" w:rsidP="00967E31">
            <w:pPr>
              <w:widowControl w:val="0"/>
              <w:spacing w:before="40"/>
            </w:pPr>
            <w:r w:rsidRPr="009F0B02">
              <w:t xml:space="preserve">The 7.66 </w:t>
            </w:r>
            <w:r w:rsidRPr="009F0B02">
              <w:rPr>
                <w:i/>
              </w:rPr>
              <w:t xml:space="preserve">percent  </w:t>
            </w:r>
            <w:r w:rsidRPr="009F0B02">
              <w:t>Karnataka State Development  Loan 2042</w:t>
            </w:r>
          </w:p>
        </w:tc>
        <w:tc>
          <w:tcPr>
            <w:tcW w:w="1842" w:type="dxa"/>
          </w:tcPr>
          <w:p w:rsidR="008D408D" w:rsidRPr="009F0B02" w:rsidRDefault="00612314" w:rsidP="00967E31">
            <w:pPr>
              <w:widowControl w:val="0"/>
              <w:spacing w:before="40"/>
              <w:jc w:val="center"/>
            </w:pPr>
            <w:r w:rsidRPr="009F0B02">
              <w:t>2022</w:t>
            </w:r>
          </w:p>
        </w:tc>
        <w:tc>
          <w:tcPr>
            <w:tcW w:w="1843" w:type="dxa"/>
          </w:tcPr>
          <w:p w:rsidR="008D408D" w:rsidRPr="009F0B02" w:rsidRDefault="00612314" w:rsidP="00967E31">
            <w:pPr>
              <w:widowControl w:val="0"/>
              <w:spacing w:before="40"/>
              <w:jc w:val="right"/>
              <w:rPr>
                <w:rFonts w:eastAsia="Arial Unicode MS"/>
                <w:bCs/>
              </w:rPr>
            </w:pPr>
            <w:r w:rsidRPr="009F0B02">
              <w:rPr>
                <w:rFonts w:eastAsia="Arial Unicode MS"/>
                <w:bCs/>
              </w:rPr>
              <w:t>4,00,000.00</w:t>
            </w:r>
          </w:p>
        </w:tc>
        <w:tc>
          <w:tcPr>
            <w:tcW w:w="1985" w:type="dxa"/>
          </w:tcPr>
          <w:p w:rsidR="008D408D" w:rsidRPr="009F0B02" w:rsidRDefault="00612314" w:rsidP="00967E31">
            <w:pPr>
              <w:widowControl w:val="0"/>
              <w:spacing w:before="40"/>
              <w:jc w:val="center"/>
              <w:rPr>
                <w:rFonts w:eastAsia="Arial Unicode MS"/>
                <w:bCs/>
              </w:rPr>
            </w:pPr>
            <w:r w:rsidRPr="009F0B02">
              <w:rPr>
                <w:rFonts w:eastAsia="Arial Unicode MS"/>
                <w:bCs/>
              </w:rPr>
              <w:t>…</w:t>
            </w:r>
          </w:p>
        </w:tc>
        <w:tc>
          <w:tcPr>
            <w:tcW w:w="1559" w:type="dxa"/>
          </w:tcPr>
          <w:p w:rsidR="008D408D" w:rsidRPr="009F0B02" w:rsidRDefault="00612314" w:rsidP="00967E31">
            <w:pPr>
              <w:widowControl w:val="0"/>
              <w:spacing w:before="40"/>
              <w:jc w:val="center"/>
              <w:rPr>
                <w:rFonts w:eastAsia="Arial Unicode MS"/>
                <w:bCs/>
              </w:rPr>
            </w:pPr>
            <w:r w:rsidRPr="009F0B02">
              <w:rPr>
                <w:rFonts w:eastAsia="Arial Unicode MS"/>
                <w:bCs/>
              </w:rPr>
              <w:t>…</w:t>
            </w:r>
          </w:p>
        </w:tc>
        <w:tc>
          <w:tcPr>
            <w:tcW w:w="2211" w:type="dxa"/>
          </w:tcPr>
          <w:p w:rsidR="008D408D" w:rsidRPr="009F0B02" w:rsidRDefault="00967E31" w:rsidP="00967E31">
            <w:pPr>
              <w:widowControl w:val="0"/>
              <w:spacing w:before="40"/>
              <w:jc w:val="right"/>
              <w:rPr>
                <w:rFonts w:eastAsia="Arial Unicode MS"/>
                <w:bCs/>
              </w:rPr>
            </w:pPr>
            <w:r>
              <w:rPr>
                <w:rFonts w:eastAsia="Arial Unicode MS"/>
                <w:bCs/>
              </w:rPr>
              <w:t xml:space="preserve">                       </w:t>
            </w:r>
            <w:r w:rsidR="00612314" w:rsidRPr="009F0B02">
              <w:rPr>
                <w:rFonts w:eastAsia="Arial Unicode MS"/>
                <w:bCs/>
              </w:rPr>
              <w:t>4,00,000.00</w:t>
            </w:r>
          </w:p>
        </w:tc>
      </w:tr>
      <w:tr w:rsidR="008D408D" w:rsidRPr="009F0B02" w:rsidTr="008F21D4">
        <w:trPr>
          <w:trHeight w:val="332"/>
          <w:jc w:val="center"/>
        </w:trPr>
        <w:tc>
          <w:tcPr>
            <w:tcW w:w="777" w:type="dxa"/>
            <w:gridSpan w:val="2"/>
          </w:tcPr>
          <w:p w:rsidR="008D408D" w:rsidRPr="009F0B02" w:rsidRDefault="00612314" w:rsidP="0058433D">
            <w:pPr>
              <w:widowControl w:val="0"/>
              <w:spacing w:before="40"/>
              <w:jc w:val="center"/>
              <w:rPr>
                <w:bCs/>
              </w:rPr>
            </w:pPr>
            <w:r w:rsidRPr="009F0B02">
              <w:rPr>
                <w:bCs/>
              </w:rPr>
              <w:t>203.</w:t>
            </w:r>
          </w:p>
        </w:tc>
        <w:tc>
          <w:tcPr>
            <w:tcW w:w="5529" w:type="dxa"/>
          </w:tcPr>
          <w:p w:rsidR="008D408D" w:rsidRPr="009F0B02" w:rsidRDefault="00612314" w:rsidP="00967E31">
            <w:pPr>
              <w:widowControl w:val="0"/>
              <w:spacing w:before="40"/>
            </w:pPr>
            <w:r w:rsidRPr="009F0B02">
              <w:t xml:space="preserve">The 7.63 </w:t>
            </w:r>
            <w:r w:rsidRPr="009F0B02">
              <w:rPr>
                <w:i/>
              </w:rPr>
              <w:t xml:space="preserve">percent  </w:t>
            </w:r>
            <w:r w:rsidRPr="009F0B02">
              <w:t>Karnataka State Development  Loan 2037</w:t>
            </w:r>
          </w:p>
        </w:tc>
        <w:tc>
          <w:tcPr>
            <w:tcW w:w="1842" w:type="dxa"/>
          </w:tcPr>
          <w:p w:rsidR="008D408D" w:rsidRPr="009F0B02" w:rsidRDefault="00612314" w:rsidP="00967E31">
            <w:pPr>
              <w:widowControl w:val="0"/>
              <w:spacing w:before="40"/>
              <w:jc w:val="center"/>
            </w:pPr>
            <w:r w:rsidRPr="009F0B02">
              <w:t>2022</w:t>
            </w:r>
          </w:p>
        </w:tc>
        <w:tc>
          <w:tcPr>
            <w:tcW w:w="1843" w:type="dxa"/>
          </w:tcPr>
          <w:p w:rsidR="008D408D" w:rsidRPr="009F0B02" w:rsidRDefault="00612314" w:rsidP="00967E31">
            <w:pPr>
              <w:widowControl w:val="0"/>
              <w:spacing w:before="40"/>
              <w:jc w:val="right"/>
              <w:rPr>
                <w:rFonts w:eastAsia="Arial Unicode MS"/>
                <w:bCs/>
              </w:rPr>
            </w:pPr>
            <w:r w:rsidRPr="009F0B02">
              <w:rPr>
                <w:rFonts w:eastAsia="Arial Unicode MS"/>
                <w:bCs/>
              </w:rPr>
              <w:t>2,00,000.00</w:t>
            </w:r>
          </w:p>
        </w:tc>
        <w:tc>
          <w:tcPr>
            <w:tcW w:w="1985" w:type="dxa"/>
          </w:tcPr>
          <w:p w:rsidR="008D408D" w:rsidRPr="009F0B02" w:rsidRDefault="00612314" w:rsidP="00967E31">
            <w:pPr>
              <w:widowControl w:val="0"/>
              <w:spacing w:before="40"/>
              <w:jc w:val="center"/>
              <w:rPr>
                <w:rFonts w:eastAsia="Arial Unicode MS"/>
                <w:bCs/>
              </w:rPr>
            </w:pPr>
            <w:r w:rsidRPr="009F0B02">
              <w:rPr>
                <w:rFonts w:eastAsia="Arial Unicode MS"/>
                <w:bCs/>
              </w:rPr>
              <w:t>…</w:t>
            </w:r>
          </w:p>
        </w:tc>
        <w:tc>
          <w:tcPr>
            <w:tcW w:w="1559" w:type="dxa"/>
          </w:tcPr>
          <w:p w:rsidR="008D408D" w:rsidRPr="009F0B02" w:rsidRDefault="00612314" w:rsidP="00967E31">
            <w:pPr>
              <w:widowControl w:val="0"/>
              <w:spacing w:before="40"/>
              <w:jc w:val="center"/>
              <w:rPr>
                <w:rFonts w:eastAsia="Arial Unicode MS"/>
                <w:bCs/>
              </w:rPr>
            </w:pPr>
            <w:r w:rsidRPr="009F0B02">
              <w:rPr>
                <w:rFonts w:eastAsia="Arial Unicode MS"/>
                <w:bCs/>
              </w:rPr>
              <w:t>…</w:t>
            </w:r>
          </w:p>
        </w:tc>
        <w:tc>
          <w:tcPr>
            <w:tcW w:w="2211" w:type="dxa"/>
          </w:tcPr>
          <w:p w:rsidR="008D408D" w:rsidRPr="009F0B02" w:rsidRDefault="00967E31" w:rsidP="00967E31">
            <w:pPr>
              <w:widowControl w:val="0"/>
              <w:spacing w:before="40"/>
              <w:jc w:val="right"/>
              <w:rPr>
                <w:rFonts w:eastAsia="Arial Unicode MS"/>
                <w:bCs/>
              </w:rPr>
            </w:pPr>
            <w:r>
              <w:rPr>
                <w:rFonts w:eastAsia="Arial Unicode MS"/>
                <w:bCs/>
              </w:rPr>
              <w:t xml:space="preserve">                      </w:t>
            </w:r>
            <w:r w:rsidR="00612314" w:rsidRPr="009F0B02">
              <w:rPr>
                <w:rFonts w:eastAsia="Arial Unicode MS"/>
                <w:bCs/>
              </w:rPr>
              <w:t>2,00,000.00</w:t>
            </w:r>
          </w:p>
        </w:tc>
      </w:tr>
      <w:tr w:rsidR="008D408D" w:rsidRPr="009F0B02" w:rsidTr="008F21D4">
        <w:trPr>
          <w:trHeight w:val="332"/>
          <w:jc w:val="center"/>
        </w:trPr>
        <w:tc>
          <w:tcPr>
            <w:tcW w:w="777" w:type="dxa"/>
            <w:gridSpan w:val="2"/>
          </w:tcPr>
          <w:p w:rsidR="008D408D" w:rsidRPr="009F0B02" w:rsidRDefault="00612314" w:rsidP="0058433D">
            <w:pPr>
              <w:widowControl w:val="0"/>
              <w:spacing w:before="40"/>
              <w:jc w:val="center"/>
              <w:rPr>
                <w:bCs/>
              </w:rPr>
            </w:pPr>
            <w:r w:rsidRPr="009F0B02">
              <w:rPr>
                <w:bCs/>
              </w:rPr>
              <w:t>204.</w:t>
            </w:r>
          </w:p>
        </w:tc>
        <w:tc>
          <w:tcPr>
            <w:tcW w:w="5529" w:type="dxa"/>
          </w:tcPr>
          <w:p w:rsidR="008D408D" w:rsidRPr="009F0B02" w:rsidRDefault="00612314" w:rsidP="00967E31">
            <w:pPr>
              <w:widowControl w:val="0"/>
              <w:spacing w:before="40"/>
            </w:pPr>
            <w:r w:rsidRPr="009F0B02">
              <w:t xml:space="preserve">The 7.63 </w:t>
            </w:r>
            <w:r w:rsidRPr="009F0B02">
              <w:rPr>
                <w:i/>
              </w:rPr>
              <w:t xml:space="preserve">percent </w:t>
            </w:r>
            <w:r w:rsidRPr="009F0B02">
              <w:t xml:space="preserve"> Karnataka State Development  Loan 2042</w:t>
            </w:r>
          </w:p>
        </w:tc>
        <w:tc>
          <w:tcPr>
            <w:tcW w:w="1842" w:type="dxa"/>
          </w:tcPr>
          <w:p w:rsidR="008D408D" w:rsidRPr="009F0B02" w:rsidRDefault="00612314" w:rsidP="00967E31">
            <w:pPr>
              <w:widowControl w:val="0"/>
              <w:spacing w:before="40"/>
              <w:jc w:val="center"/>
            </w:pPr>
            <w:r w:rsidRPr="009F0B02">
              <w:t>2022</w:t>
            </w:r>
          </w:p>
        </w:tc>
        <w:tc>
          <w:tcPr>
            <w:tcW w:w="1843" w:type="dxa"/>
          </w:tcPr>
          <w:p w:rsidR="008D408D" w:rsidRPr="009F0B02" w:rsidRDefault="00612314" w:rsidP="00967E31">
            <w:pPr>
              <w:widowControl w:val="0"/>
              <w:spacing w:before="40"/>
              <w:jc w:val="right"/>
              <w:rPr>
                <w:rFonts w:eastAsia="Arial Unicode MS"/>
                <w:bCs/>
              </w:rPr>
            </w:pPr>
            <w:r w:rsidRPr="009F0B02">
              <w:rPr>
                <w:rFonts w:eastAsia="Arial Unicode MS"/>
                <w:bCs/>
              </w:rPr>
              <w:t>2,00,000.00</w:t>
            </w:r>
          </w:p>
        </w:tc>
        <w:tc>
          <w:tcPr>
            <w:tcW w:w="1985" w:type="dxa"/>
          </w:tcPr>
          <w:p w:rsidR="008D408D" w:rsidRPr="009F0B02" w:rsidRDefault="00612314" w:rsidP="00967E31">
            <w:pPr>
              <w:widowControl w:val="0"/>
              <w:spacing w:before="40"/>
              <w:jc w:val="center"/>
              <w:rPr>
                <w:rFonts w:eastAsia="Arial Unicode MS"/>
                <w:bCs/>
              </w:rPr>
            </w:pPr>
            <w:r w:rsidRPr="009F0B02">
              <w:rPr>
                <w:rFonts w:eastAsia="Arial Unicode MS"/>
                <w:bCs/>
              </w:rPr>
              <w:t>…</w:t>
            </w:r>
          </w:p>
        </w:tc>
        <w:tc>
          <w:tcPr>
            <w:tcW w:w="1559" w:type="dxa"/>
          </w:tcPr>
          <w:p w:rsidR="008D408D" w:rsidRPr="009F0B02" w:rsidRDefault="00612314" w:rsidP="00967E31">
            <w:pPr>
              <w:widowControl w:val="0"/>
              <w:spacing w:before="40"/>
              <w:jc w:val="center"/>
              <w:rPr>
                <w:rFonts w:eastAsia="Arial Unicode MS"/>
                <w:bCs/>
              </w:rPr>
            </w:pPr>
            <w:r w:rsidRPr="009F0B02">
              <w:rPr>
                <w:rFonts w:eastAsia="Arial Unicode MS"/>
                <w:bCs/>
              </w:rPr>
              <w:t>…</w:t>
            </w:r>
          </w:p>
        </w:tc>
        <w:tc>
          <w:tcPr>
            <w:tcW w:w="2211" w:type="dxa"/>
          </w:tcPr>
          <w:p w:rsidR="008D408D" w:rsidRPr="009F0B02" w:rsidRDefault="00967E31" w:rsidP="00967E31">
            <w:pPr>
              <w:widowControl w:val="0"/>
              <w:spacing w:before="40"/>
              <w:jc w:val="right"/>
              <w:rPr>
                <w:rFonts w:eastAsia="Arial Unicode MS"/>
                <w:bCs/>
              </w:rPr>
            </w:pPr>
            <w:r>
              <w:rPr>
                <w:rFonts w:eastAsia="Arial Unicode MS"/>
                <w:bCs/>
              </w:rPr>
              <w:t xml:space="preserve">                       </w:t>
            </w:r>
            <w:r w:rsidR="00612314" w:rsidRPr="009F0B02">
              <w:rPr>
                <w:rFonts w:eastAsia="Arial Unicode MS"/>
                <w:bCs/>
              </w:rPr>
              <w:t>2,00,000.00</w:t>
            </w:r>
          </w:p>
        </w:tc>
      </w:tr>
      <w:tr w:rsidR="008D408D" w:rsidRPr="009F0B02" w:rsidTr="008F21D4">
        <w:trPr>
          <w:trHeight w:val="332"/>
          <w:jc w:val="center"/>
        </w:trPr>
        <w:tc>
          <w:tcPr>
            <w:tcW w:w="777" w:type="dxa"/>
            <w:gridSpan w:val="2"/>
          </w:tcPr>
          <w:p w:rsidR="008D408D" w:rsidRPr="009F0B02" w:rsidRDefault="00612314" w:rsidP="0058433D">
            <w:pPr>
              <w:widowControl w:val="0"/>
              <w:spacing w:before="40"/>
              <w:jc w:val="center"/>
              <w:rPr>
                <w:bCs/>
              </w:rPr>
            </w:pPr>
            <w:r w:rsidRPr="009F0B02">
              <w:rPr>
                <w:bCs/>
              </w:rPr>
              <w:t>205.</w:t>
            </w:r>
          </w:p>
        </w:tc>
        <w:tc>
          <w:tcPr>
            <w:tcW w:w="5529" w:type="dxa"/>
          </w:tcPr>
          <w:p w:rsidR="008D408D" w:rsidRPr="009F0B02" w:rsidRDefault="00612314" w:rsidP="00967E31">
            <w:pPr>
              <w:widowControl w:val="0"/>
              <w:spacing w:before="40"/>
            </w:pPr>
            <w:r w:rsidRPr="009F0B02">
              <w:t xml:space="preserve">The 7.59 </w:t>
            </w:r>
            <w:r w:rsidRPr="009F0B02">
              <w:rPr>
                <w:i/>
              </w:rPr>
              <w:t xml:space="preserve">percent  </w:t>
            </w:r>
            <w:r w:rsidRPr="009F0B02">
              <w:t>Karnataka State Development  Loan 2038</w:t>
            </w:r>
          </w:p>
        </w:tc>
        <w:tc>
          <w:tcPr>
            <w:tcW w:w="1842" w:type="dxa"/>
          </w:tcPr>
          <w:p w:rsidR="008D408D" w:rsidRPr="009F0B02" w:rsidRDefault="00612314" w:rsidP="00967E31">
            <w:pPr>
              <w:widowControl w:val="0"/>
              <w:spacing w:before="40"/>
              <w:jc w:val="center"/>
            </w:pPr>
            <w:r w:rsidRPr="009F0B02">
              <w:t>2022</w:t>
            </w:r>
          </w:p>
        </w:tc>
        <w:tc>
          <w:tcPr>
            <w:tcW w:w="1843" w:type="dxa"/>
          </w:tcPr>
          <w:p w:rsidR="008D408D" w:rsidRPr="009F0B02" w:rsidRDefault="00612314" w:rsidP="00967E31">
            <w:pPr>
              <w:widowControl w:val="0"/>
              <w:spacing w:before="40"/>
              <w:jc w:val="right"/>
              <w:rPr>
                <w:rFonts w:eastAsia="Arial Unicode MS"/>
                <w:bCs/>
              </w:rPr>
            </w:pPr>
            <w:r w:rsidRPr="009F0B02">
              <w:rPr>
                <w:rFonts w:eastAsia="Arial Unicode MS"/>
                <w:bCs/>
              </w:rPr>
              <w:t>2,00,000.00</w:t>
            </w:r>
          </w:p>
        </w:tc>
        <w:tc>
          <w:tcPr>
            <w:tcW w:w="1985" w:type="dxa"/>
          </w:tcPr>
          <w:p w:rsidR="008D408D" w:rsidRPr="009F0B02" w:rsidRDefault="00612314" w:rsidP="00967E31">
            <w:pPr>
              <w:widowControl w:val="0"/>
              <w:spacing w:before="40"/>
              <w:jc w:val="center"/>
              <w:rPr>
                <w:rFonts w:eastAsia="Arial Unicode MS"/>
                <w:bCs/>
              </w:rPr>
            </w:pPr>
            <w:r w:rsidRPr="009F0B02">
              <w:rPr>
                <w:rFonts w:eastAsia="Arial Unicode MS"/>
                <w:bCs/>
              </w:rPr>
              <w:t>…</w:t>
            </w:r>
          </w:p>
        </w:tc>
        <w:tc>
          <w:tcPr>
            <w:tcW w:w="1559" w:type="dxa"/>
          </w:tcPr>
          <w:p w:rsidR="008D408D" w:rsidRPr="009F0B02" w:rsidRDefault="00612314" w:rsidP="00967E31">
            <w:pPr>
              <w:widowControl w:val="0"/>
              <w:spacing w:before="40"/>
              <w:jc w:val="center"/>
              <w:rPr>
                <w:rFonts w:eastAsia="Arial Unicode MS"/>
                <w:bCs/>
              </w:rPr>
            </w:pPr>
            <w:r w:rsidRPr="009F0B02">
              <w:rPr>
                <w:rFonts w:eastAsia="Arial Unicode MS"/>
                <w:bCs/>
              </w:rPr>
              <w:t>…</w:t>
            </w:r>
          </w:p>
        </w:tc>
        <w:tc>
          <w:tcPr>
            <w:tcW w:w="2211" w:type="dxa"/>
          </w:tcPr>
          <w:p w:rsidR="008D408D" w:rsidRPr="009F0B02" w:rsidRDefault="00967E31" w:rsidP="00967E31">
            <w:pPr>
              <w:widowControl w:val="0"/>
              <w:spacing w:before="40"/>
              <w:jc w:val="right"/>
              <w:rPr>
                <w:rFonts w:eastAsia="Arial Unicode MS"/>
                <w:bCs/>
              </w:rPr>
            </w:pPr>
            <w:r>
              <w:rPr>
                <w:rFonts w:eastAsia="Arial Unicode MS"/>
                <w:bCs/>
              </w:rPr>
              <w:t xml:space="preserve">                       </w:t>
            </w:r>
            <w:r w:rsidR="00612314" w:rsidRPr="009F0B02">
              <w:rPr>
                <w:rFonts w:eastAsia="Arial Unicode MS"/>
                <w:bCs/>
              </w:rPr>
              <w:t>2,00,000.00</w:t>
            </w:r>
          </w:p>
        </w:tc>
      </w:tr>
      <w:tr w:rsidR="008D408D" w:rsidRPr="009F0B02" w:rsidTr="008F21D4">
        <w:trPr>
          <w:trHeight w:val="332"/>
          <w:jc w:val="center"/>
        </w:trPr>
        <w:tc>
          <w:tcPr>
            <w:tcW w:w="777" w:type="dxa"/>
            <w:gridSpan w:val="2"/>
          </w:tcPr>
          <w:p w:rsidR="008D408D" w:rsidRPr="009F0B02" w:rsidRDefault="00612314" w:rsidP="0058433D">
            <w:pPr>
              <w:widowControl w:val="0"/>
              <w:spacing w:before="40"/>
              <w:jc w:val="center"/>
              <w:rPr>
                <w:bCs/>
              </w:rPr>
            </w:pPr>
            <w:r w:rsidRPr="009F0B02">
              <w:rPr>
                <w:bCs/>
              </w:rPr>
              <w:t>206.</w:t>
            </w:r>
          </w:p>
        </w:tc>
        <w:tc>
          <w:tcPr>
            <w:tcW w:w="5529" w:type="dxa"/>
          </w:tcPr>
          <w:p w:rsidR="008D408D" w:rsidRPr="009F0B02" w:rsidRDefault="00612314" w:rsidP="00967E31">
            <w:pPr>
              <w:widowControl w:val="0"/>
              <w:spacing w:before="40"/>
            </w:pPr>
            <w:r w:rsidRPr="009F0B02">
              <w:t xml:space="preserve">The 7.54 </w:t>
            </w:r>
            <w:r w:rsidRPr="009F0B02">
              <w:rPr>
                <w:i/>
              </w:rPr>
              <w:t xml:space="preserve">percent </w:t>
            </w:r>
            <w:r w:rsidRPr="009F0B02">
              <w:t xml:space="preserve"> Karnataka State Development  Loan 2041</w:t>
            </w:r>
          </w:p>
        </w:tc>
        <w:tc>
          <w:tcPr>
            <w:tcW w:w="1842" w:type="dxa"/>
          </w:tcPr>
          <w:p w:rsidR="008D408D" w:rsidRPr="009F0B02" w:rsidRDefault="00612314" w:rsidP="00967E31">
            <w:pPr>
              <w:widowControl w:val="0"/>
              <w:spacing w:before="40"/>
              <w:jc w:val="center"/>
            </w:pPr>
            <w:r w:rsidRPr="009F0B02">
              <w:t>2022</w:t>
            </w:r>
          </w:p>
        </w:tc>
        <w:tc>
          <w:tcPr>
            <w:tcW w:w="1843" w:type="dxa"/>
          </w:tcPr>
          <w:p w:rsidR="008D408D" w:rsidRPr="009F0B02" w:rsidRDefault="00612314" w:rsidP="00967E31">
            <w:pPr>
              <w:widowControl w:val="0"/>
              <w:spacing w:before="40"/>
              <w:jc w:val="right"/>
              <w:rPr>
                <w:rFonts w:eastAsia="Arial Unicode MS"/>
                <w:bCs/>
              </w:rPr>
            </w:pPr>
            <w:r w:rsidRPr="009F0B02">
              <w:rPr>
                <w:rFonts w:eastAsia="Arial Unicode MS"/>
                <w:bCs/>
              </w:rPr>
              <w:t>2,00,000.00</w:t>
            </w:r>
          </w:p>
        </w:tc>
        <w:tc>
          <w:tcPr>
            <w:tcW w:w="1985" w:type="dxa"/>
          </w:tcPr>
          <w:p w:rsidR="008D408D" w:rsidRPr="009F0B02" w:rsidRDefault="00612314" w:rsidP="00967E31">
            <w:pPr>
              <w:widowControl w:val="0"/>
              <w:spacing w:before="40"/>
              <w:jc w:val="center"/>
              <w:rPr>
                <w:rFonts w:eastAsia="Arial Unicode MS"/>
                <w:bCs/>
              </w:rPr>
            </w:pPr>
            <w:r w:rsidRPr="009F0B02">
              <w:rPr>
                <w:rFonts w:eastAsia="Arial Unicode MS"/>
                <w:bCs/>
              </w:rPr>
              <w:t>…</w:t>
            </w:r>
          </w:p>
        </w:tc>
        <w:tc>
          <w:tcPr>
            <w:tcW w:w="1559" w:type="dxa"/>
          </w:tcPr>
          <w:p w:rsidR="008D408D" w:rsidRPr="009F0B02" w:rsidRDefault="00612314" w:rsidP="00967E31">
            <w:pPr>
              <w:widowControl w:val="0"/>
              <w:spacing w:before="40"/>
              <w:jc w:val="center"/>
              <w:rPr>
                <w:rFonts w:eastAsia="Arial Unicode MS"/>
                <w:bCs/>
              </w:rPr>
            </w:pPr>
            <w:r w:rsidRPr="009F0B02">
              <w:rPr>
                <w:rFonts w:eastAsia="Arial Unicode MS"/>
                <w:bCs/>
              </w:rPr>
              <w:t>…</w:t>
            </w:r>
          </w:p>
        </w:tc>
        <w:tc>
          <w:tcPr>
            <w:tcW w:w="2211" w:type="dxa"/>
          </w:tcPr>
          <w:p w:rsidR="008D408D" w:rsidRPr="009F0B02" w:rsidRDefault="00967E31" w:rsidP="00967E31">
            <w:pPr>
              <w:widowControl w:val="0"/>
              <w:spacing w:before="40"/>
              <w:jc w:val="right"/>
              <w:rPr>
                <w:rFonts w:eastAsia="Arial Unicode MS"/>
                <w:bCs/>
              </w:rPr>
            </w:pPr>
            <w:r>
              <w:rPr>
                <w:rFonts w:eastAsia="Arial Unicode MS"/>
                <w:bCs/>
              </w:rPr>
              <w:t xml:space="preserve">                       </w:t>
            </w:r>
            <w:r w:rsidR="00612314" w:rsidRPr="009F0B02">
              <w:rPr>
                <w:rFonts w:eastAsia="Arial Unicode MS"/>
                <w:bCs/>
              </w:rPr>
              <w:t>2,00,000.00</w:t>
            </w:r>
          </w:p>
        </w:tc>
      </w:tr>
      <w:tr w:rsidR="008D408D" w:rsidRPr="009F0B02" w:rsidTr="008F21D4">
        <w:trPr>
          <w:trHeight w:val="332"/>
          <w:jc w:val="center"/>
        </w:trPr>
        <w:tc>
          <w:tcPr>
            <w:tcW w:w="777" w:type="dxa"/>
            <w:gridSpan w:val="2"/>
          </w:tcPr>
          <w:p w:rsidR="008D408D" w:rsidRPr="009F0B02" w:rsidRDefault="00612314" w:rsidP="0058433D">
            <w:pPr>
              <w:widowControl w:val="0"/>
              <w:spacing w:before="40"/>
              <w:jc w:val="center"/>
              <w:rPr>
                <w:bCs/>
              </w:rPr>
            </w:pPr>
            <w:r w:rsidRPr="009F0B02">
              <w:rPr>
                <w:bCs/>
              </w:rPr>
              <w:t>207.</w:t>
            </w:r>
          </w:p>
        </w:tc>
        <w:tc>
          <w:tcPr>
            <w:tcW w:w="5529" w:type="dxa"/>
          </w:tcPr>
          <w:p w:rsidR="008D408D" w:rsidRPr="009F0B02" w:rsidRDefault="00612314" w:rsidP="00967E31">
            <w:pPr>
              <w:widowControl w:val="0"/>
              <w:spacing w:before="40"/>
            </w:pPr>
            <w:r w:rsidRPr="009F0B02">
              <w:t xml:space="preserve">The 7.63 </w:t>
            </w:r>
            <w:r w:rsidRPr="009F0B02">
              <w:rPr>
                <w:i/>
              </w:rPr>
              <w:t xml:space="preserve">percent </w:t>
            </w:r>
            <w:r w:rsidRPr="009F0B02">
              <w:t xml:space="preserve"> Karnataka State Development  Loan 2039</w:t>
            </w:r>
          </w:p>
        </w:tc>
        <w:tc>
          <w:tcPr>
            <w:tcW w:w="1842" w:type="dxa"/>
          </w:tcPr>
          <w:p w:rsidR="008D408D" w:rsidRPr="009F0B02" w:rsidRDefault="00612314" w:rsidP="00967E31">
            <w:pPr>
              <w:widowControl w:val="0"/>
              <w:spacing w:before="40"/>
              <w:jc w:val="center"/>
            </w:pPr>
            <w:r w:rsidRPr="009F0B02">
              <w:t>2022</w:t>
            </w:r>
          </w:p>
        </w:tc>
        <w:tc>
          <w:tcPr>
            <w:tcW w:w="1843" w:type="dxa"/>
          </w:tcPr>
          <w:p w:rsidR="008D408D" w:rsidRPr="009F0B02" w:rsidRDefault="00612314" w:rsidP="00967E31">
            <w:pPr>
              <w:widowControl w:val="0"/>
              <w:spacing w:before="40"/>
              <w:jc w:val="right"/>
              <w:rPr>
                <w:rFonts w:eastAsia="Arial Unicode MS"/>
                <w:bCs/>
              </w:rPr>
            </w:pPr>
            <w:r w:rsidRPr="009F0B02">
              <w:rPr>
                <w:rFonts w:eastAsia="Arial Unicode MS"/>
                <w:bCs/>
              </w:rPr>
              <w:t>2,00,000.00</w:t>
            </w:r>
          </w:p>
        </w:tc>
        <w:tc>
          <w:tcPr>
            <w:tcW w:w="1985" w:type="dxa"/>
          </w:tcPr>
          <w:p w:rsidR="008D408D" w:rsidRPr="009F0B02" w:rsidRDefault="00612314" w:rsidP="00967E31">
            <w:pPr>
              <w:widowControl w:val="0"/>
              <w:spacing w:before="40"/>
              <w:jc w:val="center"/>
              <w:rPr>
                <w:rFonts w:eastAsia="Arial Unicode MS"/>
                <w:bCs/>
              </w:rPr>
            </w:pPr>
            <w:r w:rsidRPr="009F0B02">
              <w:rPr>
                <w:rFonts w:eastAsia="Arial Unicode MS"/>
                <w:bCs/>
              </w:rPr>
              <w:t>…</w:t>
            </w:r>
          </w:p>
        </w:tc>
        <w:tc>
          <w:tcPr>
            <w:tcW w:w="1559" w:type="dxa"/>
          </w:tcPr>
          <w:p w:rsidR="008D408D" w:rsidRPr="009F0B02" w:rsidRDefault="00612314" w:rsidP="00967E31">
            <w:pPr>
              <w:widowControl w:val="0"/>
              <w:spacing w:before="40"/>
              <w:jc w:val="center"/>
              <w:rPr>
                <w:rFonts w:eastAsia="Arial Unicode MS"/>
                <w:bCs/>
              </w:rPr>
            </w:pPr>
            <w:r w:rsidRPr="009F0B02">
              <w:rPr>
                <w:rFonts w:eastAsia="Arial Unicode MS"/>
                <w:bCs/>
              </w:rPr>
              <w:t>…</w:t>
            </w:r>
          </w:p>
        </w:tc>
        <w:tc>
          <w:tcPr>
            <w:tcW w:w="2211" w:type="dxa"/>
          </w:tcPr>
          <w:p w:rsidR="008D408D" w:rsidRPr="009F0B02" w:rsidRDefault="00967E31" w:rsidP="00967E31">
            <w:pPr>
              <w:widowControl w:val="0"/>
              <w:spacing w:before="40"/>
              <w:jc w:val="right"/>
              <w:rPr>
                <w:rFonts w:eastAsia="Arial Unicode MS"/>
                <w:bCs/>
              </w:rPr>
            </w:pPr>
            <w:r>
              <w:rPr>
                <w:rFonts w:eastAsia="Arial Unicode MS"/>
                <w:bCs/>
              </w:rPr>
              <w:t xml:space="preserve">                       </w:t>
            </w:r>
            <w:r w:rsidR="00612314" w:rsidRPr="009F0B02">
              <w:rPr>
                <w:rFonts w:eastAsia="Arial Unicode MS"/>
                <w:bCs/>
              </w:rPr>
              <w:t>2,00,000.00</w:t>
            </w:r>
          </w:p>
        </w:tc>
      </w:tr>
      <w:tr w:rsidR="008D408D" w:rsidRPr="009F0B02" w:rsidTr="008F21D4">
        <w:trPr>
          <w:trHeight w:val="332"/>
          <w:jc w:val="center"/>
        </w:trPr>
        <w:tc>
          <w:tcPr>
            <w:tcW w:w="777" w:type="dxa"/>
            <w:gridSpan w:val="2"/>
          </w:tcPr>
          <w:p w:rsidR="008D408D" w:rsidRPr="009F0B02" w:rsidRDefault="00612314" w:rsidP="0058433D">
            <w:pPr>
              <w:widowControl w:val="0"/>
              <w:spacing w:before="40"/>
              <w:jc w:val="center"/>
              <w:rPr>
                <w:bCs/>
              </w:rPr>
            </w:pPr>
            <w:r w:rsidRPr="009F0B02">
              <w:rPr>
                <w:bCs/>
              </w:rPr>
              <w:t>208.</w:t>
            </w:r>
          </w:p>
        </w:tc>
        <w:tc>
          <w:tcPr>
            <w:tcW w:w="5529" w:type="dxa"/>
          </w:tcPr>
          <w:p w:rsidR="008D408D" w:rsidRPr="009F0B02" w:rsidRDefault="00612314" w:rsidP="00967E31">
            <w:pPr>
              <w:widowControl w:val="0"/>
              <w:spacing w:before="40"/>
            </w:pPr>
            <w:r w:rsidRPr="009F0B02">
              <w:t xml:space="preserve">The 7.63 </w:t>
            </w:r>
            <w:r w:rsidRPr="009F0B02">
              <w:rPr>
                <w:i/>
              </w:rPr>
              <w:t xml:space="preserve">percent </w:t>
            </w:r>
            <w:r w:rsidRPr="009F0B02">
              <w:t xml:space="preserve"> Karnataka State Development  Loan 2040</w:t>
            </w:r>
          </w:p>
        </w:tc>
        <w:tc>
          <w:tcPr>
            <w:tcW w:w="1842" w:type="dxa"/>
          </w:tcPr>
          <w:p w:rsidR="008D408D" w:rsidRPr="009F0B02" w:rsidRDefault="00612314" w:rsidP="00967E31">
            <w:pPr>
              <w:widowControl w:val="0"/>
              <w:spacing w:before="40"/>
              <w:jc w:val="center"/>
            </w:pPr>
            <w:r w:rsidRPr="009F0B02">
              <w:t>2022</w:t>
            </w:r>
          </w:p>
        </w:tc>
        <w:tc>
          <w:tcPr>
            <w:tcW w:w="1843" w:type="dxa"/>
          </w:tcPr>
          <w:p w:rsidR="008D408D" w:rsidRPr="009F0B02" w:rsidRDefault="00612314" w:rsidP="00967E31">
            <w:pPr>
              <w:widowControl w:val="0"/>
              <w:spacing w:before="40"/>
              <w:jc w:val="right"/>
              <w:rPr>
                <w:rFonts w:eastAsia="Arial Unicode MS"/>
                <w:bCs/>
              </w:rPr>
            </w:pPr>
            <w:r w:rsidRPr="009F0B02">
              <w:rPr>
                <w:rFonts w:eastAsia="Arial Unicode MS"/>
                <w:bCs/>
              </w:rPr>
              <w:t>2,00,000.00</w:t>
            </w:r>
          </w:p>
        </w:tc>
        <w:tc>
          <w:tcPr>
            <w:tcW w:w="1985" w:type="dxa"/>
          </w:tcPr>
          <w:p w:rsidR="008D408D" w:rsidRPr="009F0B02" w:rsidRDefault="00612314" w:rsidP="00967E31">
            <w:pPr>
              <w:widowControl w:val="0"/>
              <w:spacing w:before="40"/>
              <w:jc w:val="center"/>
              <w:rPr>
                <w:rFonts w:eastAsia="Arial Unicode MS"/>
                <w:bCs/>
              </w:rPr>
            </w:pPr>
            <w:r w:rsidRPr="009F0B02">
              <w:rPr>
                <w:rFonts w:eastAsia="Arial Unicode MS"/>
                <w:bCs/>
              </w:rPr>
              <w:t>…</w:t>
            </w:r>
          </w:p>
        </w:tc>
        <w:tc>
          <w:tcPr>
            <w:tcW w:w="1559" w:type="dxa"/>
          </w:tcPr>
          <w:p w:rsidR="008D408D" w:rsidRPr="009F0B02" w:rsidRDefault="00612314" w:rsidP="00967E31">
            <w:pPr>
              <w:widowControl w:val="0"/>
              <w:spacing w:before="40"/>
              <w:jc w:val="center"/>
              <w:rPr>
                <w:rFonts w:eastAsia="Arial Unicode MS"/>
                <w:bCs/>
              </w:rPr>
            </w:pPr>
            <w:r w:rsidRPr="009F0B02">
              <w:rPr>
                <w:rFonts w:eastAsia="Arial Unicode MS"/>
                <w:bCs/>
              </w:rPr>
              <w:t>…</w:t>
            </w:r>
          </w:p>
        </w:tc>
        <w:tc>
          <w:tcPr>
            <w:tcW w:w="2211" w:type="dxa"/>
          </w:tcPr>
          <w:p w:rsidR="008D408D" w:rsidRPr="009F0B02" w:rsidRDefault="00967E31" w:rsidP="00967E31">
            <w:pPr>
              <w:widowControl w:val="0"/>
              <w:spacing w:before="40"/>
              <w:jc w:val="right"/>
              <w:rPr>
                <w:rFonts w:eastAsia="Arial Unicode MS"/>
                <w:bCs/>
              </w:rPr>
            </w:pPr>
            <w:r>
              <w:rPr>
                <w:rFonts w:eastAsia="Arial Unicode MS"/>
                <w:bCs/>
              </w:rPr>
              <w:t xml:space="preserve">                       </w:t>
            </w:r>
            <w:r w:rsidR="00612314" w:rsidRPr="009F0B02">
              <w:rPr>
                <w:rFonts w:eastAsia="Arial Unicode MS"/>
                <w:bCs/>
              </w:rPr>
              <w:t>2,00,000.00</w:t>
            </w:r>
          </w:p>
        </w:tc>
      </w:tr>
      <w:tr w:rsidR="008D408D" w:rsidRPr="009F0B02" w:rsidTr="008F21D4">
        <w:trPr>
          <w:trHeight w:val="332"/>
          <w:jc w:val="center"/>
        </w:trPr>
        <w:tc>
          <w:tcPr>
            <w:tcW w:w="777" w:type="dxa"/>
            <w:gridSpan w:val="2"/>
          </w:tcPr>
          <w:p w:rsidR="008D408D" w:rsidRPr="009F0B02" w:rsidRDefault="00612314" w:rsidP="0058433D">
            <w:pPr>
              <w:widowControl w:val="0"/>
              <w:spacing w:before="40"/>
              <w:jc w:val="center"/>
              <w:rPr>
                <w:bCs/>
              </w:rPr>
            </w:pPr>
            <w:r w:rsidRPr="009F0B02">
              <w:rPr>
                <w:bCs/>
              </w:rPr>
              <w:t>209.</w:t>
            </w:r>
          </w:p>
        </w:tc>
        <w:tc>
          <w:tcPr>
            <w:tcW w:w="5529" w:type="dxa"/>
          </w:tcPr>
          <w:p w:rsidR="008D408D" w:rsidRPr="009F0B02" w:rsidRDefault="00612314" w:rsidP="00967E31">
            <w:pPr>
              <w:widowControl w:val="0"/>
              <w:spacing w:before="40"/>
            </w:pPr>
            <w:r w:rsidRPr="009F0B02">
              <w:t xml:space="preserve">The 7.60 </w:t>
            </w:r>
            <w:r w:rsidRPr="009F0B02">
              <w:rPr>
                <w:i/>
              </w:rPr>
              <w:t xml:space="preserve">percent  </w:t>
            </w:r>
            <w:r w:rsidRPr="009F0B02">
              <w:t>Karnataka State Development  Loan 2032</w:t>
            </w:r>
          </w:p>
        </w:tc>
        <w:tc>
          <w:tcPr>
            <w:tcW w:w="1842" w:type="dxa"/>
          </w:tcPr>
          <w:p w:rsidR="008D408D" w:rsidRPr="009F0B02" w:rsidRDefault="00612314" w:rsidP="00967E31">
            <w:pPr>
              <w:widowControl w:val="0"/>
              <w:spacing w:before="40"/>
              <w:jc w:val="center"/>
            </w:pPr>
            <w:r w:rsidRPr="009F0B02">
              <w:t>2022</w:t>
            </w:r>
          </w:p>
        </w:tc>
        <w:tc>
          <w:tcPr>
            <w:tcW w:w="1843" w:type="dxa"/>
          </w:tcPr>
          <w:p w:rsidR="008D408D" w:rsidRPr="009F0B02" w:rsidRDefault="00612314" w:rsidP="00967E31">
            <w:pPr>
              <w:widowControl w:val="0"/>
              <w:spacing w:before="40"/>
              <w:jc w:val="right"/>
              <w:rPr>
                <w:rFonts w:eastAsia="Arial Unicode MS"/>
                <w:bCs/>
              </w:rPr>
            </w:pPr>
            <w:r w:rsidRPr="009F0B02">
              <w:rPr>
                <w:rFonts w:eastAsia="Arial Unicode MS"/>
                <w:bCs/>
              </w:rPr>
              <w:t>2,00,000.00</w:t>
            </w:r>
          </w:p>
        </w:tc>
        <w:tc>
          <w:tcPr>
            <w:tcW w:w="1985" w:type="dxa"/>
          </w:tcPr>
          <w:p w:rsidR="008D408D" w:rsidRPr="009F0B02" w:rsidRDefault="00612314" w:rsidP="00967E31">
            <w:pPr>
              <w:widowControl w:val="0"/>
              <w:spacing w:before="40"/>
              <w:jc w:val="center"/>
              <w:rPr>
                <w:rFonts w:eastAsia="Arial Unicode MS"/>
                <w:bCs/>
              </w:rPr>
            </w:pPr>
            <w:r w:rsidRPr="009F0B02">
              <w:rPr>
                <w:rFonts w:eastAsia="Arial Unicode MS"/>
                <w:bCs/>
              </w:rPr>
              <w:t>…</w:t>
            </w:r>
          </w:p>
        </w:tc>
        <w:tc>
          <w:tcPr>
            <w:tcW w:w="1559" w:type="dxa"/>
          </w:tcPr>
          <w:p w:rsidR="008D408D" w:rsidRPr="009F0B02" w:rsidRDefault="00612314" w:rsidP="00967E31">
            <w:pPr>
              <w:widowControl w:val="0"/>
              <w:spacing w:before="40"/>
              <w:jc w:val="center"/>
              <w:rPr>
                <w:rFonts w:eastAsia="Arial Unicode MS"/>
                <w:bCs/>
              </w:rPr>
            </w:pPr>
            <w:r w:rsidRPr="009F0B02">
              <w:rPr>
                <w:rFonts w:eastAsia="Arial Unicode MS"/>
                <w:bCs/>
              </w:rPr>
              <w:t>…</w:t>
            </w:r>
          </w:p>
        </w:tc>
        <w:tc>
          <w:tcPr>
            <w:tcW w:w="2211" w:type="dxa"/>
          </w:tcPr>
          <w:p w:rsidR="008D408D" w:rsidRPr="009F0B02" w:rsidRDefault="00612314" w:rsidP="00967E31">
            <w:pPr>
              <w:widowControl w:val="0"/>
              <w:spacing w:before="40"/>
              <w:jc w:val="right"/>
              <w:rPr>
                <w:rFonts w:eastAsia="Arial Unicode MS"/>
                <w:bCs/>
              </w:rPr>
            </w:pPr>
            <w:r w:rsidRPr="009F0B02">
              <w:rPr>
                <w:rFonts w:eastAsia="Arial Unicode MS"/>
                <w:bCs/>
              </w:rPr>
              <w:t xml:space="preserve">            </w:t>
            </w:r>
            <w:r w:rsidR="00967E31">
              <w:rPr>
                <w:rFonts w:eastAsia="Arial Unicode MS"/>
                <w:bCs/>
              </w:rPr>
              <w:t xml:space="preserve">          </w:t>
            </w:r>
            <w:r w:rsidRPr="009F0B02">
              <w:rPr>
                <w:rFonts w:eastAsia="Arial Unicode MS"/>
                <w:bCs/>
              </w:rPr>
              <w:t>2,00,000.00</w:t>
            </w:r>
          </w:p>
        </w:tc>
      </w:tr>
      <w:tr w:rsidR="008D408D" w:rsidRPr="009F0B02" w:rsidTr="008F21D4">
        <w:trPr>
          <w:trHeight w:val="332"/>
          <w:jc w:val="center"/>
        </w:trPr>
        <w:tc>
          <w:tcPr>
            <w:tcW w:w="777" w:type="dxa"/>
            <w:gridSpan w:val="2"/>
          </w:tcPr>
          <w:p w:rsidR="008D408D" w:rsidRPr="009F0B02" w:rsidRDefault="00612314" w:rsidP="0058433D">
            <w:pPr>
              <w:widowControl w:val="0"/>
              <w:spacing w:before="40"/>
              <w:jc w:val="center"/>
              <w:rPr>
                <w:bCs/>
              </w:rPr>
            </w:pPr>
            <w:r w:rsidRPr="009F0B02">
              <w:rPr>
                <w:bCs/>
              </w:rPr>
              <w:t>210.</w:t>
            </w:r>
          </w:p>
        </w:tc>
        <w:tc>
          <w:tcPr>
            <w:tcW w:w="5529" w:type="dxa"/>
          </w:tcPr>
          <w:p w:rsidR="008D408D" w:rsidRPr="009F0B02" w:rsidRDefault="00612314" w:rsidP="00967E31">
            <w:pPr>
              <w:widowControl w:val="0"/>
              <w:spacing w:before="40"/>
            </w:pPr>
            <w:r w:rsidRPr="009F0B02">
              <w:t xml:space="preserve">The 7.68 </w:t>
            </w:r>
            <w:r w:rsidRPr="009F0B02">
              <w:rPr>
                <w:i/>
              </w:rPr>
              <w:t xml:space="preserve">percent </w:t>
            </w:r>
            <w:r w:rsidRPr="009F0B02">
              <w:t xml:space="preserve"> Karnataka State Development  Loan 2034</w:t>
            </w:r>
          </w:p>
        </w:tc>
        <w:tc>
          <w:tcPr>
            <w:tcW w:w="1842" w:type="dxa"/>
          </w:tcPr>
          <w:p w:rsidR="008D408D" w:rsidRPr="009F0B02" w:rsidRDefault="00612314" w:rsidP="00967E31">
            <w:pPr>
              <w:widowControl w:val="0"/>
              <w:spacing w:before="40"/>
              <w:jc w:val="center"/>
            </w:pPr>
            <w:r w:rsidRPr="009F0B02">
              <w:t>2022</w:t>
            </w:r>
          </w:p>
        </w:tc>
        <w:tc>
          <w:tcPr>
            <w:tcW w:w="1843" w:type="dxa"/>
          </w:tcPr>
          <w:p w:rsidR="008D408D" w:rsidRPr="009F0B02" w:rsidRDefault="00612314" w:rsidP="00967E31">
            <w:pPr>
              <w:widowControl w:val="0"/>
              <w:spacing w:before="40"/>
              <w:jc w:val="right"/>
              <w:rPr>
                <w:rFonts w:eastAsia="Arial Unicode MS"/>
                <w:bCs/>
              </w:rPr>
            </w:pPr>
            <w:r w:rsidRPr="009F0B02">
              <w:rPr>
                <w:rFonts w:eastAsia="Arial Unicode MS"/>
                <w:bCs/>
              </w:rPr>
              <w:t>2,00,000.00</w:t>
            </w:r>
          </w:p>
        </w:tc>
        <w:tc>
          <w:tcPr>
            <w:tcW w:w="1985" w:type="dxa"/>
          </w:tcPr>
          <w:p w:rsidR="008D408D" w:rsidRPr="009F0B02" w:rsidRDefault="00612314" w:rsidP="00967E31">
            <w:pPr>
              <w:widowControl w:val="0"/>
              <w:spacing w:before="40"/>
              <w:jc w:val="center"/>
              <w:rPr>
                <w:rFonts w:eastAsia="Arial Unicode MS"/>
                <w:bCs/>
              </w:rPr>
            </w:pPr>
            <w:r w:rsidRPr="009F0B02">
              <w:rPr>
                <w:rFonts w:eastAsia="Arial Unicode MS"/>
                <w:bCs/>
              </w:rPr>
              <w:t>…</w:t>
            </w:r>
          </w:p>
        </w:tc>
        <w:tc>
          <w:tcPr>
            <w:tcW w:w="1559" w:type="dxa"/>
          </w:tcPr>
          <w:p w:rsidR="008D408D" w:rsidRPr="009F0B02" w:rsidRDefault="00612314" w:rsidP="00967E31">
            <w:pPr>
              <w:widowControl w:val="0"/>
              <w:spacing w:before="40"/>
              <w:jc w:val="center"/>
              <w:rPr>
                <w:rFonts w:eastAsia="Arial Unicode MS"/>
                <w:bCs/>
              </w:rPr>
            </w:pPr>
            <w:r w:rsidRPr="009F0B02">
              <w:rPr>
                <w:rFonts w:eastAsia="Arial Unicode MS"/>
                <w:bCs/>
              </w:rPr>
              <w:t>…</w:t>
            </w:r>
          </w:p>
        </w:tc>
        <w:tc>
          <w:tcPr>
            <w:tcW w:w="2211" w:type="dxa"/>
          </w:tcPr>
          <w:p w:rsidR="008D408D" w:rsidRPr="009F0B02" w:rsidRDefault="00612314" w:rsidP="00967E31">
            <w:pPr>
              <w:widowControl w:val="0"/>
              <w:spacing w:before="40"/>
              <w:jc w:val="right"/>
              <w:rPr>
                <w:rFonts w:eastAsia="Arial Unicode MS"/>
                <w:bCs/>
              </w:rPr>
            </w:pPr>
            <w:r w:rsidRPr="009F0B02">
              <w:rPr>
                <w:rFonts w:eastAsia="Arial Unicode MS"/>
                <w:bCs/>
              </w:rPr>
              <w:t xml:space="preserve">                       2,00,000.00</w:t>
            </w:r>
          </w:p>
        </w:tc>
      </w:tr>
      <w:tr w:rsidR="008D408D" w:rsidRPr="009F0B02" w:rsidTr="008F21D4">
        <w:trPr>
          <w:trHeight w:val="332"/>
          <w:jc w:val="center"/>
        </w:trPr>
        <w:tc>
          <w:tcPr>
            <w:tcW w:w="777" w:type="dxa"/>
            <w:gridSpan w:val="2"/>
          </w:tcPr>
          <w:p w:rsidR="008D408D" w:rsidRPr="009F0B02" w:rsidRDefault="00612314" w:rsidP="0058433D">
            <w:pPr>
              <w:widowControl w:val="0"/>
              <w:spacing w:before="40"/>
              <w:jc w:val="center"/>
              <w:rPr>
                <w:bCs/>
              </w:rPr>
            </w:pPr>
            <w:r w:rsidRPr="009F0B02">
              <w:rPr>
                <w:bCs/>
              </w:rPr>
              <w:t>211.</w:t>
            </w:r>
          </w:p>
        </w:tc>
        <w:tc>
          <w:tcPr>
            <w:tcW w:w="5529" w:type="dxa"/>
          </w:tcPr>
          <w:p w:rsidR="008D408D" w:rsidRPr="009F0B02" w:rsidRDefault="00612314" w:rsidP="00967E31">
            <w:pPr>
              <w:widowControl w:val="0"/>
              <w:spacing w:before="40"/>
            </w:pPr>
            <w:r w:rsidRPr="009F0B02">
              <w:t xml:space="preserve">The 7.60 </w:t>
            </w:r>
            <w:r w:rsidRPr="009F0B02">
              <w:rPr>
                <w:i/>
              </w:rPr>
              <w:t xml:space="preserve">percent </w:t>
            </w:r>
            <w:r w:rsidRPr="009F0B02">
              <w:t xml:space="preserve"> Karnataka State Development  Loan 2032</w:t>
            </w:r>
          </w:p>
        </w:tc>
        <w:tc>
          <w:tcPr>
            <w:tcW w:w="1842" w:type="dxa"/>
          </w:tcPr>
          <w:p w:rsidR="008D408D" w:rsidRPr="009F0B02" w:rsidRDefault="00612314" w:rsidP="00967E31">
            <w:pPr>
              <w:widowControl w:val="0"/>
              <w:spacing w:before="40"/>
              <w:jc w:val="center"/>
            </w:pPr>
            <w:r w:rsidRPr="009F0B02">
              <w:t>2022</w:t>
            </w:r>
          </w:p>
        </w:tc>
        <w:tc>
          <w:tcPr>
            <w:tcW w:w="1843" w:type="dxa"/>
          </w:tcPr>
          <w:p w:rsidR="008D408D" w:rsidRPr="009F0B02" w:rsidRDefault="00612314" w:rsidP="00967E31">
            <w:pPr>
              <w:widowControl w:val="0"/>
              <w:spacing w:before="40"/>
              <w:jc w:val="right"/>
              <w:rPr>
                <w:rFonts w:eastAsia="Arial Unicode MS"/>
                <w:bCs/>
              </w:rPr>
            </w:pPr>
            <w:r w:rsidRPr="009F0B02">
              <w:rPr>
                <w:rFonts w:eastAsia="Arial Unicode MS"/>
                <w:bCs/>
              </w:rPr>
              <w:t>2,00,000.00</w:t>
            </w:r>
          </w:p>
        </w:tc>
        <w:tc>
          <w:tcPr>
            <w:tcW w:w="1985" w:type="dxa"/>
          </w:tcPr>
          <w:p w:rsidR="008D408D" w:rsidRPr="009F0B02" w:rsidRDefault="00612314" w:rsidP="00967E31">
            <w:pPr>
              <w:widowControl w:val="0"/>
              <w:spacing w:before="40"/>
              <w:jc w:val="center"/>
              <w:rPr>
                <w:rFonts w:eastAsia="Arial Unicode MS"/>
                <w:bCs/>
              </w:rPr>
            </w:pPr>
            <w:r w:rsidRPr="009F0B02">
              <w:rPr>
                <w:rFonts w:eastAsia="Arial Unicode MS"/>
                <w:bCs/>
              </w:rPr>
              <w:t>…</w:t>
            </w:r>
          </w:p>
        </w:tc>
        <w:tc>
          <w:tcPr>
            <w:tcW w:w="1559" w:type="dxa"/>
          </w:tcPr>
          <w:p w:rsidR="008D408D" w:rsidRPr="009F0B02" w:rsidRDefault="00612314" w:rsidP="00967E31">
            <w:pPr>
              <w:widowControl w:val="0"/>
              <w:spacing w:before="40"/>
              <w:jc w:val="center"/>
              <w:rPr>
                <w:rFonts w:eastAsia="Arial Unicode MS"/>
                <w:bCs/>
              </w:rPr>
            </w:pPr>
            <w:r w:rsidRPr="009F0B02">
              <w:rPr>
                <w:rFonts w:eastAsia="Arial Unicode MS"/>
                <w:bCs/>
              </w:rPr>
              <w:t>…</w:t>
            </w:r>
          </w:p>
        </w:tc>
        <w:tc>
          <w:tcPr>
            <w:tcW w:w="2211" w:type="dxa"/>
          </w:tcPr>
          <w:p w:rsidR="008D408D" w:rsidRPr="009F0B02" w:rsidRDefault="00967E31" w:rsidP="00967E31">
            <w:pPr>
              <w:widowControl w:val="0"/>
              <w:spacing w:before="40"/>
              <w:jc w:val="right"/>
              <w:rPr>
                <w:rFonts w:eastAsia="Arial Unicode MS"/>
                <w:bCs/>
              </w:rPr>
            </w:pPr>
            <w:r>
              <w:rPr>
                <w:rFonts w:eastAsia="Arial Unicode MS"/>
                <w:bCs/>
              </w:rPr>
              <w:t xml:space="preserve">                       </w:t>
            </w:r>
            <w:r w:rsidR="00612314" w:rsidRPr="009F0B02">
              <w:rPr>
                <w:rFonts w:eastAsia="Arial Unicode MS"/>
                <w:bCs/>
              </w:rPr>
              <w:t>2,00,000.00</w:t>
            </w:r>
          </w:p>
        </w:tc>
      </w:tr>
      <w:tr w:rsidR="008D408D" w:rsidRPr="009F0B02" w:rsidTr="008F21D4">
        <w:trPr>
          <w:trHeight w:val="332"/>
          <w:jc w:val="center"/>
        </w:trPr>
        <w:tc>
          <w:tcPr>
            <w:tcW w:w="777" w:type="dxa"/>
            <w:gridSpan w:val="2"/>
          </w:tcPr>
          <w:p w:rsidR="008D408D" w:rsidRPr="009F0B02" w:rsidRDefault="00612314" w:rsidP="0058433D">
            <w:pPr>
              <w:widowControl w:val="0"/>
              <w:spacing w:before="40"/>
              <w:jc w:val="center"/>
              <w:rPr>
                <w:bCs/>
              </w:rPr>
            </w:pPr>
            <w:r w:rsidRPr="009F0B02">
              <w:rPr>
                <w:bCs/>
              </w:rPr>
              <w:t>212.</w:t>
            </w:r>
          </w:p>
        </w:tc>
        <w:tc>
          <w:tcPr>
            <w:tcW w:w="5529" w:type="dxa"/>
          </w:tcPr>
          <w:p w:rsidR="008D408D" w:rsidRPr="009F0B02" w:rsidRDefault="00612314" w:rsidP="00967E31">
            <w:pPr>
              <w:widowControl w:val="0"/>
              <w:spacing w:before="40"/>
            </w:pPr>
            <w:r w:rsidRPr="009F0B02">
              <w:t xml:space="preserve">The 7.65 </w:t>
            </w:r>
            <w:r w:rsidRPr="009F0B02">
              <w:rPr>
                <w:i/>
              </w:rPr>
              <w:t xml:space="preserve">percent </w:t>
            </w:r>
            <w:r w:rsidRPr="009F0B02">
              <w:t xml:space="preserve"> Karnataka State Development  Loan 2034</w:t>
            </w:r>
          </w:p>
        </w:tc>
        <w:tc>
          <w:tcPr>
            <w:tcW w:w="1842" w:type="dxa"/>
          </w:tcPr>
          <w:p w:rsidR="008D408D" w:rsidRPr="009F0B02" w:rsidRDefault="00612314" w:rsidP="00967E31">
            <w:pPr>
              <w:widowControl w:val="0"/>
              <w:spacing w:before="40"/>
              <w:jc w:val="center"/>
            </w:pPr>
            <w:r w:rsidRPr="009F0B02">
              <w:t>2022</w:t>
            </w:r>
          </w:p>
        </w:tc>
        <w:tc>
          <w:tcPr>
            <w:tcW w:w="1843" w:type="dxa"/>
          </w:tcPr>
          <w:p w:rsidR="008D408D" w:rsidRPr="009F0B02" w:rsidRDefault="00612314" w:rsidP="00967E31">
            <w:pPr>
              <w:widowControl w:val="0"/>
              <w:spacing w:before="40"/>
              <w:jc w:val="right"/>
              <w:rPr>
                <w:rFonts w:eastAsia="Arial Unicode MS"/>
                <w:bCs/>
              </w:rPr>
            </w:pPr>
            <w:r w:rsidRPr="009F0B02">
              <w:rPr>
                <w:rFonts w:eastAsia="Arial Unicode MS"/>
                <w:bCs/>
              </w:rPr>
              <w:t>2,00,000.00</w:t>
            </w:r>
          </w:p>
        </w:tc>
        <w:tc>
          <w:tcPr>
            <w:tcW w:w="1985" w:type="dxa"/>
          </w:tcPr>
          <w:p w:rsidR="008D408D" w:rsidRPr="009F0B02" w:rsidRDefault="00612314" w:rsidP="00967E31">
            <w:pPr>
              <w:widowControl w:val="0"/>
              <w:spacing w:before="40"/>
              <w:jc w:val="center"/>
              <w:rPr>
                <w:rFonts w:eastAsia="Arial Unicode MS"/>
                <w:bCs/>
              </w:rPr>
            </w:pPr>
            <w:r w:rsidRPr="009F0B02">
              <w:rPr>
                <w:rFonts w:eastAsia="Arial Unicode MS"/>
                <w:bCs/>
              </w:rPr>
              <w:t>…</w:t>
            </w:r>
          </w:p>
        </w:tc>
        <w:tc>
          <w:tcPr>
            <w:tcW w:w="1559" w:type="dxa"/>
          </w:tcPr>
          <w:p w:rsidR="008D408D" w:rsidRPr="009F0B02" w:rsidRDefault="00612314" w:rsidP="00967E31">
            <w:pPr>
              <w:widowControl w:val="0"/>
              <w:spacing w:before="40"/>
              <w:jc w:val="center"/>
              <w:rPr>
                <w:rFonts w:eastAsia="Arial Unicode MS"/>
                <w:bCs/>
              </w:rPr>
            </w:pPr>
            <w:r w:rsidRPr="009F0B02">
              <w:rPr>
                <w:rFonts w:eastAsia="Arial Unicode MS"/>
                <w:bCs/>
              </w:rPr>
              <w:t>…</w:t>
            </w:r>
          </w:p>
        </w:tc>
        <w:tc>
          <w:tcPr>
            <w:tcW w:w="2211" w:type="dxa"/>
          </w:tcPr>
          <w:p w:rsidR="008D408D" w:rsidRPr="009F0B02" w:rsidRDefault="00612314" w:rsidP="00967E31">
            <w:pPr>
              <w:widowControl w:val="0"/>
              <w:spacing w:before="40"/>
              <w:jc w:val="right"/>
              <w:rPr>
                <w:rFonts w:eastAsia="Arial Unicode MS"/>
                <w:bCs/>
              </w:rPr>
            </w:pPr>
            <w:r w:rsidRPr="009F0B02">
              <w:rPr>
                <w:rFonts w:eastAsia="Arial Unicode MS"/>
                <w:bCs/>
              </w:rPr>
              <w:t xml:space="preserve">                       2,00,000.00</w:t>
            </w:r>
          </w:p>
        </w:tc>
      </w:tr>
      <w:tr w:rsidR="008D408D" w:rsidRPr="009F0B02" w:rsidTr="008F21D4">
        <w:trPr>
          <w:trHeight w:val="332"/>
          <w:jc w:val="center"/>
        </w:trPr>
        <w:tc>
          <w:tcPr>
            <w:tcW w:w="777" w:type="dxa"/>
            <w:gridSpan w:val="2"/>
          </w:tcPr>
          <w:p w:rsidR="008D408D" w:rsidRPr="009F0B02" w:rsidRDefault="00612314" w:rsidP="0058433D">
            <w:pPr>
              <w:widowControl w:val="0"/>
              <w:spacing w:before="40"/>
              <w:jc w:val="center"/>
              <w:rPr>
                <w:bCs/>
              </w:rPr>
            </w:pPr>
            <w:r w:rsidRPr="009F0B02">
              <w:rPr>
                <w:bCs/>
              </w:rPr>
              <w:t>213.</w:t>
            </w:r>
          </w:p>
        </w:tc>
        <w:tc>
          <w:tcPr>
            <w:tcW w:w="5529" w:type="dxa"/>
          </w:tcPr>
          <w:p w:rsidR="008D408D" w:rsidRPr="009F0B02" w:rsidRDefault="00612314" w:rsidP="00967E31">
            <w:pPr>
              <w:widowControl w:val="0"/>
              <w:spacing w:before="40"/>
            </w:pPr>
            <w:r w:rsidRPr="009F0B02">
              <w:t xml:space="preserve">The 7.26 </w:t>
            </w:r>
            <w:r w:rsidRPr="009F0B02">
              <w:rPr>
                <w:i/>
              </w:rPr>
              <w:t xml:space="preserve">percent </w:t>
            </w:r>
            <w:r w:rsidRPr="009F0B02">
              <w:t xml:space="preserve"> Karnataka State Development  Loan 2025</w:t>
            </w:r>
          </w:p>
        </w:tc>
        <w:tc>
          <w:tcPr>
            <w:tcW w:w="1842" w:type="dxa"/>
          </w:tcPr>
          <w:p w:rsidR="008D408D" w:rsidRPr="009F0B02" w:rsidRDefault="00612314" w:rsidP="00967E31">
            <w:pPr>
              <w:widowControl w:val="0"/>
              <w:spacing w:before="40"/>
              <w:jc w:val="center"/>
            </w:pPr>
            <w:r w:rsidRPr="009F0B02">
              <w:t>2023</w:t>
            </w:r>
          </w:p>
        </w:tc>
        <w:tc>
          <w:tcPr>
            <w:tcW w:w="1843" w:type="dxa"/>
          </w:tcPr>
          <w:p w:rsidR="008D408D" w:rsidRPr="009F0B02" w:rsidRDefault="00612314" w:rsidP="00967E31">
            <w:pPr>
              <w:widowControl w:val="0"/>
              <w:spacing w:before="40"/>
              <w:jc w:val="right"/>
              <w:rPr>
                <w:rFonts w:eastAsia="Arial Unicode MS"/>
                <w:bCs/>
              </w:rPr>
            </w:pPr>
            <w:r w:rsidRPr="009F0B02">
              <w:rPr>
                <w:rFonts w:eastAsia="Arial Unicode MS"/>
                <w:bCs/>
              </w:rPr>
              <w:t>2,00,000.00</w:t>
            </w:r>
          </w:p>
        </w:tc>
        <w:tc>
          <w:tcPr>
            <w:tcW w:w="1985" w:type="dxa"/>
          </w:tcPr>
          <w:p w:rsidR="008D408D" w:rsidRPr="009F0B02" w:rsidRDefault="00612314" w:rsidP="00967E31">
            <w:pPr>
              <w:widowControl w:val="0"/>
              <w:spacing w:before="40"/>
              <w:jc w:val="center"/>
              <w:rPr>
                <w:rFonts w:eastAsia="Arial Unicode MS"/>
                <w:bCs/>
              </w:rPr>
            </w:pPr>
            <w:r w:rsidRPr="009F0B02">
              <w:rPr>
                <w:rFonts w:eastAsia="Arial Unicode MS"/>
                <w:bCs/>
              </w:rPr>
              <w:t>…</w:t>
            </w:r>
          </w:p>
        </w:tc>
        <w:tc>
          <w:tcPr>
            <w:tcW w:w="1559" w:type="dxa"/>
          </w:tcPr>
          <w:p w:rsidR="008D408D" w:rsidRPr="009F0B02" w:rsidRDefault="00612314" w:rsidP="00967E31">
            <w:pPr>
              <w:widowControl w:val="0"/>
              <w:spacing w:before="40"/>
              <w:jc w:val="center"/>
              <w:rPr>
                <w:rFonts w:eastAsia="Arial Unicode MS"/>
                <w:bCs/>
              </w:rPr>
            </w:pPr>
            <w:r w:rsidRPr="009F0B02">
              <w:rPr>
                <w:rFonts w:eastAsia="Arial Unicode MS"/>
                <w:bCs/>
              </w:rPr>
              <w:t>…</w:t>
            </w:r>
          </w:p>
        </w:tc>
        <w:tc>
          <w:tcPr>
            <w:tcW w:w="2211" w:type="dxa"/>
          </w:tcPr>
          <w:p w:rsidR="008D408D" w:rsidRPr="009F0B02" w:rsidRDefault="00967E31" w:rsidP="00967E31">
            <w:pPr>
              <w:widowControl w:val="0"/>
              <w:spacing w:before="40"/>
              <w:jc w:val="center"/>
              <w:rPr>
                <w:rFonts w:eastAsia="Arial Unicode MS"/>
                <w:bCs/>
              </w:rPr>
            </w:pPr>
            <w:r>
              <w:rPr>
                <w:rFonts w:eastAsia="Arial Unicode MS"/>
                <w:bCs/>
              </w:rPr>
              <w:t xml:space="preserve">                       </w:t>
            </w:r>
            <w:r w:rsidR="00612314" w:rsidRPr="009F0B02">
              <w:rPr>
                <w:rFonts w:eastAsia="Arial Unicode MS"/>
                <w:bCs/>
              </w:rPr>
              <w:t>2,00,000.00</w:t>
            </w:r>
          </w:p>
        </w:tc>
      </w:tr>
      <w:tr w:rsidR="008D408D" w:rsidRPr="009F0B02" w:rsidTr="008F21D4">
        <w:trPr>
          <w:trHeight w:val="332"/>
          <w:jc w:val="center"/>
        </w:trPr>
        <w:tc>
          <w:tcPr>
            <w:tcW w:w="777" w:type="dxa"/>
            <w:gridSpan w:val="2"/>
          </w:tcPr>
          <w:p w:rsidR="008D408D" w:rsidRPr="009F0B02" w:rsidRDefault="00612314" w:rsidP="0058433D">
            <w:pPr>
              <w:widowControl w:val="0"/>
              <w:spacing w:before="40"/>
              <w:jc w:val="center"/>
              <w:rPr>
                <w:bCs/>
              </w:rPr>
            </w:pPr>
            <w:r w:rsidRPr="009F0B02">
              <w:rPr>
                <w:bCs/>
              </w:rPr>
              <w:t>214.</w:t>
            </w:r>
          </w:p>
        </w:tc>
        <w:tc>
          <w:tcPr>
            <w:tcW w:w="5529" w:type="dxa"/>
          </w:tcPr>
          <w:p w:rsidR="008D408D" w:rsidRPr="009F0B02" w:rsidRDefault="00612314" w:rsidP="00967E31">
            <w:pPr>
              <w:widowControl w:val="0"/>
              <w:spacing w:before="40"/>
            </w:pPr>
            <w:r w:rsidRPr="009F0B02">
              <w:t xml:space="preserve">The 7.60 </w:t>
            </w:r>
            <w:r w:rsidRPr="009F0B02">
              <w:rPr>
                <w:i/>
              </w:rPr>
              <w:t xml:space="preserve">percent  </w:t>
            </w:r>
            <w:r w:rsidRPr="009F0B02">
              <w:t>Karnataka State Development  Loan 2033</w:t>
            </w:r>
          </w:p>
        </w:tc>
        <w:tc>
          <w:tcPr>
            <w:tcW w:w="1842" w:type="dxa"/>
          </w:tcPr>
          <w:p w:rsidR="008D408D" w:rsidRPr="009F0B02" w:rsidRDefault="00612314">
            <w:pPr>
              <w:widowControl w:val="0"/>
              <w:spacing w:before="40"/>
              <w:jc w:val="center"/>
            </w:pPr>
            <w:r w:rsidRPr="009F0B02">
              <w:t>2023</w:t>
            </w:r>
          </w:p>
        </w:tc>
        <w:tc>
          <w:tcPr>
            <w:tcW w:w="1843" w:type="dxa"/>
          </w:tcPr>
          <w:p w:rsidR="008D408D" w:rsidRPr="009F0B02" w:rsidRDefault="00612314">
            <w:pPr>
              <w:widowControl w:val="0"/>
              <w:spacing w:before="40"/>
              <w:jc w:val="right"/>
              <w:rPr>
                <w:rFonts w:eastAsia="Arial Unicode MS"/>
                <w:bCs/>
              </w:rPr>
            </w:pPr>
            <w:r w:rsidRPr="009F0B02">
              <w:rPr>
                <w:rFonts w:eastAsia="Arial Unicode MS"/>
                <w:bCs/>
              </w:rPr>
              <w:t>2,00,000.00</w:t>
            </w:r>
          </w:p>
        </w:tc>
        <w:tc>
          <w:tcPr>
            <w:tcW w:w="1985" w:type="dxa"/>
          </w:tcPr>
          <w:p w:rsidR="008D408D" w:rsidRPr="009F0B02" w:rsidRDefault="00612314">
            <w:pPr>
              <w:widowControl w:val="0"/>
              <w:spacing w:before="40"/>
              <w:jc w:val="center"/>
              <w:rPr>
                <w:rFonts w:eastAsia="Arial Unicode MS"/>
                <w:bCs/>
              </w:rPr>
            </w:pPr>
            <w:r w:rsidRPr="009F0B02">
              <w:rPr>
                <w:rFonts w:eastAsia="Arial Unicode MS"/>
                <w:bCs/>
              </w:rPr>
              <w:t>…</w:t>
            </w:r>
          </w:p>
        </w:tc>
        <w:tc>
          <w:tcPr>
            <w:tcW w:w="1559" w:type="dxa"/>
          </w:tcPr>
          <w:p w:rsidR="008D408D" w:rsidRPr="009F0B02" w:rsidRDefault="00612314">
            <w:pPr>
              <w:widowControl w:val="0"/>
              <w:spacing w:before="40"/>
              <w:jc w:val="center"/>
              <w:rPr>
                <w:rFonts w:eastAsia="Arial Unicode MS"/>
                <w:bCs/>
              </w:rPr>
            </w:pPr>
            <w:r w:rsidRPr="009F0B02">
              <w:rPr>
                <w:rFonts w:eastAsia="Arial Unicode MS"/>
                <w:bCs/>
              </w:rPr>
              <w:t>…</w:t>
            </w:r>
          </w:p>
        </w:tc>
        <w:tc>
          <w:tcPr>
            <w:tcW w:w="2211" w:type="dxa"/>
          </w:tcPr>
          <w:p w:rsidR="008D408D" w:rsidRPr="009F0B02" w:rsidRDefault="00967E31">
            <w:pPr>
              <w:widowControl w:val="0"/>
              <w:spacing w:before="40"/>
              <w:jc w:val="right"/>
              <w:rPr>
                <w:rFonts w:eastAsia="Arial Unicode MS"/>
                <w:bCs/>
              </w:rPr>
            </w:pPr>
            <w:r>
              <w:rPr>
                <w:rFonts w:eastAsia="Arial Unicode MS"/>
                <w:bCs/>
              </w:rPr>
              <w:t xml:space="preserve">                       </w:t>
            </w:r>
            <w:r w:rsidR="00612314" w:rsidRPr="009F0B02">
              <w:rPr>
                <w:rFonts w:eastAsia="Arial Unicode MS"/>
                <w:bCs/>
              </w:rPr>
              <w:t>2,00,000.00</w:t>
            </w:r>
          </w:p>
        </w:tc>
      </w:tr>
      <w:tr w:rsidR="008D408D" w:rsidRPr="009F0B02" w:rsidTr="008F21D4">
        <w:trPr>
          <w:trHeight w:val="332"/>
          <w:jc w:val="center"/>
        </w:trPr>
        <w:tc>
          <w:tcPr>
            <w:tcW w:w="777" w:type="dxa"/>
            <w:gridSpan w:val="2"/>
          </w:tcPr>
          <w:p w:rsidR="008D408D" w:rsidRPr="009F0B02" w:rsidRDefault="00612314" w:rsidP="0058433D">
            <w:pPr>
              <w:widowControl w:val="0"/>
              <w:spacing w:before="40"/>
              <w:jc w:val="center"/>
              <w:rPr>
                <w:bCs/>
              </w:rPr>
            </w:pPr>
            <w:r w:rsidRPr="009F0B02">
              <w:rPr>
                <w:bCs/>
              </w:rPr>
              <w:t>215.</w:t>
            </w:r>
          </w:p>
        </w:tc>
        <w:tc>
          <w:tcPr>
            <w:tcW w:w="5529" w:type="dxa"/>
          </w:tcPr>
          <w:p w:rsidR="008D408D" w:rsidRPr="009F0B02" w:rsidRDefault="00612314" w:rsidP="00967E31">
            <w:pPr>
              <w:widowControl w:val="0"/>
              <w:spacing w:before="40"/>
            </w:pPr>
            <w:r w:rsidRPr="009F0B02">
              <w:t xml:space="preserve">The 7.64  </w:t>
            </w:r>
            <w:r w:rsidRPr="009F0B02">
              <w:rPr>
                <w:i/>
              </w:rPr>
              <w:t xml:space="preserve">percent </w:t>
            </w:r>
            <w:r w:rsidRPr="009F0B02">
              <w:t>Karnataka State Development  Loan 2032</w:t>
            </w:r>
          </w:p>
        </w:tc>
        <w:tc>
          <w:tcPr>
            <w:tcW w:w="1842" w:type="dxa"/>
          </w:tcPr>
          <w:p w:rsidR="008D408D" w:rsidRPr="009F0B02" w:rsidRDefault="00612314">
            <w:pPr>
              <w:widowControl w:val="0"/>
              <w:spacing w:before="40"/>
              <w:jc w:val="center"/>
            </w:pPr>
            <w:r w:rsidRPr="009F0B02">
              <w:t>2023</w:t>
            </w:r>
          </w:p>
        </w:tc>
        <w:tc>
          <w:tcPr>
            <w:tcW w:w="1843" w:type="dxa"/>
          </w:tcPr>
          <w:p w:rsidR="008D408D" w:rsidRPr="009F0B02" w:rsidRDefault="00612314">
            <w:pPr>
              <w:widowControl w:val="0"/>
              <w:spacing w:before="40"/>
              <w:jc w:val="center"/>
              <w:rPr>
                <w:rFonts w:eastAsia="Arial Unicode MS"/>
                <w:bCs/>
              </w:rPr>
            </w:pPr>
            <w:r w:rsidRPr="009F0B02">
              <w:rPr>
                <w:rFonts w:eastAsia="Arial Unicode MS"/>
                <w:bCs/>
              </w:rPr>
              <w:t>…</w:t>
            </w:r>
          </w:p>
        </w:tc>
        <w:tc>
          <w:tcPr>
            <w:tcW w:w="1985" w:type="dxa"/>
          </w:tcPr>
          <w:p w:rsidR="008D408D" w:rsidRPr="009F0B02" w:rsidRDefault="00612314">
            <w:pPr>
              <w:widowControl w:val="0"/>
              <w:spacing w:before="40"/>
              <w:jc w:val="right"/>
              <w:rPr>
                <w:rFonts w:eastAsia="Arial Unicode MS"/>
                <w:bCs/>
              </w:rPr>
            </w:pPr>
            <w:r w:rsidRPr="009F0B02">
              <w:rPr>
                <w:rFonts w:eastAsia="Arial Unicode MS"/>
                <w:bCs/>
              </w:rPr>
              <w:t>1,00,000.00</w:t>
            </w:r>
          </w:p>
        </w:tc>
        <w:tc>
          <w:tcPr>
            <w:tcW w:w="1559" w:type="dxa"/>
          </w:tcPr>
          <w:p w:rsidR="008D408D" w:rsidRPr="009F0B02" w:rsidRDefault="00612314">
            <w:pPr>
              <w:widowControl w:val="0"/>
              <w:spacing w:before="40"/>
              <w:jc w:val="center"/>
              <w:rPr>
                <w:rFonts w:eastAsia="Arial Unicode MS"/>
                <w:bCs/>
              </w:rPr>
            </w:pPr>
            <w:r w:rsidRPr="009F0B02">
              <w:rPr>
                <w:rFonts w:eastAsia="Arial Unicode MS"/>
                <w:bCs/>
              </w:rPr>
              <w:t>…</w:t>
            </w:r>
          </w:p>
        </w:tc>
        <w:tc>
          <w:tcPr>
            <w:tcW w:w="2211" w:type="dxa"/>
          </w:tcPr>
          <w:p w:rsidR="008D408D" w:rsidRPr="009F0B02" w:rsidRDefault="00612314">
            <w:pPr>
              <w:widowControl w:val="0"/>
              <w:spacing w:before="40"/>
              <w:jc w:val="right"/>
              <w:rPr>
                <w:rFonts w:eastAsia="Arial Unicode MS"/>
                <w:bCs/>
              </w:rPr>
            </w:pPr>
            <w:r w:rsidRPr="009F0B02">
              <w:rPr>
                <w:rFonts w:eastAsia="Arial Unicode MS"/>
                <w:bCs/>
              </w:rPr>
              <w:t xml:space="preserve">             1,00,000.00</w:t>
            </w:r>
          </w:p>
        </w:tc>
      </w:tr>
      <w:tr w:rsidR="008D408D" w:rsidRPr="009F0B02" w:rsidTr="00AF53A3">
        <w:trPr>
          <w:trHeight w:val="332"/>
          <w:jc w:val="center"/>
        </w:trPr>
        <w:tc>
          <w:tcPr>
            <w:tcW w:w="777" w:type="dxa"/>
            <w:gridSpan w:val="2"/>
          </w:tcPr>
          <w:p w:rsidR="008D408D" w:rsidRPr="009F0B02" w:rsidRDefault="00612314" w:rsidP="0058433D">
            <w:pPr>
              <w:widowControl w:val="0"/>
              <w:spacing w:before="40"/>
              <w:jc w:val="center"/>
              <w:rPr>
                <w:bCs/>
              </w:rPr>
            </w:pPr>
            <w:r w:rsidRPr="009F0B02">
              <w:rPr>
                <w:bCs/>
              </w:rPr>
              <w:t>216.</w:t>
            </w:r>
          </w:p>
        </w:tc>
        <w:tc>
          <w:tcPr>
            <w:tcW w:w="5529" w:type="dxa"/>
          </w:tcPr>
          <w:p w:rsidR="008D408D" w:rsidRPr="009F0B02" w:rsidRDefault="00612314" w:rsidP="00967E31">
            <w:pPr>
              <w:widowControl w:val="0"/>
              <w:spacing w:before="40"/>
              <w:rPr>
                <w:bCs/>
              </w:rPr>
            </w:pPr>
            <w:r w:rsidRPr="009F0B02">
              <w:rPr>
                <w:bCs/>
              </w:rPr>
              <w:t xml:space="preserve">The 7.69  </w:t>
            </w:r>
            <w:r w:rsidRPr="009F0B02">
              <w:rPr>
                <w:bCs/>
                <w:i/>
              </w:rPr>
              <w:t xml:space="preserve">percent </w:t>
            </w:r>
            <w:r w:rsidRPr="009F0B02">
              <w:rPr>
                <w:bCs/>
              </w:rPr>
              <w:t xml:space="preserve"> Karnataka State Development  Loan 2033</w:t>
            </w:r>
          </w:p>
        </w:tc>
        <w:tc>
          <w:tcPr>
            <w:tcW w:w="1842" w:type="dxa"/>
          </w:tcPr>
          <w:p w:rsidR="008D408D" w:rsidRPr="009F0B02" w:rsidRDefault="00612314">
            <w:pPr>
              <w:widowControl w:val="0"/>
              <w:spacing w:before="40"/>
              <w:jc w:val="center"/>
            </w:pPr>
            <w:r w:rsidRPr="009F0B02">
              <w:t>2023</w:t>
            </w:r>
          </w:p>
        </w:tc>
        <w:tc>
          <w:tcPr>
            <w:tcW w:w="1843" w:type="dxa"/>
          </w:tcPr>
          <w:p w:rsidR="008D408D" w:rsidRPr="009F0B02" w:rsidRDefault="00612314">
            <w:pPr>
              <w:widowControl w:val="0"/>
              <w:spacing w:before="40"/>
              <w:jc w:val="center"/>
              <w:rPr>
                <w:rFonts w:eastAsia="Arial Unicode MS"/>
                <w:bCs/>
              </w:rPr>
            </w:pPr>
            <w:r w:rsidRPr="009F0B02">
              <w:rPr>
                <w:rFonts w:eastAsia="Arial Unicode MS"/>
                <w:bCs/>
              </w:rPr>
              <w:t>…</w:t>
            </w:r>
          </w:p>
        </w:tc>
        <w:tc>
          <w:tcPr>
            <w:tcW w:w="1985" w:type="dxa"/>
          </w:tcPr>
          <w:p w:rsidR="008D408D" w:rsidRPr="009F0B02" w:rsidRDefault="00612314">
            <w:pPr>
              <w:widowControl w:val="0"/>
              <w:spacing w:before="40"/>
              <w:jc w:val="right"/>
              <w:rPr>
                <w:rFonts w:eastAsia="Arial Unicode MS"/>
                <w:bCs/>
              </w:rPr>
            </w:pPr>
            <w:r w:rsidRPr="009F0B02">
              <w:rPr>
                <w:rFonts w:eastAsia="Arial Unicode MS"/>
                <w:bCs/>
              </w:rPr>
              <w:t>1,00,000.00</w:t>
            </w:r>
          </w:p>
        </w:tc>
        <w:tc>
          <w:tcPr>
            <w:tcW w:w="1559" w:type="dxa"/>
          </w:tcPr>
          <w:p w:rsidR="008D408D" w:rsidRPr="009F0B02" w:rsidRDefault="00612314">
            <w:pPr>
              <w:widowControl w:val="0"/>
              <w:spacing w:before="40"/>
              <w:jc w:val="center"/>
              <w:rPr>
                <w:rFonts w:eastAsia="Arial Unicode MS"/>
                <w:bCs/>
              </w:rPr>
            </w:pPr>
            <w:r w:rsidRPr="009F0B02">
              <w:rPr>
                <w:rFonts w:eastAsia="Arial Unicode MS"/>
                <w:bCs/>
              </w:rPr>
              <w:t>…</w:t>
            </w:r>
          </w:p>
        </w:tc>
        <w:tc>
          <w:tcPr>
            <w:tcW w:w="2211" w:type="dxa"/>
          </w:tcPr>
          <w:p w:rsidR="008D408D" w:rsidRPr="009F0B02" w:rsidRDefault="00612314">
            <w:pPr>
              <w:widowControl w:val="0"/>
              <w:spacing w:before="40"/>
              <w:jc w:val="right"/>
              <w:rPr>
                <w:rFonts w:eastAsia="Arial Unicode MS"/>
                <w:bCs/>
              </w:rPr>
            </w:pPr>
            <w:r w:rsidRPr="009F0B02">
              <w:rPr>
                <w:rFonts w:eastAsia="Arial Unicode MS"/>
                <w:bCs/>
              </w:rPr>
              <w:t>1,00,000.00</w:t>
            </w:r>
          </w:p>
        </w:tc>
      </w:tr>
      <w:tr w:rsidR="008D408D" w:rsidRPr="009F0B02" w:rsidTr="00AF53A3">
        <w:trPr>
          <w:trHeight w:val="332"/>
          <w:jc w:val="center"/>
        </w:trPr>
        <w:tc>
          <w:tcPr>
            <w:tcW w:w="777" w:type="dxa"/>
            <w:gridSpan w:val="2"/>
            <w:tcBorders>
              <w:bottom w:val="single" w:sz="4" w:space="0" w:color="auto"/>
            </w:tcBorders>
          </w:tcPr>
          <w:p w:rsidR="008D408D" w:rsidRPr="009F0B02" w:rsidRDefault="00612314" w:rsidP="0058433D">
            <w:pPr>
              <w:widowControl w:val="0"/>
              <w:spacing w:before="40"/>
              <w:jc w:val="center"/>
              <w:rPr>
                <w:bCs/>
              </w:rPr>
            </w:pPr>
            <w:r w:rsidRPr="009F0B02">
              <w:rPr>
                <w:bCs/>
              </w:rPr>
              <w:t>217.</w:t>
            </w:r>
          </w:p>
        </w:tc>
        <w:tc>
          <w:tcPr>
            <w:tcW w:w="5529" w:type="dxa"/>
            <w:tcBorders>
              <w:bottom w:val="single" w:sz="4" w:space="0" w:color="auto"/>
            </w:tcBorders>
          </w:tcPr>
          <w:p w:rsidR="008D408D" w:rsidRPr="009F0B02" w:rsidRDefault="00612314" w:rsidP="00967E31">
            <w:pPr>
              <w:widowControl w:val="0"/>
              <w:spacing w:before="40"/>
              <w:rPr>
                <w:bCs/>
              </w:rPr>
            </w:pPr>
            <w:r w:rsidRPr="009F0B02">
              <w:rPr>
                <w:bCs/>
              </w:rPr>
              <w:t xml:space="preserve">The 7.70  </w:t>
            </w:r>
            <w:r w:rsidRPr="009F0B02">
              <w:rPr>
                <w:bCs/>
                <w:i/>
              </w:rPr>
              <w:t xml:space="preserve">percent </w:t>
            </w:r>
            <w:r w:rsidRPr="009F0B02">
              <w:rPr>
                <w:bCs/>
              </w:rPr>
              <w:t xml:space="preserve"> Karnataka State Development  Loan 2034</w:t>
            </w:r>
          </w:p>
        </w:tc>
        <w:tc>
          <w:tcPr>
            <w:tcW w:w="1842" w:type="dxa"/>
            <w:tcBorders>
              <w:bottom w:val="single" w:sz="4" w:space="0" w:color="auto"/>
            </w:tcBorders>
          </w:tcPr>
          <w:p w:rsidR="008D408D" w:rsidRPr="009F0B02" w:rsidRDefault="00612314">
            <w:pPr>
              <w:widowControl w:val="0"/>
              <w:spacing w:before="40"/>
              <w:jc w:val="center"/>
            </w:pPr>
            <w:r w:rsidRPr="009F0B02">
              <w:t>2023</w:t>
            </w:r>
          </w:p>
        </w:tc>
        <w:tc>
          <w:tcPr>
            <w:tcW w:w="1843" w:type="dxa"/>
            <w:tcBorders>
              <w:bottom w:val="single" w:sz="4" w:space="0" w:color="auto"/>
            </w:tcBorders>
          </w:tcPr>
          <w:p w:rsidR="008D408D" w:rsidRPr="009F0B02" w:rsidRDefault="00612314">
            <w:pPr>
              <w:widowControl w:val="0"/>
              <w:spacing w:before="40"/>
              <w:jc w:val="center"/>
            </w:pPr>
            <w:r w:rsidRPr="009F0B02">
              <w:t>…</w:t>
            </w:r>
          </w:p>
        </w:tc>
        <w:tc>
          <w:tcPr>
            <w:tcW w:w="1985" w:type="dxa"/>
            <w:tcBorders>
              <w:bottom w:val="single" w:sz="4" w:space="0" w:color="auto"/>
            </w:tcBorders>
          </w:tcPr>
          <w:p w:rsidR="008D408D" w:rsidRPr="009F0B02" w:rsidRDefault="00612314">
            <w:pPr>
              <w:widowControl w:val="0"/>
              <w:spacing w:before="40"/>
              <w:jc w:val="right"/>
            </w:pPr>
            <w:r w:rsidRPr="009F0B02">
              <w:t>1,00,000.00</w:t>
            </w:r>
          </w:p>
        </w:tc>
        <w:tc>
          <w:tcPr>
            <w:tcW w:w="1559" w:type="dxa"/>
            <w:tcBorders>
              <w:bottom w:val="single" w:sz="4" w:space="0" w:color="auto"/>
            </w:tcBorders>
          </w:tcPr>
          <w:p w:rsidR="008D408D" w:rsidRPr="009F0B02" w:rsidRDefault="00612314">
            <w:pPr>
              <w:widowControl w:val="0"/>
              <w:spacing w:before="40"/>
              <w:jc w:val="center"/>
            </w:pPr>
            <w:r w:rsidRPr="009F0B02">
              <w:t>…</w:t>
            </w:r>
          </w:p>
        </w:tc>
        <w:tc>
          <w:tcPr>
            <w:tcW w:w="2211" w:type="dxa"/>
            <w:tcBorders>
              <w:bottom w:val="single" w:sz="4" w:space="0" w:color="auto"/>
            </w:tcBorders>
          </w:tcPr>
          <w:p w:rsidR="008D408D" w:rsidRPr="009F0B02" w:rsidRDefault="00612314">
            <w:pPr>
              <w:widowControl w:val="0"/>
              <w:spacing w:before="40"/>
              <w:jc w:val="right"/>
            </w:pPr>
            <w:r w:rsidRPr="009F0B02">
              <w:t>1,00,000.00</w:t>
            </w:r>
          </w:p>
        </w:tc>
      </w:tr>
    </w:tbl>
    <w:p w:rsidR="00967E31" w:rsidRDefault="00967E31">
      <w:r>
        <w:br w:type="page"/>
      </w:r>
    </w:p>
    <w:tbl>
      <w:tblPr>
        <w:tblW w:w="15746" w:type="dxa"/>
        <w:jc w:val="center"/>
        <w:tblLayout w:type="fixed"/>
        <w:tblCellMar>
          <w:left w:w="54" w:type="dxa"/>
          <w:right w:w="54" w:type="dxa"/>
        </w:tblCellMar>
        <w:tblLook w:val="04A0"/>
      </w:tblPr>
      <w:tblGrid>
        <w:gridCol w:w="128"/>
        <w:gridCol w:w="649"/>
        <w:gridCol w:w="5529"/>
        <w:gridCol w:w="1842"/>
        <w:gridCol w:w="1843"/>
        <w:gridCol w:w="1985"/>
        <w:gridCol w:w="1559"/>
        <w:gridCol w:w="2211"/>
      </w:tblGrid>
      <w:tr w:rsidR="00967E31" w:rsidRPr="009F0B02" w:rsidTr="00B70D26">
        <w:trPr>
          <w:trHeight w:val="94"/>
          <w:jc w:val="center"/>
        </w:trPr>
        <w:tc>
          <w:tcPr>
            <w:tcW w:w="128" w:type="dxa"/>
            <w:tcBorders>
              <w:top w:val="single" w:sz="4" w:space="0" w:color="auto"/>
              <w:bottom w:val="single" w:sz="4" w:space="0" w:color="auto"/>
            </w:tcBorders>
            <w:shd w:val="clear" w:color="auto" w:fill="BFBFBF"/>
            <w:vAlign w:val="center"/>
          </w:tcPr>
          <w:p w:rsidR="00967E31" w:rsidRPr="009F0B02" w:rsidRDefault="00967E31" w:rsidP="00B70D26">
            <w:pPr>
              <w:widowControl w:val="0"/>
              <w:spacing w:before="40"/>
              <w:jc w:val="center"/>
              <w:rPr>
                <w:b/>
                <w:bCs/>
              </w:rPr>
            </w:pPr>
          </w:p>
        </w:tc>
        <w:tc>
          <w:tcPr>
            <w:tcW w:w="8020" w:type="dxa"/>
            <w:gridSpan w:val="3"/>
            <w:tcBorders>
              <w:top w:val="single" w:sz="4" w:space="0" w:color="auto"/>
              <w:bottom w:val="single" w:sz="4" w:space="0" w:color="auto"/>
            </w:tcBorders>
            <w:shd w:val="clear" w:color="auto" w:fill="BFBFBF"/>
            <w:vAlign w:val="center"/>
          </w:tcPr>
          <w:p w:rsidR="00967E31" w:rsidRPr="009F0B02" w:rsidRDefault="00967E31" w:rsidP="00B70D26">
            <w:pPr>
              <w:widowControl w:val="0"/>
              <w:spacing w:before="40"/>
              <w:jc w:val="center"/>
              <w:rPr>
                <w:b/>
                <w:bCs/>
              </w:rPr>
            </w:pPr>
            <w:r w:rsidRPr="009F0B02">
              <w:rPr>
                <w:b/>
                <w:bCs/>
              </w:rPr>
              <w:t xml:space="preserve">                         (1)                                                                                               (2)</w:t>
            </w:r>
          </w:p>
        </w:tc>
        <w:tc>
          <w:tcPr>
            <w:tcW w:w="1843" w:type="dxa"/>
            <w:tcBorders>
              <w:top w:val="single" w:sz="4" w:space="0" w:color="auto"/>
              <w:bottom w:val="single" w:sz="4" w:space="0" w:color="auto"/>
            </w:tcBorders>
            <w:shd w:val="clear" w:color="auto" w:fill="BFBFBF"/>
            <w:vAlign w:val="center"/>
          </w:tcPr>
          <w:p w:rsidR="00967E31" w:rsidRPr="009F0B02" w:rsidRDefault="00967E31" w:rsidP="00B70D26">
            <w:pPr>
              <w:widowControl w:val="0"/>
              <w:spacing w:before="40"/>
              <w:jc w:val="center"/>
              <w:rPr>
                <w:b/>
                <w:bCs/>
              </w:rPr>
            </w:pPr>
            <w:r w:rsidRPr="009F0B02">
              <w:rPr>
                <w:b/>
                <w:bCs/>
              </w:rPr>
              <w:t>(3)</w:t>
            </w:r>
          </w:p>
        </w:tc>
        <w:tc>
          <w:tcPr>
            <w:tcW w:w="1985" w:type="dxa"/>
            <w:tcBorders>
              <w:top w:val="single" w:sz="4" w:space="0" w:color="auto"/>
              <w:bottom w:val="single" w:sz="4" w:space="0" w:color="auto"/>
            </w:tcBorders>
            <w:shd w:val="clear" w:color="auto" w:fill="BFBFBF"/>
            <w:vAlign w:val="center"/>
          </w:tcPr>
          <w:p w:rsidR="00967E31" w:rsidRPr="009F0B02" w:rsidRDefault="00967E31" w:rsidP="00B70D26">
            <w:pPr>
              <w:widowControl w:val="0"/>
              <w:spacing w:before="40"/>
              <w:jc w:val="center"/>
              <w:rPr>
                <w:b/>
                <w:bCs/>
              </w:rPr>
            </w:pPr>
            <w:r w:rsidRPr="009F0B02">
              <w:rPr>
                <w:b/>
                <w:bCs/>
              </w:rPr>
              <w:t>(4)</w:t>
            </w:r>
          </w:p>
        </w:tc>
        <w:tc>
          <w:tcPr>
            <w:tcW w:w="1559" w:type="dxa"/>
            <w:tcBorders>
              <w:top w:val="single" w:sz="4" w:space="0" w:color="auto"/>
              <w:bottom w:val="single" w:sz="4" w:space="0" w:color="auto"/>
            </w:tcBorders>
            <w:shd w:val="clear" w:color="auto" w:fill="BFBFBF"/>
            <w:vAlign w:val="center"/>
          </w:tcPr>
          <w:p w:rsidR="00967E31" w:rsidRPr="009F0B02" w:rsidRDefault="00967E31" w:rsidP="00B70D26">
            <w:pPr>
              <w:widowControl w:val="0"/>
              <w:spacing w:before="40"/>
              <w:jc w:val="center"/>
              <w:rPr>
                <w:b/>
                <w:bCs/>
              </w:rPr>
            </w:pPr>
            <w:r w:rsidRPr="009F0B02">
              <w:rPr>
                <w:b/>
                <w:bCs/>
              </w:rPr>
              <w:t>(5)</w:t>
            </w:r>
          </w:p>
        </w:tc>
        <w:tc>
          <w:tcPr>
            <w:tcW w:w="2211" w:type="dxa"/>
            <w:tcBorders>
              <w:top w:val="single" w:sz="4" w:space="0" w:color="auto"/>
              <w:bottom w:val="single" w:sz="4" w:space="0" w:color="auto"/>
            </w:tcBorders>
            <w:shd w:val="clear" w:color="auto" w:fill="BFBFBF"/>
            <w:vAlign w:val="center"/>
          </w:tcPr>
          <w:p w:rsidR="00967E31" w:rsidRPr="009F0B02" w:rsidRDefault="00967E31" w:rsidP="00B70D26">
            <w:pPr>
              <w:widowControl w:val="0"/>
              <w:spacing w:before="40"/>
              <w:jc w:val="center"/>
              <w:rPr>
                <w:b/>
                <w:bCs/>
              </w:rPr>
            </w:pPr>
            <w:r w:rsidRPr="009F0B02">
              <w:rPr>
                <w:b/>
                <w:bCs/>
              </w:rPr>
              <w:t>(6)</w:t>
            </w:r>
          </w:p>
        </w:tc>
      </w:tr>
      <w:tr w:rsidR="008D408D" w:rsidRPr="009F0B02" w:rsidTr="008F21D4">
        <w:trPr>
          <w:trHeight w:val="332"/>
          <w:jc w:val="center"/>
        </w:trPr>
        <w:tc>
          <w:tcPr>
            <w:tcW w:w="777" w:type="dxa"/>
            <w:gridSpan w:val="2"/>
          </w:tcPr>
          <w:p w:rsidR="008D408D" w:rsidRPr="009F0B02" w:rsidRDefault="00612314" w:rsidP="00AF53A3">
            <w:pPr>
              <w:widowControl w:val="0"/>
              <w:spacing w:before="40"/>
              <w:jc w:val="center"/>
              <w:rPr>
                <w:bCs/>
              </w:rPr>
            </w:pPr>
            <w:r w:rsidRPr="009F0B02">
              <w:rPr>
                <w:bCs/>
              </w:rPr>
              <w:t>218.</w:t>
            </w:r>
          </w:p>
        </w:tc>
        <w:tc>
          <w:tcPr>
            <w:tcW w:w="5529" w:type="dxa"/>
          </w:tcPr>
          <w:p w:rsidR="008D408D" w:rsidRPr="009F0B02" w:rsidRDefault="00612314" w:rsidP="00967E31">
            <w:pPr>
              <w:widowControl w:val="0"/>
              <w:spacing w:before="40"/>
            </w:pPr>
            <w:r w:rsidRPr="009F0B02">
              <w:t xml:space="preserve">The 7.73  </w:t>
            </w:r>
            <w:r w:rsidRPr="009F0B02">
              <w:rPr>
                <w:i/>
              </w:rPr>
              <w:t xml:space="preserve">percent </w:t>
            </w:r>
            <w:r w:rsidRPr="009F0B02">
              <w:t>Karnataka State Development  Loan 2035</w:t>
            </w:r>
          </w:p>
        </w:tc>
        <w:tc>
          <w:tcPr>
            <w:tcW w:w="1842" w:type="dxa"/>
          </w:tcPr>
          <w:p w:rsidR="008D408D" w:rsidRPr="009F0B02" w:rsidRDefault="00612314">
            <w:pPr>
              <w:widowControl w:val="0"/>
              <w:spacing w:before="40"/>
              <w:jc w:val="center"/>
            </w:pPr>
            <w:r w:rsidRPr="009F0B02">
              <w:t>2023</w:t>
            </w:r>
          </w:p>
        </w:tc>
        <w:tc>
          <w:tcPr>
            <w:tcW w:w="1843" w:type="dxa"/>
          </w:tcPr>
          <w:p w:rsidR="008D408D" w:rsidRPr="009F0B02" w:rsidRDefault="00612314">
            <w:pPr>
              <w:widowControl w:val="0"/>
              <w:spacing w:before="40"/>
              <w:jc w:val="center"/>
              <w:rPr>
                <w:rFonts w:eastAsia="Arial Unicode MS"/>
                <w:bCs/>
              </w:rPr>
            </w:pPr>
            <w:r w:rsidRPr="009F0B02">
              <w:rPr>
                <w:rFonts w:eastAsia="Arial Unicode MS"/>
                <w:bCs/>
              </w:rPr>
              <w:t>…</w:t>
            </w:r>
          </w:p>
        </w:tc>
        <w:tc>
          <w:tcPr>
            <w:tcW w:w="1985" w:type="dxa"/>
          </w:tcPr>
          <w:p w:rsidR="008D408D" w:rsidRPr="009F0B02" w:rsidRDefault="00612314">
            <w:pPr>
              <w:widowControl w:val="0"/>
              <w:spacing w:before="40"/>
              <w:jc w:val="right"/>
              <w:rPr>
                <w:rFonts w:eastAsia="Arial Unicode MS"/>
                <w:bCs/>
              </w:rPr>
            </w:pPr>
            <w:r w:rsidRPr="009F0B02">
              <w:rPr>
                <w:rFonts w:eastAsia="Arial Unicode MS"/>
                <w:bCs/>
              </w:rPr>
              <w:t>1,00,000.00</w:t>
            </w:r>
          </w:p>
        </w:tc>
        <w:tc>
          <w:tcPr>
            <w:tcW w:w="1559" w:type="dxa"/>
          </w:tcPr>
          <w:p w:rsidR="008D408D" w:rsidRPr="009F0B02" w:rsidRDefault="00612314">
            <w:pPr>
              <w:widowControl w:val="0"/>
              <w:spacing w:before="40"/>
              <w:jc w:val="center"/>
              <w:rPr>
                <w:rFonts w:eastAsia="Arial Unicode MS"/>
                <w:bCs/>
              </w:rPr>
            </w:pPr>
            <w:r w:rsidRPr="009F0B02">
              <w:rPr>
                <w:rFonts w:eastAsia="Arial Unicode MS"/>
                <w:bCs/>
              </w:rPr>
              <w:t>…</w:t>
            </w:r>
          </w:p>
        </w:tc>
        <w:tc>
          <w:tcPr>
            <w:tcW w:w="2211" w:type="dxa"/>
          </w:tcPr>
          <w:p w:rsidR="008D408D" w:rsidRPr="009F0B02" w:rsidRDefault="00612314">
            <w:pPr>
              <w:widowControl w:val="0"/>
              <w:spacing w:before="40"/>
              <w:jc w:val="right"/>
              <w:rPr>
                <w:rFonts w:eastAsia="Arial Unicode MS"/>
                <w:bCs/>
              </w:rPr>
            </w:pPr>
            <w:r w:rsidRPr="009F0B02">
              <w:rPr>
                <w:rFonts w:eastAsia="Arial Unicode MS"/>
                <w:bCs/>
              </w:rPr>
              <w:t>1,00,000.00</w:t>
            </w:r>
          </w:p>
        </w:tc>
      </w:tr>
      <w:tr w:rsidR="008D408D" w:rsidRPr="009F0B02" w:rsidTr="008F21D4">
        <w:trPr>
          <w:trHeight w:val="332"/>
          <w:jc w:val="center"/>
        </w:trPr>
        <w:tc>
          <w:tcPr>
            <w:tcW w:w="777" w:type="dxa"/>
            <w:gridSpan w:val="2"/>
          </w:tcPr>
          <w:p w:rsidR="008D408D" w:rsidRPr="009F0B02" w:rsidRDefault="00612314" w:rsidP="00AF53A3">
            <w:pPr>
              <w:widowControl w:val="0"/>
              <w:spacing w:before="40"/>
              <w:jc w:val="center"/>
              <w:rPr>
                <w:bCs/>
              </w:rPr>
            </w:pPr>
            <w:r w:rsidRPr="009F0B02">
              <w:rPr>
                <w:bCs/>
              </w:rPr>
              <w:t>219.</w:t>
            </w:r>
          </w:p>
        </w:tc>
        <w:tc>
          <w:tcPr>
            <w:tcW w:w="5529" w:type="dxa"/>
          </w:tcPr>
          <w:p w:rsidR="008D408D" w:rsidRPr="009F0B02" w:rsidRDefault="00612314" w:rsidP="00967E31">
            <w:pPr>
              <w:widowControl w:val="0"/>
              <w:spacing w:before="40"/>
              <w:rPr>
                <w:bCs/>
              </w:rPr>
            </w:pPr>
            <w:r w:rsidRPr="009F0B02">
              <w:rPr>
                <w:bCs/>
              </w:rPr>
              <w:t xml:space="preserve">The 7.73  </w:t>
            </w:r>
            <w:r w:rsidRPr="009F0B02">
              <w:rPr>
                <w:bCs/>
                <w:i/>
              </w:rPr>
              <w:t xml:space="preserve">percent </w:t>
            </w:r>
            <w:r w:rsidRPr="009F0B02">
              <w:rPr>
                <w:bCs/>
              </w:rPr>
              <w:t xml:space="preserve"> Karnataka State Development  Loan 2036</w:t>
            </w:r>
          </w:p>
        </w:tc>
        <w:tc>
          <w:tcPr>
            <w:tcW w:w="1842" w:type="dxa"/>
          </w:tcPr>
          <w:p w:rsidR="008D408D" w:rsidRPr="009F0B02" w:rsidRDefault="00612314">
            <w:pPr>
              <w:widowControl w:val="0"/>
              <w:spacing w:before="40"/>
              <w:jc w:val="center"/>
            </w:pPr>
            <w:r w:rsidRPr="009F0B02">
              <w:t>2023</w:t>
            </w:r>
          </w:p>
        </w:tc>
        <w:tc>
          <w:tcPr>
            <w:tcW w:w="1843" w:type="dxa"/>
          </w:tcPr>
          <w:p w:rsidR="008D408D" w:rsidRPr="009F0B02" w:rsidRDefault="00612314">
            <w:pPr>
              <w:widowControl w:val="0"/>
              <w:spacing w:before="40"/>
              <w:jc w:val="center"/>
              <w:rPr>
                <w:rFonts w:eastAsia="Arial Unicode MS"/>
                <w:bCs/>
              </w:rPr>
            </w:pPr>
            <w:r w:rsidRPr="009F0B02">
              <w:rPr>
                <w:rFonts w:eastAsia="Arial Unicode MS"/>
                <w:bCs/>
              </w:rPr>
              <w:t>…</w:t>
            </w:r>
          </w:p>
        </w:tc>
        <w:tc>
          <w:tcPr>
            <w:tcW w:w="1985" w:type="dxa"/>
          </w:tcPr>
          <w:p w:rsidR="008D408D" w:rsidRPr="009F0B02" w:rsidRDefault="00612314">
            <w:pPr>
              <w:widowControl w:val="0"/>
              <w:spacing w:before="40"/>
              <w:jc w:val="right"/>
              <w:rPr>
                <w:rFonts w:eastAsia="Arial Unicode MS"/>
                <w:bCs/>
              </w:rPr>
            </w:pPr>
            <w:r w:rsidRPr="009F0B02">
              <w:rPr>
                <w:rFonts w:eastAsia="Arial Unicode MS"/>
                <w:bCs/>
              </w:rPr>
              <w:t>1,00,000.00</w:t>
            </w:r>
          </w:p>
        </w:tc>
        <w:tc>
          <w:tcPr>
            <w:tcW w:w="1559" w:type="dxa"/>
          </w:tcPr>
          <w:p w:rsidR="008D408D" w:rsidRPr="009F0B02" w:rsidRDefault="00612314">
            <w:pPr>
              <w:widowControl w:val="0"/>
              <w:spacing w:before="40"/>
              <w:jc w:val="center"/>
              <w:rPr>
                <w:rFonts w:eastAsia="Arial Unicode MS"/>
                <w:bCs/>
              </w:rPr>
            </w:pPr>
            <w:r w:rsidRPr="009F0B02">
              <w:rPr>
                <w:rFonts w:eastAsia="Arial Unicode MS"/>
                <w:bCs/>
              </w:rPr>
              <w:t>…</w:t>
            </w:r>
          </w:p>
        </w:tc>
        <w:tc>
          <w:tcPr>
            <w:tcW w:w="2211" w:type="dxa"/>
          </w:tcPr>
          <w:p w:rsidR="008D408D" w:rsidRPr="009F0B02" w:rsidRDefault="00612314">
            <w:pPr>
              <w:widowControl w:val="0"/>
              <w:spacing w:before="40"/>
              <w:jc w:val="right"/>
              <w:rPr>
                <w:rFonts w:eastAsia="Arial Unicode MS"/>
                <w:bCs/>
              </w:rPr>
            </w:pPr>
            <w:r w:rsidRPr="009F0B02">
              <w:rPr>
                <w:rFonts w:eastAsia="Arial Unicode MS"/>
                <w:bCs/>
              </w:rPr>
              <w:t>1,00,000.00</w:t>
            </w:r>
          </w:p>
        </w:tc>
      </w:tr>
      <w:tr w:rsidR="008D408D" w:rsidRPr="009F0B02" w:rsidTr="008F21D4">
        <w:trPr>
          <w:trHeight w:val="332"/>
          <w:jc w:val="center"/>
        </w:trPr>
        <w:tc>
          <w:tcPr>
            <w:tcW w:w="777" w:type="dxa"/>
            <w:gridSpan w:val="2"/>
          </w:tcPr>
          <w:p w:rsidR="008D408D" w:rsidRPr="009F0B02" w:rsidRDefault="00612314" w:rsidP="00AF53A3">
            <w:pPr>
              <w:widowControl w:val="0"/>
              <w:spacing w:before="40"/>
              <w:jc w:val="center"/>
              <w:rPr>
                <w:bCs/>
              </w:rPr>
            </w:pPr>
            <w:r w:rsidRPr="009F0B02">
              <w:rPr>
                <w:bCs/>
              </w:rPr>
              <w:t>220.</w:t>
            </w:r>
          </w:p>
        </w:tc>
        <w:tc>
          <w:tcPr>
            <w:tcW w:w="5529" w:type="dxa"/>
          </w:tcPr>
          <w:p w:rsidR="008D408D" w:rsidRPr="009F0B02" w:rsidRDefault="00612314" w:rsidP="00967E31">
            <w:pPr>
              <w:widowControl w:val="0"/>
              <w:spacing w:before="40"/>
            </w:pPr>
            <w:r w:rsidRPr="009F0B02">
              <w:t xml:space="preserve">The 7.70  </w:t>
            </w:r>
            <w:r w:rsidRPr="009F0B02">
              <w:rPr>
                <w:i/>
              </w:rPr>
              <w:t xml:space="preserve">percent  </w:t>
            </w:r>
            <w:r w:rsidRPr="009F0B02">
              <w:t>Karnataka State Development  Loan 2033</w:t>
            </w:r>
          </w:p>
        </w:tc>
        <w:tc>
          <w:tcPr>
            <w:tcW w:w="1842" w:type="dxa"/>
          </w:tcPr>
          <w:p w:rsidR="008D408D" w:rsidRPr="009F0B02" w:rsidRDefault="00612314">
            <w:pPr>
              <w:widowControl w:val="0"/>
              <w:spacing w:before="40"/>
              <w:jc w:val="center"/>
            </w:pPr>
            <w:r w:rsidRPr="009F0B02">
              <w:t>2023</w:t>
            </w:r>
          </w:p>
        </w:tc>
        <w:tc>
          <w:tcPr>
            <w:tcW w:w="1843" w:type="dxa"/>
          </w:tcPr>
          <w:p w:rsidR="008D408D" w:rsidRPr="009F0B02" w:rsidRDefault="00612314">
            <w:pPr>
              <w:widowControl w:val="0"/>
              <w:spacing w:before="40"/>
              <w:jc w:val="center"/>
              <w:rPr>
                <w:rFonts w:eastAsia="Arial Unicode MS"/>
                <w:bCs/>
              </w:rPr>
            </w:pPr>
            <w:r w:rsidRPr="009F0B02">
              <w:rPr>
                <w:rFonts w:eastAsia="Arial Unicode MS"/>
                <w:bCs/>
              </w:rPr>
              <w:t>…</w:t>
            </w:r>
          </w:p>
        </w:tc>
        <w:tc>
          <w:tcPr>
            <w:tcW w:w="1985" w:type="dxa"/>
          </w:tcPr>
          <w:p w:rsidR="008D408D" w:rsidRPr="009F0B02" w:rsidRDefault="00612314">
            <w:pPr>
              <w:widowControl w:val="0"/>
              <w:spacing w:before="40"/>
              <w:jc w:val="right"/>
              <w:rPr>
                <w:rFonts w:eastAsia="Arial Unicode MS"/>
                <w:bCs/>
              </w:rPr>
            </w:pPr>
            <w:r w:rsidRPr="009F0B02">
              <w:rPr>
                <w:rFonts w:eastAsia="Arial Unicode MS"/>
                <w:bCs/>
              </w:rPr>
              <w:t>3,00,000.00</w:t>
            </w:r>
          </w:p>
        </w:tc>
        <w:tc>
          <w:tcPr>
            <w:tcW w:w="1559" w:type="dxa"/>
          </w:tcPr>
          <w:p w:rsidR="008D408D" w:rsidRPr="009F0B02" w:rsidRDefault="00612314">
            <w:pPr>
              <w:widowControl w:val="0"/>
              <w:spacing w:before="40"/>
              <w:jc w:val="center"/>
              <w:rPr>
                <w:rFonts w:eastAsia="Arial Unicode MS"/>
                <w:bCs/>
              </w:rPr>
            </w:pPr>
            <w:r w:rsidRPr="009F0B02">
              <w:rPr>
                <w:rFonts w:eastAsia="Arial Unicode MS"/>
                <w:bCs/>
              </w:rPr>
              <w:t>…</w:t>
            </w:r>
          </w:p>
        </w:tc>
        <w:tc>
          <w:tcPr>
            <w:tcW w:w="2211" w:type="dxa"/>
          </w:tcPr>
          <w:p w:rsidR="008D408D" w:rsidRPr="009F0B02" w:rsidRDefault="00612314">
            <w:pPr>
              <w:widowControl w:val="0"/>
              <w:spacing w:before="40"/>
              <w:jc w:val="right"/>
              <w:rPr>
                <w:rFonts w:eastAsia="Arial Unicode MS"/>
                <w:bCs/>
              </w:rPr>
            </w:pPr>
            <w:r w:rsidRPr="009F0B02">
              <w:rPr>
                <w:rFonts w:eastAsia="Arial Unicode MS"/>
                <w:bCs/>
              </w:rPr>
              <w:t>3,00,000.00</w:t>
            </w:r>
          </w:p>
        </w:tc>
      </w:tr>
      <w:tr w:rsidR="008D408D" w:rsidRPr="009F0B02" w:rsidTr="008F21D4">
        <w:trPr>
          <w:trHeight w:val="332"/>
          <w:jc w:val="center"/>
        </w:trPr>
        <w:tc>
          <w:tcPr>
            <w:tcW w:w="777" w:type="dxa"/>
            <w:gridSpan w:val="2"/>
          </w:tcPr>
          <w:p w:rsidR="008D408D" w:rsidRPr="009F0B02" w:rsidRDefault="00612314" w:rsidP="00AF53A3">
            <w:pPr>
              <w:widowControl w:val="0"/>
              <w:spacing w:before="40"/>
              <w:jc w:val="center"/>
              <w:rPr>
                <w:bCs/>
              </w:rPr>
            </w:pPr>
            <w:r w:rsidRPr="009F0B02">
              <w:rPr>
                <w:bCs/>
              </w:rPr>
              <w:t>221.</w:t>
            </w:r>
          </w:p>
        </w:tc>
        <w:tc>
          <w:tcPr>
            <w:tcW w:w="5529" w:type="dxa"/>
          </w:tcPr>
          <w:p w:rsidR="008D408D" w:rsidRPr="009F0B02" w:rsidRDefault="00612314" w:rsidP="00967E31">
            <w:pPr>
              <w:widowControl w:val="0"/>
              <w:spacing w:before="40"/>
              <w:rPr>
                <w:bCs/>
              </w:rPr>
            </w:pPr>
            <w:r w:rsidRPr="009F0B02">
              <w:rPr>
                <w:bCs/>
              </w:rPr>
              <w:t xml:space="preserve">The 7.67  </w:t>
            </w:r>
            <w:r w:rsidRPr="009F0B02">
              <w:rPr>
                <w:bCs/>
                <w:i/>
              </w:rPr>
              <w:t xml:space="preserve">percent  </w:t>
            </w:r>
            <w:r w:rsidRPr="009F0B02">
              <w:rPr>
                <w:bCs/>
              </w:rPr>
              <w:t xml:space="preserve"> Karnataka State Development  Loan 2036</w:t>
            </w:r>
          </w:p>
        </w:tc>
        <w:tc>
          <w:tcPr>
            <w:tcW w:w="1842" w:type="dxa"/>
          </w:tcPr>
          <w:p w:rsidR="008D408D" w:rsidRPr="009F0B02" w:rsidRDefault="00612314">
            <w:pPr>
              <w:widowControl w:val="0"/>
              <w:spacing w:before="40"/>
              <w:jc w:val="center"/>
            </w:pPr>
            <w:r w:rsidRPr="009F0B02">
              <w:t>2023</w:t>
            </w:r>
          </w:p>
        </w:tc>
        <w:tc>
          <w:tcPr>
            <w:tcW w:w="1843" w:type="dxa"/>
          </w:tcPr>
          <w:p w:rsidR="008D408D" w:rsidRPr="009F0B02" w:rsidRDefault="00612314">
            <w:pPr>
              <w:widowControl w:val="0"/>
              <w:spacing w:before="40"/>
              <w:jc w:val="center"/>
              <w:rPr>
                <w:rFonts w:eastAsia="Arial Unicode MS"/>
                <w:bCs/>
              </w:rPr>
            </w:pPr>
            <w:r w:rsidRPr="009F0B02">
              <w:rPr>
                <w:rFonts w:eastAsia="Arial Unicode MS"/>
                <w:bCs/>
              </w:rPr>
              <w:t>…</w:t>
            </w:r>
          </w:p>
        </w:tc>
        <w:tc>
          <w:tcPr>
            <w:tcW w:w="1985" w:type="dxa"/>
          </w:tcPr>
          <w:p w:rsidR="008D408D" w:rsidRPr="009F0B02" w:rsidRDefault="00612314">
            <w:pPr>
              <w:widowControl w:val="0"/>
              <w:spacing w:before="40"/>
              <w:jc w:val="right"/>
              <w:rPr>
                <w:rFonts w:eastAsia="Arial Unicode MS"/>
                <w:bCs/>
              </w:rPr>
            </w:pPr>
            <w:r w:rsidRPr="009F0B02">
              <w:rPr>
                <w:rFonts w:eastAsia="Arial Unicode MS"/>
                <w:bCs/>
              </w:rPr>
              <w:t>1,00,000.00</w:t>
            </w:r>
          </w:p>
        </w:tc>
        <w:tc>
          <w:tcPr>
            <w:tcW w:w="1559" w:type="dxa"/>
          </w:tcPr>
          <w:p w:rsidR="008D408D" w:rsidRPr="009F0B02" w:rsidRDefault="00612314">
            <w:pPr>
              <w:widowControl w:val="0"/>
              <w:spacing w:before="40"/>
              <w:jc w:val="center"/>
              <w:rPr>
                <w:rFonts w:eastAsia="Arial Unicode MS"/>
                <w:bCs/>
              </w:rPr>
            </w:pPr>
            <w:r w:rsidRPr="009F0B02">
              <w:rPr>
                <w:rFonts w:eastAsia="Arial Unicode MS"/>
                <w:bCs/>
              </w:rPr>
              <w:t>…</w:t>
            </w:r>
          </w:p>
        </w:tc>
        <w:tc>
          <w:tcPr>
            <w:tcW w:w="2211" w:type="dxa"/>
          </w:tcPr>
          <w:p w:rsidR="008D408D" w:rsidRPr="009F0B02" w:rsidRDefault="00612314">
            <w:pPr>
              <w:widowControl w:val="0"/>
              <w:spacing w:before="40"/>
              <w:jc w:val="right"/>
              <w:rPr>
                <w:rFonts w:eastAsia="Arial Unicode MS"/>
                <w:bCs/>
              </w:rPr>
            </w:pPr>
            <w:r w:rsidRPr="009F0B02">
              <w:rPr>
                <w:rFonts w:eastAsia="Arial Unicode MS"/>
                <w:bCs/>
              </w:rPr>
              <w:t>1,00,000.00</w:t>
            </w:r>
          </w:p>
        </w:tc>
      </w:tr>
      <w:tr w:rsidR="008D408D" w:rsidRPr="009F0B02" w:rsidTr="008F21D4">
        <w:trPr>
          <w:trHeight w:val="332"/>
          <w:jc w:val="center"/>
        </w:trPr>
        <w:tc>
          <w:tcPr>
            <w:tcW w:w="777" w:type="dxa"/>
            <w:gridSpan w:val="2"/>
          </w:tcPr>
          <w:p w:rsidR="008D408D" w:rsidRPr="009F0B02" w:rsidRDefault="00612314" w:rsidP="00AF53A3">
            <w:pPr>
              <w:widowControl w:val="0"/>
              <w:spacing w:before="40"/>
              <w:jc w:val="center"/>
              <w:rPr>
                <w:bCs/>
              </w:rPr>
            </w:pPr>
            <w:r w:rsidRPr="009F0B02">
              <w:rPr>
                <w:bCs/>
              </w:rPr>
              <w:t>222.</w:t>
            </w:r>
          </w:p>
        </w:tc>
        <w:tc>
          <w:tcPr>
            <w:tcW w:w="5529" w:type="dxa"/>
          </w:tcPr>
          <w:p w:rsidR="008D408D" w:rsidRPr="009F0B02" w:rsidRDefault="00612314" w:rsidP="00967E31">
            <w:pPr>
              <w:widowControl w:val="0"/>
              <w:spacing w:before="40"/>
              <w:rPr>
                <w:bCs/>
              </w:rPr>
            </w:pPr>
            <w:r w:rsidRPr="009F0B02">
              <w:rPr>
                <w:bCs/>
              </w:rPr>
              <w:t xml:space="preserve">The 7.73  </w:t>
            </w:r>
            <w:r w:rsidRPr="009F0B02">
              <w:rPr>
                <w:bCs/>
                <w:i/>
              </w:rPr>
              <w:t xml:space="preserve">percent </w:t>
            </w:r>
            <w:r w:rsidRPr="009F0B02">
              <w:rPr>
                <w:bCs/>
              </w:rPr>
              <w:t xml:space="preserve">  Karnataka State Development  Loan 2034</w:t>
            </w:r>
          </w:p>
        </w:tc>
        <w:tc>
          <w:tcPr>
            <w:tcW w:w="1842" w:type="dxa"/>
          </w:tcPr>
          <w:p w:rsidR="008D408D" w:rsidRPr="009F0B02" w:rsidRDefault="00612314">
            <w:pPr>
              <w:widowControl w:val="0"/>
              <w:spacing w:before="40"/>
              <w:jc w:val="center"/>
            </w:pPr>
            <w:r w:rsidRPr="009F0B02">
              <w:t>2023</w:t>
            </w:r>
          </w:p>
        </w:tc>
        <w:tc>
          <w:tcPr>
            <w:tcW w:w="1843" w:type="dxa"/>
          </w:tcPr>
          <w:p w:rsidR="008D408D" w:rsidRPr="009F0B02" w:rsidRDefault="00612314">
            <w:pPr>
              <w:widowControl w:val="0"/>
              <w:spacing w:before="40"/>
              <w:jc w:val="center"/>
            </w:pPr>
            <w:r w:rsidRPr="009F0B02">
              <w:t>…</w:t>
            </w:r>
          </w:p>
        </w:tc>
        <w:tc>
          <w:tcPr>
            <w:tcW w:w="1985" w:type="dxa"/>
          </w:tcPr>
          <w:p w:rsidR="008D408D" w:rsidRPr="009F0B02" w:rsidRDefault="00612314">
            <w:pPr>
              <w:widowControl w:val="0"/>
              <w:spacing w:before="40"/>
              <w:jc w:val="right"/>
            </w:pPr>
            <w:r w:rsidRPr="009F0B02">
              <w:t>3,00,000.00</w:t>
            </w:r>
          </w:p>
        </w:tc>
        <w:tc>
          <w:tcPr>
            <w:tcW w:w="1559" w:type="dxa"/>
          </w:tcPr>
          <w:p w:rsidR="008D408D" w:rsidRPr="009F0B02" w:rsidRDefault="00612314">
            <w:pPr>
              <w:widowControl w:val="0"/>
              <w:spacing w:before="40"/>
              <w:jc w:val="center"/>
            </w:pPr>
            <w:r w:rsidRPr="009F0B02">
              <w:t>…</w:t>
            </w:r>
          </w:p>
        </w:tc>
        <w:tc>
          <w:tcPr>
            <w:tcW w:w="2211" w:type="dxa"/>
          </w:tcPr>
          <w:p w:rsidR="008D408D" w:rsidRPr="009F0B02" w:rsidRDefault="00612314">
            <w:pPr>
              <w:widowControl w:val="0"/>
              <w:spacing w:before="40"/>
              <w:jc w:val="right"/>
            </w:pPr>
            <w:r w:rsidRPr="009F0B02">
              <w:t>3,00,000.00</w:t>
            </w:r>
          </w:p>
        </w:tc>
      </w:tr>
      <w:tr w:rsidR="008D408D" w:rsidRPr="009F0B02" w:rsidTr="008F21D4">
        <w:trPr>
          <w:trHeight w:val="332"/>
          <w:jc w:val="center"/>
        </w:trPr>
        <w:tc>
          <w:tcPr>
            <w:tcW w:w="777" w:type="dxa"/>
            <w:gridSpan w:val="2"/>
          </w:tcPr>
          <w:p w:rsidR="008D408D" w:rsidRPr="009F0B02" w:rsidRDefault="00612314" w:rsidP="00AF53A3">
            <w:pPr>
              <w:widowControl w:val="0"/>
              <w:spacing w:before="40"/>
              <w:jc w:val="center"/>
              <w:rPr>
                <w:bCs/>
              </w:rPr>
            </w:pPr>
            <w:r w:rsidRPr="009F0B02">
              <w:rPr>
                <w:bCs/>
              </w:rPr>
              <w:t>223.</w:t>
            </w:r>
          </w:p>
        </w:tc>
        <w:tc>
          <w:tcPr>
            <w:tcW w:w="5529" w:type="dxa"/>
          </w:tcPr>
          <w:p w:rsidR="008D408D" w:rsidRPr="009F0B02" w:rsidRDefault="00612314">
            <w:pPr>
              <w:widowControl w:val="0"/>
              <w:spacing w:before="40"/>
            </w:pPr>
            <w:r w:rsidRPr="009F0B02">
              <w:t xml:space="preserve"> The 7.69  </w:t>
            </w:r>
            <w:r w:rsidRPr="009F0B02">
              <w:rPr>
                <w:i/>
              </w:rPr>
              <w:t xml:space="preserve">percent   </w:t>
            </w:r>
            <w:r w:rsidRPr="009F0B02">
              <w:t xml:space="preserve">Karnataka State Development  Loan 2033 </w:t>
            </w:r>
          </w:p>
        </w:tc>
        <w:tc>
          <w:tcPr>
            <w:tcW w:w="1842" w:type="dxa"/>
          </w:tcPr>
          <w:p w:rsidR="008D408D" w:rsidRPr="009F0B02" w:rsidRDefault="00612314">
            <w:pPr>
              <w:widowControl w:val="0"/>
              <w:spacing w:before="40"/>
              <w:jc w:val="center"/>
            </w:pPr>
            <w:r w:rsidRPr="009F0B02">
              <w:t>2023</w:t>
            </w:r>
          </w:p>
        </w:tc>
        <w:tc>
          <w:tcPr>
            <w:tcW w:w="1843" w:type="dxa"/>
          </w:tcPr>
          <w:p w:rsidR="008D408D" w:rsidRPr="009F0B02" w:rsidRDefault="00612314">
            <w:pPr>
              <w:widowControl w:val="0"/>
              <w:spacing w:before="40"/>
              <w:jc w:val="center"/>
              <w:rPr>
                <w:rFonts w:eastAsia="Arial Unicode MS"/>
                <w:bCs/>
              </w:rPr>
            </w:pPr>
            <w:r w:rsidRPr="009F0B02">
              <w:rPr>
                <w:rFonts w:eastAsia="Arial Unicode MS"/>
                <w:bCs/>
              </w:rPr>
              <w:t>…</w:t>
            </w:r>
          </w:p>
        </w:tc>
        <w:tc>
          <w:tcPr>
            <w:tcW w:w="1985" w:type="dxa"/>
          </w:tcPr>
          <w:p w:rsidR="008D408D" w:rsidRPr="009F0B02" w:rsidRDefault="00612314">
            <w:pPr>
              <w:widowControl w:val="0"/>
              <w:spacing w:before="40"/>
              <w:jc w:val="right"/>
              <w:rPr>
                <w:rFonts w:eastAsia="Arial Unicode MS"/>
                <w:bCs/>
              </w:rPr>
            </w:pPr>
            <w:r w:rsidRPr="009F0B02">
              <w:rPr>
                <w:rFonts w:eastAsia="Arial Unicode MS"/>
                <w:bCs/>
              </w:rPr>
              <w:t>2,00,000.00</w:t>
            </w:r>
          </w:p>
        </w:tc>
        <w:tc>
          <w:tcPr>
            <w:tcW w:w="1559" w:type="dxa"/>
          </w:tcPr>
          <w:p w:rsidR="008D408D" w:rsidRPr="009F0B02" w:rsidRDefault="00612314">
            <w:pPr>
              <w:widowControl w:val="0"/>
              <w:spacing w:before="40"/>
              <w:jc w:val="center"/>
              <w:rPr>
                <w:rFonts w:eastAsia="Arial Unicode MS"/>
                <w:bCs/>
              </w:rPr>
            </w:pPr>
            <w:r w:rsidRPr="009F0B02">
              <w:rPr>
                <w:rFonts w:eastAsia="Arial Unicode MS"/>
                <w:bCs/>
              </w:rPr>
              <w:t>…</w:t>
            </w:r>
          </w:p>
        </w:tc>
        <w:tc>
          <w:tcPr>
            <w:tcW w:w="2211" w:type="dxa"/>
          </w:tcPr>
          <w:p w:rsidR="008D408D" w:rsidRPr="009F0B02" w:rsidRDefault="00612314">
            <w:pPr>
              <w:widowControl w:val="0"/>
              <w:spacing w:before="40"/>
              <w:jc w:val="right"/>
              <w:rPr>
                <w:rFonts w:eastAsia="Arial Unicode MS"/>
                <w:bCs/>
              </w:rPr>
            </w:pPr>
            <w:r w:rsidRPr="009F0B02">
              <w:rPr>
                <w:rFonts w:eastAsia="Arial Unicode MS"/>
                <w:bCs/>
              </w:rPr>
              <w:t>2,00,000.00</w:t>
            </w:r>
          </w:p>
        </w:tc>
      </w:tr>
      <w:tr w:rsidR="008D408D" w:rsidRPr="009F0B02" w:rsidTr="008F21D4">
        <w:trPr>
          <w:trHeight w:val="332"/>
          <w:jc w:val="center"/>
        </w:trPr>
        <w:tc>
          <w:tcPr>
            <w:tcW w:w="777" w:type="dxa"/>
            <w:gridSpan w:val="2"/>
          </w:tcPr>
          <w:p w:rsidR="008D408D" w:rsidRPr="009F0B02" w:rsidRDefault="00612314" w:rsidP="00AF53A3">
            <w:pPr>
              <w:widowControl w:val="0"/>
              <w:spacing w:before="40"/>
              <w:jc w:val="center"/>
              <w:rPr>
                <w:bCs/>
              </w:rPr>
            </w:pPr>
            <w:r w:rsidRPr="009F0B02">
              <w:rPr>
                <w:bCs/>
              </w:rPr>
              <w:t>224.</w:t>
            </w:r>
          </w:p>
        </w:tc>
        <w:tc>
          <w:tcPr>
            <w:tcW w:w="5529" w:type="dxa"/>
          </w:tcPr>
          <w:p w:rsidR="008D408D" w:rsidRPr="009F0B02" w:rsidRDefault="00612314">
            <w:pPr>
              <w:widowControl w:val="0"/>
              <w:spacing w:before="40"/>
              <w:rPr>
                <w:bCs/>
              </w:rPr>
            </w:pPr>
            <w:r w:rsidRPr="009F0B02">
              <w:rPr>
                <w:bCs/>
              </w:rPr>
              <w:t xml:space="preserve"> The 7.72  </w:t>
            </w:r>
            <w:r w:rsidRPr="009F0B02">
              <w:rPr>
                <w:bCs/>
                <w:i/>
              </w:rPr>
              <w:t xml:space="preserve">percent  </w:t>
            </w:r>
            <w:r w:rsidRPr="009F0B02">
              <w:rPr>
                <w:bCs/>
              </w:rPr>
              <w:t>Karnataka State Development  Loan 2035</w:t>
            </w:r>
          </w:p>
        </w:tc>
        <w:tc>
          <w:tcPr>
            <w:tcW w:w="1842" w:type="dxa"/>
          </w:tcPr>
          <w:p w:rsidR="008D408D" w:rsidRPr="009F0B02" w:rsidRDefault="00612314">
            <w:pPr>
              <w:widowControl w:val="0"/>
              <w:spacing w:before="40"/>
              <w:jc w:val="center"/>
            </w:pPr>
            <w:r w:rsidRPr="009F0B02">
              <w:t>2023</w:t>
            </w:r>
          </w:p>
        </w:tc>
        <w:tc>
          <w:tcPr>
            <w:tcW w:w="1843" w:type="dxa"/>
          </w:tcPr>
          <w:p w:rsidR="008D408D" w:rsidRPr="009F0B02" w:rsidRDefault="00612314">
            <w:pPr>
              <w:widowControl w:val="0"/>
              <w:spacing w:before="40"/>
              <w:jc w:val="center"/>
              <w:rPr>
                <w:rFonts w:eastAsia="Arial Unicode MS"/>
                <w:bCs/>
              </w:rPr>
            </w:pPr>
            <w:r w:rsidRPr="009F0B02">
              <w:rPr>
                <w:rFonts w:eastAsia="Arial Unicode MS"/>
                <w:bCs/>
              </w:rPr>
              <w:t>…</w:t>
            </w:r>
          </w:p>
        </w:tc>
        <w:tc>
          <w:tcPr>
            <w:tcW w:w="1985" w:type="dxa"/>
          </w:tcPr>
          <w:p w:rsidR="008D408D" w:rsidRPr="009F0B02" w:rsidRDefault="00612314">
            <w:pPr>
              <w:widowControl w:val="0"/>
              <w:spacing w:before="40"/>
              <w:jc w:val="right"/>
              <w:rPr>
                <w:rFonts w:eastAsia="Arial Unicode MS"/>
                <w:bCs/>
              </w:rPr>
            </w:pPr>
            <w:r w:rsidRPr="009F0B02">
              <w:rPr>
                <w:rFonts w:eastAsia="Arial Unicode MS"/>
                <w:bCs/>
              </w:rPr>
              <w:t>2,00,000.00</w:t>
            </w:r>
          </w:p>
        </w:tc>
        <w:tc>
          <w:tcPr>
            <w:tcW w:w="1559" w:type="dxa"/>
          </w:tcPr>
          <w:p w:rsidR="008D408D" w:rsidRPr="009F0B02" w:rsidRDefault="00612314">
            <w:pPr>
              <w:widowControl w:val="0"/>
              <w:spacing w:before="40"/>
              <w:jc w:val="center"/>
              <w:rPr>
                <w:rFonts w:eastAsia="Arial Unicode MS"/>
                <w:bCs/>
              </w:rPr>
            </w:pPr>
            <w:r w:rsidRPr="009F0B02">
              <w:rPr>
                <w:rFonts w:eastAsia="Arial Unicode MS"/>
                <w:bCs/>
              </w:rPr>
              <w:t>…</w:t>
            </w:r>
          </w:p>
        </w:tc>
        <w:tc>
          <w:tcPr>
            <w:tcW w:w="2211" w:type="dxa"/>
          </w:tcPr>
          <w:p w:rsidR="008D408D" w:rsidRPr="009F0B02" w:rsidRDefault="00612314">
            <w:pPr>
              <w:widowControl w:val="0"/>
              <w:spacing w:before="40"/>
              <w:jc w:val="right"/>
              <w:rPr>
                <w:rFonts w:eastAsia="Arial Unicode MS"/>
                <w:bCs/>
              </w:rPr>
            </w:pPr>
            <w:r w:rsidRPr="009F0B02">
              <w:rPr>
                <w:rFonts w:eastAsia="Arial Unicode MS"/>
                <w:bCs/>
              </w:rPr>
              <w:t>2,00,000.00</w:t>
            </w:r>
          </w:p>
        </w:tc>
      </w:tr>
      <w:tr w:rsidR="008D408D" w:rsidRPr="009F0B02" w:rsidTr="008F21D4">
        <w:trPr>
          <w:trHeight w:val="332"/>
          <w:jc w:val="center"/>
        </w:trPr>
        <w:tc>
          <w:tcPr>
            <w:tcW w:w="777" w:type="dxa"/>
            <w:gridSpan w:val="2"/>
          </w:tcPr>
          <w:p w:rsidR="008D408D" w:rsidRPr="009F0B02" w:rsidRDefault="00612314" w:rsidP="00AF53A3">
            <w:pPr>
              <w:widowControl w:val="0"/>
              <w:spacing w:before="40"/>
              <w:jc w:val="center"/>
              <w:rPr>
                <w:bCs/>
              </w:rPr>
            </w:pPr>
            <w:r w:rsidRPr="009F0B02">
              <w:rPr>
                <w:bCs/>
              </w:rPr>
              <w:t>225.</w:t>
            </w:r>
          </w:p>
        </w:tc>
        <w:tc>
          <w:tcPr>
            <w:tcW w:w="5529" w:type="dxa"/>
          </w:tcPr>
          <w:p w:rsidR="008D408D" w:rsidRPr="009F0B02" w:rsidRDefault="00612314">
            <w:pPr>
              <w:widowControl w:val="0"/>
              <w:spacing w:before="40"/>
            </w:pPr>
            <w:r w:rsidRPr="009F0B02">
              <w:t xml:space="preserve"> The 7.72  </w:t>
            </w:r>
            <w:r w:rsidRPr="009F0B02">
              <w:rPr>
                <w:i/>
              </w:rPr>
              <w:t xml:space="preserve">percent  </w:t>
            </w:r>
            <w:r w:rsidRPr="009F0B02">
              <w:t>Karnataka State Development  Loan 2035</w:t>
            </w:r>
          </w:p>
        </w:tc>
        <w:tc>
          <w:tcPr>
            <w:tcW w:w="1842" w:type="dxa"/>
          </w:tcPr>
          <w:p w:rsidR="008D408D" w:rsidRPr="009F0B02" w:rsidRDefault="00612314">
            <w:pPr>
              <w:widowControl w:val="0"/>
              <w:spacing w:before="40"/>
              <w:jc w:val="center"/>
            </w:pPr>
            <w:r w:rsidRPr="009F0B02">
              <w:t>2023</w:t>
            </w:r>
          </w:p>
        </w:tc>
        <w:tc>
          <w:tcPr>
            <w:tcW w:w="1843" w:type="dxa"/>
          </w:tcPr>
          <w:p w:rsidR="008D408D" w:rsidRPr="009F0B02" w:rsidRDefault="00612314">
            <w:pPr>
              <w:widowControl w:val="0"/>
              <w:spacing w:before="40"/>
              <w:jc w:val="center"/>
              <w:rPr>
                <w:rFonts w:eastAsia="Arial Unicode MS"/>
                <w:bCs/>
              </w:rPr>
            </w:pPr>
            <w:r w:rsidRPr="009F0B02">
              <w:rPr>
                <w:rFonts w:eastAsia="Arial Unicode MS"/>
                <w:bCs/>
              </w:rPr>
              <w:t>…</w:t>
            </w:r>
          </w:p>
        </w:tc>
        <w:tc>
          <w:tcPr>
            <w:tcW w:w="1985" w:type="dxa"/>
          </w:tcPr>
          <w:p w:rsidR="008D408D" w:rsidRPr="009F0B02" w:rsidRDefault="00612314">
            <w:pPr>
              <w:widowControl w:val="0"/>
              <w:spacing w:before="40"/>
              <w:jc w:val="right"/>
              <w:rPr>
                <w:rFonts w:eastAsia="Arial Unicode MS"/>
                <w:bCs/>
              </w:rPr>
            </w:pPr>
            <w:r w:rsidRPr="009F0B02">
              <w:rPr>
                <w:rFonts w:eastAsia="Arial Unicode MS"/>
                <w:bCs/>
              </w:rPr>
              <w:t>1,00,000.00</w:t>
            </w:r>
          </w:p>
        </w:tc>
        <w:tc>
          <w:tcPr>
            <w:tcW w:w="1559" w:type="dxa"/>
          </w:tcPr>
          <w:p w:rsidR="008D408D" w:rsidRPr="009F0B02" w:rsidRDefault="00612314">
            <w:pPr>
              <w:widowControl w:val="0"/>
              <w:spacing w:before="40"/>
              <w:jc w:val="center"/>
              <w:rPr>
                <w:rFonts w:eastAsia="Arial Unicode MS"/>
                <w:bCs/>
              </w:rPr>
            </w:pPr>
            <w:r w:rsidRPr="009F0B02">
              <w:rPr>
                <w:rFonts w:eastAsia="Arial Unicode MS"/>
                <w:bCs/>
              </w:rPr>
              <w:t>…</w:t>
            </w:r>
          </w:p>
        </w:tc>
        <w:tc>
          <w:tcPr>
            <w:tcW w:w="2211" w:type="dxa"/>
          </w:tcPr>
          <w:p w:rsidR="008D408D" w:rsidRPr="009F0B02" w:rsidRDefault="00612314">
            <w:pPr>
              <w:widowControl w:val="0"/>
              <w:spacing w:before="40"/>
              <w:jc w:val="right"/>
              <w:rPr>
                <w:rFonts w:eastAsia="Arial Unicode MS"/>
                <w:bCs/>
              </w:rPr>
            </w:pPr>
            <w:r w:rsidRPr="009F0B02">
              <w:rPr>
                <w:rFonts w:eastAsia="Arial Unicode MS"/>
                <w:bCs/>
              </w:rPr>
              <w:t>1,00,000.00</w:t>
            </w:r>
          </w:p>
        </w:tc>
      </w:tr>
      <w:tr w:rsidR="008D408D" w:rsidRPr="009F0B02" w:rsidTr="008F21D4">
        <w:trPr>
          <w:trHeight w:val="332"/>
          <w:jc w:val="center"/>
        </w:trPr>
        <w:tc>
          <w:tcPr>
            <w:tcW w:w="777" w:type="dxa"/>
            <w:gridSpan w:val="2"/>
          </w:tcPr>
          <w:p w:rsidR="008D408D" w:rsidRPr="009F0B02" w:rsidRDefault="00612314" w:rsidP="00AF53A3">
            <w:pPr>
              <w:widowControl w:val="0"/>
              <w:spacing w:before="40"/>
              <w:jc w:val="center"/>
              <w:rPr>
                <w:bCs/>
              </w:rPr>
            </w:pPr>
            <w:r w:rsidRPr="009F0B02">
              <w:rPr>
                <w:bCs/>
              </w:rPr>
              <w:t>226.</w:t>
            </w:r>
          </w:p>
        </w:tc>
        <w:tc>
          <w:tcPr>
            <w:tcW w:w="5529" w:type="dxa"/>
          </w:tcPr>
          <w:p w:rsidR="008D408D" w:rsidRPr="009F0B02" w:rsidRDefault="00612314">
            <w:pPr>
              <w:widowControl w:val="0"/>
              <w:spacing w:before="40"/>
              <w:rPr>
                <w:bCs/>
              </w:rPr>
            </w:pPr>
            <w:r w:rsidRPr="009F0B02">
              <w:rPr>
                <w:bCs/>
              </w:rPr>
              <w:t xml:space="preserve"> The 7.71  </w:t>
            </w:r>
            <w:r w:rsidRPr="009F0B02">
              <w:rPr>
                <w:bCs/>
                <w:i/>
              </w:rPr>
              <w:t xml:space="preserve">percent </w:t>
            </w:r>
            <w:r w:rsidRPr="009F0B02">
              <w:rPr>
                <w:bCs/>
              </w:rPr>
              <w:t xml:space="preserve"> Karnataka State Development  Loan 2036</w:t>
            </w:r>
          </w:p>
        </w:tc>
        <w:tc>
          <w:tcPr>
            <w:tcW w:w="1842" w:type="dxa"/>
          </w:tcPr>
          <w:p w:rsidR="008D408D" w:rsidRPr="009F0B02" w:rsidRDefault="00612314">
            <w:pPr>
              <w:widowControl w:val="0"/>
              <w:spacing w:before="40"/>
              <w:jc w:val="center"/>
            </w:pPr>
            <w:r w:rsidRPr="009F0B02">
              <w:t>2023</w:t>
            </w:r>
          </w:p>
        </w:tc>
        <w:tc>
          <w:tcPr>
            <w:tcW w:w="1843" w:type="dxa"/>
          </w:tcPr>
          <w:p w:rsidR="008D408D" w:rsidRPr="009F0B02" w:rsidRDefault="00612314">
            <w:pPr>
              <w:widowControl w:val="0"/>
              <w:spacing w:before="40"/>
              <w:jc w:val="center"/>
              <w:rPr>
                <w:rFonts w:eastAsia="Arial Unicode MS"/>
                <w:bCs/>
              </w:rPr>
            </w:pPr>
            <w:r w:rsidRPr="009F0B02">
              <w:rPr>
                <w:rFonts w:eastAsia="Arial Unicode MS"/>
                <w:bCs/>
              </w:rPr>
              <w:t>…</w:t>
            </w:r>
          </w:p>
        </w:tc>
        <w:tc>
          <w:tcPr>
            <w:tcW w:w="1985" w:type="dxa"/>
          </w:tcPr>
          <w:p w:rsidR="008D408D" w:rsidRPr="009F0B02" w:rsidRDefault="00612314">
            <w:pPr>
              <w:widowControl w:val="0"/>
              <w:spacing w:before="40"/>
              <w:jc w:val="right"/>
              <w:rPr>
                <w:rFonts w:eastAsia="Arial Unicode MS"/>
                <w:bCs/>
              </w:rPr>
            </w:pPr>
            <w:r w:rsidRPr="009F0B02">
              <w:rPr>
                <w:rFonts w:eastAsia="Arial Unicode MS"/>
                <w:bCs/>
              </w:rPr>
              <w:t>3,00,000.00</w:t>
            </w:r>
          </w:p>
        </w:tc>
        <w:tc>
          <w:tcPr>
            <w:tcW w:w="1559" w:type="dxa"/>
          </w:tcPr>
          <w:p w:rsidR="008D408D" w:rsidRPr="009F0B02" w:rsidRDefault="00612314">
            <w:pPr>
              <w:widowControl w:val="0"/>
              <w:spacing w:before="40"/>
              <w:jc w:val="center"/>
              <w:rPr>
                <w:rFonts w:eastAsia="Arial Unicode MS"/>
                <w:bCs/>
              </w:rPr>
            </w:pPr>
            <w:r w:rsidRPr="009F0B02">
              <w:rPr>
                <w:rFonts w:eastAsia="Arial Unicode MS"/>
                <w:bCs/>
              </w:rPr>
              <w:t>…</w:t>
            </w:r>
          </w:p>
        </w:tc>
        <w:tc>
          <w:tcPr>
            <w:tcW w:w="2211" w:type="dxa"/>
          </w:tcPr>
          <w:p w:rsidR="008D408D" w:rsidRPr="009F0B02" w:rsidRDefault="00612314">
            <w:pPr>
              <w:widowControl w:val="0"/>
              <w:spacing w:before="40"/>
              <w:jc w:val="right"/>
              <w:rPr>
                <w:rFonts w:eastAsia="Arial Unicode MS"/>
                <w:bCs/>
              </w:rPr>
            </w:pPr>
            <w:r w:rsidRPr="009F0B02">
              <w:rPr>
                <w:rFonts w:eastAsia="Arial Unicode MS"/>
                <w:bCs/>
              </w:rPr>
              <w:t>3,00,000.00</w:t>
            </w:r>
          </w:p>
        </w:tc>
      </w:tr>
      <w:tr w:rsidR="008D408D" w:rsidRPr="009F0B02" w:rsidTr="008F21D4">
        <w:trPr>
          <w:trHeight w:val="332"/>
          <w:jc w:val="center"/>
        </w:trPr>
        <w:tc>
          <w:tcPr>
            <w:tcW w:w="777" w:type="dxa"/>
            <w:gridSpan w:val="2"/>
          </w:tcPr>
          <w:p w:rsidR="008D408D" w:rsidRPr="009F0B02" w:rsidRDefault="00612314" w:rsidP="00AF53A3">
            <w:pPr>
              <w:widowControl w:val="0"/>
              <w:spacing w:before="40"/>
              <w:jc w:val="center"/>
              <w:rPr>
                <w:bCs/>
              </w:rPr>
            </w:pPr>
            <w:r w:rsidRPr="009F0B02">
              <w:rPr>
                <w:bCs/>
              </w:rPr>
              <w:t>227.</w:t>
            </w:r>
          </w:p>
        </w:tc>
        <w:tc>
          <w:tcPr>
            <w:tcW w:w="5529" w:type="dxa"/>
          </w:tcPr>
          <w:p w:rsidR="008D408D" w:rsidRPr="009F0B02" w:rsidRDefault="00612314">
            <w:pPr>
              <w:widowControl w:val="0"/>
              <w:spacing w:before="40"/>
              <w:rPr>
                <w:bCs/>
              </w:rPr>
            </w:pPr>
            <w:r w:rsidRPr="009F0B02">
              <w:rPr>
                <w:bCs/>
              </w:rPr>
              <w:t xml:space="preserve"> The 7.60  </w:t>
            </w:r>
            <w:r w:rsidRPr="009F0B02">
              <w:rPr>
                <w:bCs/>
                <w:i/>
              </w:rPr>
              <w:t xml:space="preserve">percent  </w:t>
            </w:r>
            <w:r w:rsidRPr="009F0B02">
              <w:rPr>
                <w:bCs/>
              </w:rPr>
              <w:t>Karnataka State Development  Loan 2038</w:t>
            </w:r>
          </w:p>
        </w:tc>
        <w:tc>
          <w:tcPr>
            <w:tcW w:w="1842" w:type="dxa"/>
          </w:tcPr>
          <w:p w:rsidR="008D408D" w:rsidRPr="009F0B02" w:rsidRDefault="00612314">
            <w:pPr>
              <w:widowControl w:val="0"/>
              <w:spacing w:before="40"/>
              <w:jc w:val="center"/>
            </w:pPr>
            <w:r w:rsidRPr="009F0B02">
              <w:t>2023</w:t>
            </w:r>
          </w:p>
        </w:tc>
        <w:tc>
          <w:tcPr>
            <w:tcW w:w="1843" w:type="dxa"/>
          </w:tcPr>
          <w:p w:rsidR="008D408D" w:rsidRPr="009F0B02" w:rsidRDefault="00612314">
            <w:pPr>
              <w:widowControl w:val="0"/>
              <w:spacing w:before="40"/>
              <w:jc w:val="center"/>
            </w:pPr>
            <w:r w:rsidRPr="009F0B02">
              <w:t>…</w:t>
            </w:r>
          </w:p>
        </w:tc>
        <w:tc>
          <w:tcPr>
            <w:tcW w:w="1985" w:type="dxa"/>
          </w:tcPr>
          <w:p w:rsidR="008D408D" w:rsidRPr="009F0B02" w:rsidRDefault="00612314">
            <w:pPr>
              <w:widowControl w:val="0"/>
              <w:spacing w:before="40"/>
              <w:jc w:val="right"/>
            </w:pPr>
            <w:r w:rsidRPr="009F0B02">
              <w:t>2,00,000.00</w:t>
            </w:r>
          </w:p>
        </w:tc>
        <w:tc>
          <w:tcPr>
            <w:tcW w:w="1559" w:type="dxa"/>
          </w:tcPr>
          <w:p w:rsidR="008D408D" w:rsidRPr="009F0B02" w:rsidRDefault="00612314">
            <w:pPr>
              <w:widowControl w:val="0"/>
              <w:spacing w:before="40"/>
              <w:jc w:val="center"/>
            </w:pPr>
            <w:r w:rsidRPr="009F0B02">
              <w:t>…</w:t>
            </w:r>
          </w:p>
        </w:tc>
        <w:tc>
          <w:tcPr>
            <w:tcW w:w="2211" w:type="dxa"/>
          </w:tcPr>
          <w:p w:rsidR="008D408D" w:rsidRPr="009F0B02" w:rsidRDefault="00612314">
            <w:pPr>
              <w:widowControl w:val="0"/>
              <w:spacing w:before="40"/>
              <w:jc w:val="right"/>
            </w:pPr>
            <w:r w:rsidRPr="009F0B02">
              <w:t>2,00,000.00</w:t>
            </w:r>
          </w:p>
        </w:tc>
      </w:tr>
      <w:tr w:rsidR="008D408D" w:rsidRPr="009F0B02" w:rsidTr="008F21D4">
        <w:trPr>
          <w:trHeight w:val="332"/>
          <w:jc w:val="center"/>
        </w:trPr>
        <w:tc>
          <w:tcPr>
            <w:tcW w:w="777" w:type="dxa"/>
            <w:gridSpan w:val="2"/>
          </w:tcPr>
          <w:p w:rsidR="008D408D" w:rsidRPr="009F0B02" w:rsidRDefault="00612314" w:rsidP="00AF53A3">
            <w:pPr>
              <w:widowControl w:val="0"/>
              <w:spacing w:before="40"/>
              <w:jc w:val="center"/>
              <w:rPr>
                <w:bCs/>
              </w:rPr>
            </w:pPr>
            <w:r w:rsidRPr="009F0B02">
              <w:rPr>
                <w:bCs/>
              </w:rPr>
              <w:t>228.</w:t>
            </w:r>
          </w:p>
        </w:tc>
        <w:tc>
          <w:tcPr>
            <w:tcW w:w="5529" w:type="dxa"/>
          </w:tcPr>
          <w:p w:rsidR="008D408D" w:rsidRPr="009F0B02" w:rsidRDefault="00612314">
            <w:pPr>
              <w:widowControl w:val="0"/>
              <w:spacing w:before="40"/>
            </w:pPr>
            <w:r w:rsidRPr="009F0B02">
              <w:t xml:space="preserve"> The 7.64  </w:t>
            </w:r>
            <w:r w:rsidRPr="009F0B02">
              <w:rPr>
                <w:i/>
              </w:rPr>
              <w:t xml:space="preserve">percent </w:t>
            </w:r>
            <w:r w:rsidRPr="009F0B02">
              <w:t xml:space="preserve"> Karnataka State Development  Loan 2039</w:t>
            </w:r>
          </w:p>
        </w:tc>
        <w:tc>
          <w:tcPr>
            <w:tcW w:w="1842" w:type="dxa"/>
          </w:tcPr>
          <w:p w:rsidR="008D408D" w:rsidRPr="009F0B02" w:rsidRDefault="00612314">
            <w:pPr>
              <w:widowControl w:val="0"/>
              <w:spacing w:before="40"/>
              <w:jc w:val="center"/>
            </w:pPr>
            <w:r w:rsidRPr="009F0B02">
              <w:t>2023</w:t>
            </w:r>
          </w:p>
        </w:tc>
        <w:tc>
          <w:tcPr>
            <w:tcW w:w="1843" w:type="dxa"/>
          </w:tcPr>
          <w:p w:rsidR="008D408D" w:rsidRPr="009F0B02" w:rsidRDefault="00612314">
            <w:pPr>
              <w:widowControl w:val="0"/>
              <w:spacing w:before="40"/>
              <w:jc w:val="center"/>
              <w:rPr>
                <w:rFonts w:eastAsia="Arial Unicode MS"/>
                <w:bCs/>
              </w:rPr>
            </w:pPr>
            <w:r w:rsidRPr="009F0B02">
              <w:rPr>
                <w:rFonts w:eastAsia="Arial Unicode MS"/>
                <w:bCs/>
              </w:rPr>
              <w:t>…</w:t>
            </w:r>
          </w:p>
        </w:tc>
        <w:tc>
          <w:tcPr>
            <w:tcW w:w="1985" w:type="dxa"/>
          </w:tcPr>
          <w:p w:rsidR="008D408D" w:rsidRPr="009F0B02" w:rsidRDefault="00612314">
            <w:pPr>
              <w:widowControl w:val="0"/>
              <w:spacing w:before="40"/>
              <w:jc w:val="right"/>
              <w:rPr>
                <w:rFonts w:eastAsia="Arial Unicode MS"/>
                <w:bCs/>
              </w:rPr>
            </w:pPr>
            <w:r w:rsidRPr="009F0B02">
              <w:rPr>
                <w:rFonts w:eastAsia="Arial Unicode MS"/>
                <w:bCs/>
              </w:rPr>
              <w:t>2,00,000.00</w:t>
            </w:r>
          </w:p>
        </w:tc>
        <w:tc>
          <w:tcPr>
            <w:tcW w:w="1559" w:type="dxa"/>
          </w:tcPr>
          <w:p w:rsidR="008D408D" w:rsidRPr="009F0B02" w:rsidRDefault="00612314">
            <w:pPr>
              <w:widowControl w:val="0"/>
              <w:spacing w:before="40"/>
              <w:jc w:val="center"/>
              <w:rPr>
                <w:rFonts w:eastAsia="Arial Unicode MS"/>
                <w:bCs/>
              </w:rPr>
            </w:pPr>
            <w:r w:rsidRPr="009F0B02">
              <w:rPr>
                <w:rFonts w:eastAsia="Arial Unicode MS"/>
                <w:bCs/>
              </w:rPr>
              <w:t>…</w:t>
            </w:r>
          </w:p>
        </w:tc>
        <w:tc>
          <w:tcPr>
            <w:tcW w:w="2211" w:type="dxa"/>
          </w:tcPr>
          <w:p w:rsidR="008D408D" w:rsidRPr="009F0B02" w:rsidRDefault="00612314">
            <w:pPr>
              <w:widowControl w:val="0"/>
              <w:spacing w:before="40"/>
              <w:jc w:val="right"/>
              <w:rPr>
                <w:rFonts w:eastAsia="Arial Unicode MS"/>
                <w:bCs/>
              </w:rPr>
            </w:pPr>
            <w:r w:rsidRPr="009F0B02">
              <w:rPr>
                <w:rFonts w:eastAsia="Arial Unicode MS"/>
                <w:bCs/>
              </w:rPr>
              <w:t>2,00,000.00</w:t>
            </w:r>
          </w:p>
        </w:tc>
      </w:tr>
      <w:tr w:rsidR="008D408D" w:rsidRPr="009F0B02" w:rsidTr="008F21D4">
        <w:trPr>
          <w:trHeight w:val="332"/>
          <w:jc w:val="center"/>
        </w:trPr>
        <w:tc>
          <w:tcPr>
            <w:tcW w:w="777" w:type="dxa"/>
            <w:gridSpan w:val="2"/>
          </w:tcPr>
          <w:p w:rsidR="008D408D" w:rsidRPr="009F0B02" w:rsidRDefault="00612314" w:rsidP="00AF53A3">
            <w:pPr>
              <w:widowControl w:val="0"/>
              <w:spacing w:before="40"/>
              <w:jc w:val="center"/>
              <w:rPr>
                <w:bCs/>
              </w:rPr>
            </w:pPr>
            <w:r w:rsidRPr="009F0B02">
              <w:rPr>
                <w:bCs/>
              </w:rPr>
              <w:t>229.</w:t>
            </w:r>
          </w:p>
        </w:tc>
        <w:tc>
          <w:tcPr>
            <w:tcW w:w="5529" w:type="dxa"/>
          </w:tcPr>
          <w:p w:rsidR="008D408D" w:rsidRPr="009F0B02" w:rsidRDefault="00612314">
            <w:pPr>
              <w:widowControl w:val="0"/>
              <w:spacing w:before="40"/>
              <w:rPr>
                <w:bCs/>
              </w:rPr>
            </w:pPr>
            <w:r w:rsidRPr="009F0B02">
              <w:rPr>
                <w:bCs/>
              </w:rPr>
              <w:t xml:space="preserve"> The 7.68  </w:t>
            </w:r>
            <w:r w:rsidRPr="009F0B02">
              <w:rPr>
                <w:bCs/>
                <w:i/>
              </w:rPr>
              <w:t xml:space="preserve">percent  </w:t>
            </w:r>
            <w:r w:rsidRPr="009F0B02">
              <w:rPr>
                <w:bCs/>
              </w:rPr>
              <w:t>Karnataka State Development  Loan 2037</w:t>
            </w:r>
          </w:p>
        </w:tc>
        <w:tc>
          <w:tcPr>
            <w:tcW w:w="1842" w:type="dxa"/>
          </w:tcPr>
          <w:p w:rsidR="008D408D" w:rsidRPr="009F0B02" w:rsidRDefault="00612314">
            <w:pPr>
              <w:widowControl w:val="0"/>
              <w:spacing w:before="40"/>
              <w:jc w:val="center"/>
            </w:pPr>
            <w:r w:rsidRPr="009F0B02">
              <w:t>2023</w:t>
            </w:r>
          </w:p>
        </w:tc>
        <w:tc>
          <w:tcPr>
            <w:tcW w:w="1843" w:type="dxa"/>
          </w:tcPr>
          <w:p w:rsidR="008D408D" w:rsidRPr="009F0B02" w:rsidRDefault="00612314">
            <w:pPr>
              <w:widowControl w:val="0"/>
              <w:spacing w:before="40"/>
              <w:jc w:val="center"/>
              <w:rPr>
                <w:rFonts w:eastAsia="Arial Unicode MS"/>
                <w:bCs/>
              </w:rPr>
            </w:pPr>
            <w:r w:rsidRPr="009F0B02">
              <w:rPr>
                <w:rFonts w:eastAsia="Arial Unicode MS"/>
                <w:bCs/>
              </w:rPr>
              <w:t>…</w:t>
            </w:r>
          </w:p>
        </w:tc>
        <w:tc>
          <w:tcPr>
            <w:tcW w:w="1985" w:type="dxa"/>
          </w:tcPr>
          <w:p w:rsidR="008D408D" w:rsidRPr="009F0B02" w:rsidRDefault="00612314">
            <w:pPr>
              <w:widowControl w:val="0"/>
              <w:spacing w:before="40"/>
              <w:jc w:val="right"/>
              <w:rPr>
                <w:rFonts w:eastAsia="Arial Unicode MS"/>
                <w:bCs/>
              </w:rPr>
            </w:pPr>
            <w:r w:rsidRPr="009F0B02">
              <w:rPr>
                <w:rFonts w:eastAsia="Arial Unicode MS"/>
                <w:bCs/>
              </w:rPr>
              <w:t>3,00,000.00</w:t>
            </w:r>
          </w:p>
        </w:tc>
        <w:tc>
          <w:tcPr>
            <w:tcW w:w="1559" w:type="dxa"/>
          </w:tcPr>
          <w:p w:rsidR="008D408D" w:rsidRPr="009F0B02" w:rsidRDefault="00612314">
            <w:pPr>
              <w:widowControl w:val="0"/>
              <w:spacing w:before="40"/>
              <w:jc w:val="center"/>
              <w:rPr>
                <w:rFonts w:eastAsia="Arial Unicode MS"/>
                <w:bCs/>
              </w:rPr>
            </w:pPr>
            <w:r w:rsidRPr="009F0B02">
              <w:rPr>
                <w:rFonts w:eastAsia="Arial Unicode MS"/>
                <w:bCs/>
              </w:rPr>
              <w:t>…</w:t>
            </w:r>
          </w:p>
        </w:tc>
        <w:tc>
          <w:tcPr>
            <w:tcW w:w="2211" w:type="dxa"/>
          </w:tcPr>
          <w:p w:rsidR="008D408D" w:rsidRPr="009F0B02" w:rsidRDefault="00612314">
            <w:pPr>
              <w:widowControl w:val="0"/>
              <w:spacing w:before="40"/>
              <w:jc w:val="right"/>
              <w:rPr>
                <w:rFonts w:eastAsia="Arial Unicode MS"/>
                <w:bCs/>
              </w:rPr>
            </w:pPr>
            <w:r w:rsidRPr="009F0B02">
              <w:rPr>
                <w:rFonts w:eastAsia="Arial Unicode MS"/>
                <w:bCs/>
              </w:rPr>
              <w:t>3,00,000.00</w:t>
            </w:r>
          </w:p>
        </w:tc>
      </w:tr>
      <w:tr w:rsidR="008D408D" w:rsidRPr="009F0B02" w:rsidTr="008F21D4">
        <w:trPr>
          <w:trHeight w:val="332"/>
          <w:jc w:val="center"/>
        </w:trPr>
        <w:tc>
          <w:tcPr>
            <w:tcW w:w="777" w:type="dxa"/>
            <w:gridSpan w:val="2"/>
          </w:tcPr>
          <w:p w:rsidR="008D408D" w:rsidRPr="009F0B02" w:rsidRDefault="00612314" w:rsidP="00AF53A3">
            <w:pPr>
              <w:widowControl w:val="0"/>
              <w:spacing w:before="40"/>
              <w:jc w:val="center"/>
              <w:rPr>
                <w:bCs/>
              </w:rPr>
            </w:pPr>
            <w:r w:rsidRPr="009F0B02">
              <w:rPr>
                <w:bCs/>
              </w:rPr>
              <w:t>230.</w:t>
            </w:r>
          </w:p>
        </w:tc>
        <w:tc>
          <w:tcPr>
            <w:tcW w:w="5529" w:type="dxa"/>
          </w:tcPr>
          <w:p w:rsidR="008D408D" w:rsidRPr="009F0B02" w:rsidRDefault="00612314">
            <w:pPr>
              <w:widowControl w:val="0"/>
              <w:spacing w:before="40"/>
            </w:pPr>
            <w:r w:rsidRPr="009F0B02">
              <w:t xml:space="preserve"> The 7.74  </w:t>
            </w:r>
            <w:r w:rsidRPr="009F0B02">
              <w:rPr>
                <w:i/>
              </w:rPr>
              <w:t xml:space="preserve">percent  </w:t>
            </w:r>
            <w:r w:rsidRPr="009F0B02">
              <w:t>Karnataka State Development  Loan 2034</w:t>
            </w:r>
          </w:p>
        </w:tc>
        <w:tc>
          <w:tcPr>
            <w:tcW w:w="1842" w:type="dxa"/>
          </w:tcPr>
          <w:p w:rsidR="008D408D" w:rsidRPr="009F0B02" w:rsidRDefault="00612314">
            <w:pPr>
              <w:widowControl w:val="0"/>
              <w:spacing w:before="40"/>
              <w:jc w:val="center"/>
            </w:pPr>
            <w:r w:rsidRPr="009F0B02">
              <w:t>2024</w:t>
            </w:r>
          </w:p>
        </w:tc>
        <w:tc>
          <w:tcPr>
            <w:tcW w:w="1843" w:type="dxa"/>
          </w:tcPr>
          <w:p w:rsidR="008D408D" w:rsidRPr="009F0B02" w:rsidRDefault="00612314">
            <w:pPr>
              <w:widowControl w:val="0"/>
              <w:spacing w:before="40"/>
              <w:jc w:val="center"/>
              <w:rPr>
                <w:rFonts w:eastAsia="Arial Unicode MS"/>
                <w:bCs/>
              </w:rPr>
            </w:pPr>
            <w:r w:rsidRPr="009F0B02">
              <w:rPr>
                <w:rFonts w:eastAsia="Arial Unicode MS"/>
                <w:bCs/>
              </w:rPr>
              <w:t>…</w:t>
            </w:r>
          </w:p>
        </w:tc>
        <w:tc>
          <w:tcPr>
            <w:tcW w:w="1985" w:type="dxa"/>
          </w:tcPr>
          <w:p w:rsidR="008D408D" w:rsidRPr="009F0B02" w:rsidRDefault="00612314">
            <w:pPr>
              <w:widowControl w:val="0"/>
              <w:spacing w:before="40"/>
              <w:jc w:val="right"/>
              <w:rPr>
                <w:rFonts w:eastAsia="Arial Unicode MS"/>
                <w:bCs/>
              </w:rPr>
            </w:pPr>
            <w:r w:rsidRPr="009F0B02">
              <w:rPr>
                <w:rFonts w:eastAsia="Arial Unicode MS"/>
                <w:bCs/>
              </w:rPr>
              <w:t>3,00,000.00</w:t>
            </w:r>
          </w:p>
        </w:tc>
        <w:tc>
          <w:tcPr>
            <w:tcW w:w="1559" w:type="dxa"/>
          </w:tcPr>
          <w:p w:rsidR="008D408D" w:rsidRPr="009F0B02" w:rsidRDefault="00612314">
            <w:pPr>
              <w:widowControl w:val="0"/>
              <w:spacing w:before="40"/>
              <w:jc w:val="center"/>
              <w:rPr>
                <w:rFonts w:eastAsia="Arial Unicode MS"/>
                <w:bCs/>
              </w:rPr>
            </w:pPr>
            <w:r w:rsidRPr="009F0B02">
              <w:rPr>
                <w:rFonts w:eastAsia="Arial Unicode MS"/>
                <w:bCs/>
              </w:rPr>
              <w:t>…</w:t>
            </w:r>
          </w:p>
        </w:tc>
        <w:tc>
          <w:tcPr>
            <w:tcW w:w="2211" w:type="dxa"/>
          </w:tcPr>
          <w:p w:rsidR="008D408D" w:rsidRPr="009F0B02" w:rsidRDefault="00612314">
            <w:pPr>
              <w:widowControl w:val="0"/>
              <w:spacing w:before="40"/>
              <w:jc w:val="right"/>
              <w:rPr>
                <w:rFonts w:eastAsia="Arial Unicode MS"/>
                <w:bCs/>
              </w:rPr>
            </w:pPr>
            <w:r w:rsidRPr="009F0B02">
              <w:rPr>
                <w:rFonts w:eastAsia="Arial Unicode MS"/>
                <w:bCs/>
              </w:rPr>
              <w:t>3,00,000.00</w:t>
            </w:r>
          </w:p>
        </w:tc>
      </w:tr>
      <w:tr w:rsidR="008D408D" w:rsidRPr="009F0B02" w:rsidTr="008F21D4">
        <w:trPr>
          <w:trHeight w:val="332"/>
          <w:jc w:val="center"/>
        </w:trPr>
        <w:tc>
          <w:tcPr>
            <w:tcW w:w="777" w:type="dxa"/>
            <w:gridSpan w:val="2"/>
          </w:tcPr>
          <w:p w:rsidR="008D408D" w:rsidRPr="009F0B02" w:rsidRDefault="00612314" w:rsidP="00AF53A3">
            <w:pPr>
              <w:widowControl w:val="0"/>
              <w:spacing w:before="40"/>
              <w:jc w:val="center"/>
              <w:rPr>
                <w:bCs/>
              </w:rPr>
            </w:pPr>
            <w:r w:rsidRPr="009F0B02">
              <w:rPr>
                <w:bCs/>
              </w:rPr>
              <w:t>231.</w:t>
            </w:r>
          </w:p>
        </w:tc>
        <w:tc>
          <w:tcPr>
            <w:tcW w:w="5529" w:type="dxa"/>
          </w:tcPr>
          <w:p w:rsidR="008D408D" w:rsidRPr="009F0B02" w:rsidRDefault="00612314">
            <w:pPr>
              <w:widowControl w:val="0"/>
              <w:spacing w:before="40"/>
              <w:rPr>
                <w:bCs/>
              </w:rPr>
            </w:pPr>
            <w:r w:rsidRPr="009F0B02">
              <w:rPr>
                <w:bCs/>
              </w:rPr>
              <w:t xml:space="preserve"> The 7.73 </w:t>
            </w:r>
            <w:r w:rsidRPr="009F0B02">
              <w:rPr>
                <w:bCs/>
                <w:i/>
              </w:rPr>
              <w:t xml:space="preserve">percent </w:t>
            </w:r>
            <w:r w:rsidRPr="009F0B02">
              <w:rPr>
                <w:bCs/>
              </w:rPr>
              <w:t xml:space="preserve"> Karnataka State Development  Loan 2035</w:t>
            </w:r>
          </w:p>
        </w:tc>
        <w:tc>
          <w:tcPr>
            <w:tcW w:w="1842" w:type="dxa"/>
          </w:tcPr>
          <w:p w:rsidR="008D408D" w:rsidRPr="009F0B02" w:rsidRDefault="00612314">
            <w:pPr>
              <w:widowControl w:val="0"/>
              <w:spacing w:before="40"/>
              <w:jc w:val="center"/>
            </w:pPr>
            <w:r w:rsidRPr="009F0B02">
              <w:t>2024</w:t>
            </w:r>
          </w:p>
        </w:tc>
        <w:tc>
          <w:tcPr>
            <w:tcW w:w="1843" w:type="dxa"/>
          </w:tcPr>
          <w:p w:rsidR="008D408D" w:rsidRPr="009F0B02" w:rsidRDefault="00612314">
            <w:pPr>
              <w:widowControl w:val="0"/>
              <w:spacing w:before="40"/>
              <w:jc w:val="center"/>
              <w:rPr>
                <w:rFonts w:eastAsia="Arial Unicode MS"/>
                <w:bCs/>
              </w:rPr>
            </w:pPr>
            <w:r w:rsidRPr="009F0B02">
              <w:rPr>
                <w:rFonts w:eastAsia="Arial Unicode MS"/>
                <w:bCs/>
              </w:rPr>
              <w:t>…</w:t>
            </w:r>
          </w:p>
        </w:tc>
        <w:tc>
          <w:tcPr>
            <w:tcW w:w="1985" w:type="dxa"/>
          </w:tcPr>
          <w:p w:rsidR="008D408D" w:rsidRPr="009F0B02" w:rsidRDefault="00612314">
            <w:pPr>
              <w:widowControl w:val="0"/>
              <w:spacing w:before="40"/>
              <w:jc w:val="right"/>
              <w:rPr>
                <w:rFonts w:eastAsia="Arial Unicode MS"/>
                <w:bCs/>
              </w:rPr>
            </w:pPr>
            <w:r w:rsidRPr="009F0B02">
              <w:rPr>
                <w:rFonts w:eastAsia="Arial Unicode MS"/>
                <w:bCs/>
              </w:rPr>
              <w:t>3,00,000.00</w:t>
            </w:r>
          </w:p>
        </w:tc>
        <w:tc>
          <w:tcPr>
            <w:tcW w:w="1559" w:type="dxa"/>
          </w:tcPr>
          <w:p w:rsidR="008D408D" w:rsidRPr="009F0B02" w:rsidRDefault="00612314">
            <w:pPr>
              <w:widowControl w:val="0"/>
              <w:spacing w:before="40"/>
              <w:jc w:val="center"/>
              <w:rPr>
                <w:rFonts w:eastAsia="Arial Unicode MS"/>
                <w:bCs/>
              </w:rPr>
            </w:pPr>
            <w:r w:rsidRPr="009F0B02">
              <w:rPr>
                <w:rFonts w:eastAsia="Arial Unicode MS"/>
                <w:bCs/>
              </w:rPr>
              <w:t>…</w:t>
            </w:r>
          </w:p>
        </w:tc>
        <w:tc>
          <w:tcPr>
            <w:tcW w:w="2211" w:type="dxa"/>
          </w:tcPr>
          <w:p w:rsidR="008D408D" w:rsidRPr="009F0B02" w:rsidRDefault="00612314">
            <w:pPr>
              <w:widowControl w:val="0"/>
              <w:spacing w:before="40"/>
              <w:jc w:val="right"/>
              <w:rPr>
                <w:rFonts w:eastAsia="Arial Unicode MS"/>
                <w:bCs/>
              </w:rPr>
            </w:pPr>
            <w:r w:rsidRPr="009F0B02">
              <w:rPr>
                <w:rFonts w:eastAsia="Arial Unicode MS"/>
                <w:bCs/>
              </w:rPr>
              <w:t>3,00,000.00</w:t>
            </w:r>
          </w:p>
        </w:tc>
      </w:tr>
      <w:tr w:rsidR="008D408D" w:rsidRPr="009F0B02" w:rsidTr="008F21D4">
        <w:trPr>
          <w:trHeight w:val="332"/>
          <w:jc w:val="center"/>
        </w:trPr>
        <w:tc>
          <w:tcPr>
            <w:tcW w:w="777" w:type="dxa"/>
            <w:gridSpan w:val="2"/>
          </w:tcPr>
          <w:p w:rsidR="008D408D" w:rsidRPr="009F0B02" w:rsidRDefault="00612314" w:rsidP="00AF53A3">
            <w:pPr>
              <w:widowControl w:val="0"/>
              <w:spacing w:before="40"/>
              <w:jc w:val="center"/>
              <w:rPr>
                <w:bCs/>
              </w:rPr>
            </w:pPr>
            <w:r w:rsidRPr="009F0B02">
              <w:rPr>
                <w:bCs/>
              </w:rPr>
              <w:t>232.</w:t>
            </w:r>
          </w:p>
        </w:tc>
        <w:tc>
          <w:tcPr>
            <w:tcW w:w="5529" w:type="dxa"/>
          </w:tcPr>
          <w:p w:rsidR="008D408D" w:rsidRPr="009F0B02" w:rsidRDefault="00612314">
            <w:pPr>
              <w:widowControl w:val="0"/>
              <w:spacing w:before="40"/>
              <w:rPr>
                <w:bCs/>
              </w:rPr>
            </w:pPr>
            <w:r w:rsidRPr="009F0B02">
              <w:rPr>
                <w:bCs/>
              </w:rPr>
              <w:t xml:space="preserve"> The 7.74 </w:t>
            </w:r>
            <w:r w:rsidRPr="009F0B02">
              <w:rPr>
                <w:bCs/>
                <w:i/>
              </w:rPr>
              <w:t xml:space="preserve">percent  </w:t>
            </w:r>
            <w:r w:rsidRPr="009F0B02">
              <w:rPr>
                <w:bCs/>
              </w:rPr>
              <w:t>Karnataka State Development  Loan 2036</w:t>
            </w:r>
          </w:p>
        </w:tc>
        <w:tc>
          <w:tcPr>
            <w:tcW w:w="1842" w:type="dxa"/>
          </w:tcPr>
          <w:p w:rsidR="008D408D" w:rsidRPr="009F0B02" w:rsidRDefault="00612314">
            <w:pPr>
              <w:widowControl w:val="0"/>
              <w:spacing w:before="40"/>
              <w:jc w:val="center"/>
            </w:pPr>
            <w:r w:rsidRPr="009F0B02">
              <w:t>2024</w:t>
            </w:r>
          </w:p>
        </w:tc>
        <w:tc>
          <w:tcPr>
            <w:tcW w:w="1843" w:type="dxa"/>
          </w:tcPr>
          <w:p w:rsidR="008D408D" w:rsidRPr="009F0B02" w:rsidRDefault="00612314">
            <w:pPr>
              <w:widowControl w:val="0"/>
              <w:spacing w:before="40"/>
              <w:jc w:val="center"/>
            </w:pPr>
            <w:r w:rsidRPr="009F0B02">
              <w:t>…</w:t>
            </w:r>
          </w:p>
        </w:tc>
        <w:tc>
          <w:tcPr>
            <w:tcW w:w="1985" w:type="dxa"/>
          </w:tcPr>
          <w:p w:rsidR="008D408D" w:rsidRPr="009F0B02" w:rsidRDefault="00612314">
            <w:pPr>
              <w:widowControl w:val="0"/>
              <w:spacing w:before="40"/>
              <w:jc w:val="right"/>
            </w:pPr>
            <w:r w:rsidRPr="009F0B02">
              <w:t>3,00,000.00</w:t>
            </w:r>
          </w:p>
        </w:tc>
        <w:tc>
          <w:tcPr>
            <w:tcW w:w="1559" w:type="dxa"/>
          </w:tcPr>
          <w:p w:rsidR="008D408D" w:rsidRPr="009F0B02" w:rsidRDefault="00612314">
            <w:pPr>
              <w:widowControl w:val="0"/>
              <w:spacing w:before="40"/>
              <w:jc w:val="center"/>
            </w:pPr>
            <w:r w:rsidRPr="009F0B02">
              <w:t>...</w:t>
            </w:r>
          </w:p>
        </w:tc>
        <w:tc>
          <w:tcPr>
            <w:tcW w:w="2211" w:type="dxa"/>
          </w:tcPr>
          <w:p w:rsidR="008D408D" w:rsidRPr="009F0B02" w:rsidRDefault="00612314">
            <w:pPr>
              <w:widowControl w:val="0"/>
              <w:spacing w:before="40"/>
              <w:jc w:val="right"/>
            </w:pPr>
            <w:r w:rsidRPr="009F0B02">
              <w:t>3,00,000.00</w:t>
            </w:r>
          </w:p>
        </w:tc>
      </w:tr>
      <w:tr w:rsidR="008D408D" w:rsidRPr="009F0B02" w:rsidTr="008F21D4">
        <w:trPr>
          <w:trHeight w:val="332"/>
          <w:jc w:val="center"/>
        </w:trPr>
        <w:tc>
          <w:tcPr>
            <w:tcW w:w="777" w:type="dxa"/>
            <w:gridSpan w:val="2"/>
          </w:tcPr>
          <w:p w:rsidR="008D408D" w:rsidRPr="009F0B02" w:rsidRDefault="00612314" w:rsidP="00AF53A3">
            <w:pPr>
              <w:widowControl w:val="0"/>
              <w:spacing w:before="40"/>
              <w:jc w:val="center"/>
              <w:rPr>
                <w:bCs/>
              </w:rPr>
            </w:pPr>
            <w:r w:rsidRPr="009F0B02">
              <w:rPr>
                <w:bCs/>
              </w:rPr>
              <w:t>233.</w:t>
            </w:r>
          </w:p>
        </w:tc>
        <w:tc>
          <w:tcPr>
            <w:tcW w:w="5529" w:type="dxa"/>
          </w:tcPr>
          <w:p w:rsidR="008D408D" w:rsidRPr="009F0B02" w:rsidRDefault="00612314">
            <w:pPr>
              <w:widowControl w:val="0"/>
              <w:spacing w:before="40"/>
            </w:pPr>
            <w:r w:rsidRPr="009F0B02">
              <w:t xml:space="preserve"> The 7.72 </w:t>
            </w:r>
            <w:r w:rsidRPr="009F0B02">
              <w:rPr>
                <w:i/>
              </w:rPr>
              <w:t xml:space="preserve">percent  </w:t>
            </w:r>
            <w:r w:rsidRPr="009F0B02">
              <w:t>Karnataka State Development  Loan 2037</w:t>
            </w:r>
          </w:p>
        </w:tc>
        <w:tc>
          <w:tcPr>
            <w:tcW w:w="1842" w:type="dxa"/>
          </w:tcPr>
          <w:p w:rsidR="008D408D" w:rsidRPr="009F0B02" w:rsidRDefault="00612314">
            <w:pPr>
              <w:widowControl w:val="0"/>
              <w:spacing w:before="40"/>
              <w:jc w:val="center"/>
            </w:pPr>
            <w:r w:rsidRPr="009F0B02">
              <w:t>2024</w:t>
            </w:r>
          </w:p>
        </w:tc>
        <w:tc>
          <w:tcPr>
            <w:tcW w:w="1843" w:type="dxa"/>
          </w:tcPr>
          <w:p w:rsidR="008D408D" w:rsidRPr="009F0B02" w:rsidRDefault="00612314">
            <w:pPr>
              <w:widowControl w:val="0"/>
              <w:spacing w:before="40"/>
              <w:jc w:val="center"/>
              <w:rPr>
                <w:rFonts w:eastAsia="Arial Unicode MS"/>
                <w:bCs/>
              </w:rPr>
            </w:pPr>
            <w:r w:rsidRPr="009F0B02">
              <w:rPr>
                <w:rFonts w:eastAsia="Arial Unicode MS"/>
                <w:bCs/>
              </w:rPr>
              <w:t>…</w:t>
            </w:r>
          </w:p>
        </w:tc>
        <w:tc>
          <w:tcPr>
            <w:tcW w:w="1985" w:type="dxa"/>
          </w:tcPr>
          <w:p w:rsidR="008D408D" w:rsidRPr="009F0B02" w:rsidRDefault="00612314">
            <w:pPr>
              <w:widowControl w:val="0"/>
              <w:spacing w:before="40"/>
              <w:jc w:val="right"/>
              <w:rPr>
                <w:rFonts w:eastAsia="Arial Unicode MS"/>
                <w:bCs/>
              </w:rPr>
            </w:pPr>
            <w:r w:rsidRPr="009F0B02">
              <w:rPr>
                <w:rFonts w:eastAsia="Arial Unicode MS"/>
                <w:bCs/>
              </w:rPr>
              <w:t>2,00,000.00</w:t>
            </w:r>
          </w:p>
        </w:tc>
        <w:tc>
          <w:tcPr>
            <w:tcW w:w="1559" w:type="dxa"/>
          </w:tcPr>
          <w:p w:rsidR="008D408D" w:rsidRPr="009F0B02" w:rsidRDefault="00612314">
            <w:pPr>
              <w:widowControl w:val="0"/>
              <w:spacing w:before="40"/>
              <w:jc w:val="center"/>
              <w:rPr>
                <w:rFonts w:eastAsia="Arial Unicode MS"/>
                <w:bCs/>
              </w:rPr>
            </w:pPr>
            <w:r w:rsidRPr="009F0B02">
              <w:rPr>
                <w:rFonts w:eastAsia="Arial Unicode MS"/>
                <w:bCs/>
              </w:rPr>
              <w:t>…</w:t>
            </w:r>
          </w:p>
        </w:tc>
        <w:tc>
          <w:tcPr>
            <w:tcW w:w="2211" w:type="dxa"/>
          </w:tcPr>
          <w:p w:rsidR="008D408D" w:rsidRPr="009F0B02" w:rsidRDefault="00612314">
            <w:pPr>
              <w:widowControl w:val="0"/>
              <w:spacing w:before="40"/>
              <w:jc w:val="right"/>
              <w:rPr>
                <w:rFonts w:eastAsia="Arial Unicode MS"/>
                <w:bCs/>
              </w:rPr>
            </w:pPr>
            <w:r w:rsidRPr="009F0B02">
              <w:rPr>
                <w:rFonts w:eastAsia="Arial Unicode MS"/>
                <w:bCs/>
              </w:rPr>
              <w:t>2,00,000.00</w:t>
            </w:r>
          </w:p>
        </w:tc>
      </w:tr>
      <w:tr w:rsidR="008D408D" w:rsidRPr="009F0B02" w:rsidTr="008F21D4">
        <w:trPr>
          <w:trHeight w:val="332"/>
          <w:jc w:val="center"/>
        </w:trPr>
        <w:tc>
          <w:tcPr>
            <w:tcW w:w="777" w:type="dxa"/>
            <w:gridSpan w:val="2"/>
          </w:tcPr>
          <w:p w:rsidR="008D408D" w:rsidRPr="009F0B02" w:rsidRDefault="00612314" w:rsidP="00AF53A3">
            <w:pPr>
              <w:widowControl w:val="0"/>
              <w:spacing w:before="40"/>
              <w:jc w:val="center"/>
              <w:rPr>
                <w:bCs/>
              </w:rPr>
            </w:pPr>
            <w:r w:rsidRPr="009F0B02">
              <w:rPr>
                <w:bCs/>
              </w:rPr>
              <w:t>234.</w:t>
            </w:r>
          </w:p>
        </w:tc>
        <w:tc>
          <w:tcPr>
            <w:tcW w:w="5529" w:type="dxa"/>
          </w:tcPr>
          <w:p w:rsidR="008D408D" w:rsidRPr="009F0B02" w:rsidRDefault="00612314">
            <w:pPr>
              <w:widowControl w:val="0"/>
              <w:spacing w:before="40"/>
            </w:pPr>
            <w:r w:rsidRPr="009F0B02">
              <w:t xml:space="preserve"> The 7.71 </w:t>
            </w:r>
            <w:r w:rsidRPr="009F0B02">
              <w:rPr>
                <w:i/>
              </w:rPr>
              <w:t xml:space="preserve">percent  </w:t>
            </w:r>
            <w:r w:rsidRPr="009F0B02">
              <w:t>Karnataka State Development  Loan 2038</w:t>
            </w:r>
          </w:p>
        </w:tc>
        <w:tc>
          <w:tcPr>
            <w:tcW w:w="1842" w:type="dxa"/>
          </w:tcPr>
          <w:p w:rsidR="008D408D" w:rsidRPr="009F0B02" w:rsidRDefault="00612314">
            <w:pPr>
              <w:widowControl w:val="0"/>
              <w:spacing w:before="40"/>
              <w:jc w:val="center"/>
            </w:pPr>
            <w:r w:rsidRPr="009F0B02">
              <w:t>2024</w:t>
            </w:r>
          </w:p>
        </w:tc>
        <w:tc>
          <w:tcPr>
            <w:tcW w:w="1843" w:type="dxa"/>
          </w:tcPr>
          <w:p w:rsidR="008D408D" w:rsidRPr="009F0B02" w:rsidRDefault="00612314">
            <w:pPr>
              <w:widowControl w:val="0"/>
              <w:spacing w:before="40"/>
              <w:jc w:val="center"/>
              <w:rPr>
                <w:rFonts w:eastAsia="Arial Unicode MS"/>
                <w:bCs/>
              </w:rPr>
            </w:pPr>
            <w:r w:rsidRPr="009F0B02">
              <w:rPr>
                <w:rFonts w:eastAsia="Arial Unicode MS"/>
                <w:bCs/>
              </w:rPr>
              <w:t>…</w:t>
            </w:r>
          </w:p>
        </w:tc>
        <w:tc>
          <w:tcPr>
            <w:tcW w:w="1985" w:type="dxa"/>
          </w:tcPr>
          <w:p w:rsidR="008D408D" w:rsidRPr="009F0B02" w:rsidRDefault="00612314">
            <w:pPr>
              <w:widowControl w:val="0"/>
              <w:spacing w:before="40"/>
              <w:jc w:val="right"/>
              <w:rPr>
                <w:rFonts w:eastAsia="Arial Unicode MS"/>
                <w:bCs/>
              </w:rPr>
            </w:pPr>
            <w:r w:rsidRPr="009F0B02">
              <w:rPr>
                <w:rFonts w:eastAsia="Arial Unicode MS"/>
                <w:bCs/>
              </w:rPr>
              <w:t>2,00,000.00</w:t>
            </w:r>
          </w:p>
        </w:tc>
        <w:tc>
          <w:tcPr>
            <w:tcW w:w="1559" w:type="dxa"/>
          </w:tcPr>
          <w:p w:rsidR="008D408D" w:rsidRPr="009F0B02" w:rsidRDefault="00612314">
            <w:pPr>
              <w:widowControl w:val="0"/>
              <w:spacing w:before="40"/>
              <w:jc w:val="center"/>
              <w:rPr>
                <w:rFonts w:eastAsia="Arial Unicode MS"/>
                <w:bCs/>
              </w:rPr>
            </w:pPr>
            <w:r w:rsidRPr="009F0B02">
              <w:rPr>
                <w:rFonts w:eastAsia="Arial Unicode MS"/>
                <w:bCs/>
              </w:rPr>
              <w:t>…</w:t>
            </w:r>
          </w:p>
        </w:tc>
        <w:tc>
          <w:tcPr>
            <w:tcW w:w="2211" w:type="dxa"/>
          </w:tcPr>
          <w:p w:rsidR="008D408D" w:rsidRPr="009F0B02" w:rsidRDefault="00612314">
            <w:pPr>
              <w:widowControl w:val="0"/>
              <w:spacing w:before="40"/>
              <w:jc w:val="right"/>
              <w:rPr>
                <w:rFonts w:eastAsia="Arial Unicode MS"/>
                <w:bCs/>
              </w:rPr>
            </w:pPr>
            <w:r w:rsidRPr="009F0B02">
              <w:rPr>
                <w:rFonts w:eastAsia="Arial Unicode MS"/>
                <w:bCs/>
              </w:rPr>
              <w:t>2,00,000.00</w:t>
            </w:r>
          </w:p>
        </w:tc>
      </w:tr>
      <w:tr w:rsidR="008D408D" w:rsidRPr="009F0B02" w:rsidTr="008F21D4">
        <w:trPr>
          <w:trHeight w:val="332"/>
          <w:jc w:val="center"/>
        </w:trPr>
        <w:tc>
          <w:tcPr>
            <w:tcW w:w="777" w:type="dxa"/>
            <w:gridSpan w:val="2"/>
          </w:tcPr>
          <w:p w:rsidR="008D408D" w:rsidRPr="009F0B02" w:rsidRDefault="00612314" w:rsidP="00AF53A3">
            <w:pPr>
              <w:widowControl w:val="0"/>
              <w:spacing w:before="40"/>
              <w:jc w:val="center"/>
              <w:rPr>
                <w:bCs/>
              </w:rPr>
            </w:pPr>
            <w:r w:rsidRPr="009F0B02">
              <w:rPr>
                <w:bCs/>
              </w:rPr>
              <w:t>235.</w:t>
            </w:r>
          </w:p>
        </w:tc>
        <w:tc>
          <w:tcPr>
            <w:tcW w:w="5529" w:type="dxa"/>
          </w:tcPr>
          <w:p w:rsidR="008D408D" w:rsidRPr="009F0B02" w:rsidRDefault="00612314">
            <w:pPr>
              <w:widowControl w:val="0"/>
              <w:spacing w:before="40"/>
              <w:rPr>
                <w:bCs/>
              </w:rPr>
            </w:pPr>
            <w:r w:rsidRPr="009F0B02">
              <w:rPr>
                <w:bCs/>
              </w:rPr>
              <w:t xml:space="preserve"> The 7.68 </w:t>
            </w:r>
            <w:r w:rsidRPr="009F0B02">
              <w:rPr>
                <w:bCs/>
                <w:i/>
              </w:rPr>
              <w:t xml:space="preserve">percent </w:t>
            </w:r>
            <w:r w:rsidRPr="009F0B02">
              <w:rPr>
                <w:bCs/>
              </w:rPr>
              <w:t xml:space="preserve"> Karnataka State Development  Loan 2039</w:t>
            </w:r>
          </w:p>
        </w:tc>
        <w:tc>
          <w:tcPr>
            <w:tcW w:w="1842" w:type="dxa"/>
          </w:tcPr>
          <w:p w:rsidR="008D408D" w:rsidRPr="009F0B02" w:rsidRDefault="00612314">
            <w:pPr>
              <w:widowControl w:val="0"/>
              <w:spacing w:before="40"/>
              <w:jc w:val="center"/>
            </w:pPr>
            <w:r w:rsidRPr="009F0B02">
              <w:t>2024</w:t>
            </w:r>
          </w:p>
        </w:tc>
        <w:tc>
          <w:tcPr>
            <w:tcW w:w="1843" w:type="dxa"/>
          </w:tcPr>
          <w:p w:rsidR="008D408D" w:rsidRPr="009F0B02" w:rsidRDefault="00612314">
            <w:pPr>
              <w:widowControl w:val="0"/>
              <w:spacing w:before="40"/>
              <w:jc w:val="center"/>
              <w:rPr>
                <w:rFonts w:eastAsia="Arial Unicode MS"/>
                <w:bCs/>
              </w:rPr>
            </w:pPr>
            <w:r w:rsidRPr="009F0B02">
              <w:rPr>
                <w:rFonts w:eastAsia="Arial Unicode MS"/>
                <w:bCs/>
              </w:rPr>
              <w:t>…</w:t>
            </w:r>
          </w:p>
        </w:tc>
        <w:tc>
          <w:tcPr>
            <w:tcW w:w="1985" w:type="dxa"/>
          </w:tcPr>
          <w:p w:rsidR="008D408D" w:rsidRPr="009F0B02" w:rsidRDefault="00612314">
            <w:pPr>
              <w:widowControl w:val="0"/>
              <w:spacing w:before="40"/>
              <w:jc w:val="right"/>
              <w:rPr>
                <w:rFonts w:eastAsia="Arial Unicode MS"/>
                <w:bCs/>
              </w:rPr>
            </w:pPr>
            <w:r w:rsidRPr="009F0B02">
              <w:rPr>
                <w:rFonts w:eastAsia="Arial Unicode MS"/>
                <w:bCs/>
              </w:rPr>
              <w:t>2,00,000.00</w:t>
            </w:r>
          </w:p>
        </w:tc>
        <w:tc>
          <w:tcPr>
            <w:tcW w:w="1559" w:type="dxa"/>
          </w:tcPr>
          <w:p w:rsidR="008D408D" w:rsidRPr="009F0B02" w:rsidRDefault="00612314">
            <w:pPr>
              <w:widowControl w:val="0"/>
              <w:spacing w:before="40"/>
              <w:jc w:val="center"/>
              <w:rPr>
                <w:rFonts w:eastAsia="Arial Unicode MS"/>
                <w:bCs/>
              </w:rPr>
            </w:pPr>
            <w:r w:rsidRPr="009F0B02">
              <w:rPr>
                <w:rFonts w:eastAsia="Arial Unicode MS"/>
                <w:bCs/>
              </w:rPr>
              <w:t>…</w:t>
            </w:r>
          </w:p>
        </w:tc>
        <w:tc>
          <w:tcPr>
            <w:tcW w:w="2211" w:type="dxa"/>
          </w:tcPr>
          <w:p w:rsidR="008D408D" w:rsidRPr="009F0B02" w:rsidRDefault="00612314">
            <w:pPr>
              <w:widowControl w:val="0"/>
              <w:spacing w:before="40"/>
              <w:jc w:val="right"/>
              <w:rPr>
                <w:rFonts w:eastAsia="Arial Unicode MS"/>
                <w:bCs/>
              </w:rPr>
            </w:pPr>
            <w:r w:rsidRPr="009F0B02">
              <w:rPr>
                <w:rFonts w:eastAsia="Arial Unicode MS"/>
                <w:bCs/>
              </w:rPr>
              <w:t>2,00,000.00</w:t>
            </w:r>
          </w:p>
        </w:tc>
      </w:tr>
      <w:tr w:rsidR="008D408D" w:rsidRPr="009F0B02" w:rsidTr="008F21D4">
        <w:trPr>
          <w:trHeight w:val="332"/>
          <w:jc w:val="center"/>
        </w:trPr>
        <w:tc>
          <w:tcPr>
            <w:tcW w:w="777" w:type="dxa"/>
            <w:gridSpan w:val="2"/>
          </w:tcPr>
          <w:p w:rsidR="008D408D" w:rsidRPr="009F0B02" w:rsidRDefault="00612314" w:rsidP="00AF53A3">
            <w:pPr>
              <w:widowControl w:val="0"/>
              <w:spacing w:before="40"/>
              <w:jc w:val="center"/>
              <w:rPr>
                <w:bCs/>
              </w:rPr>
            </w:pPr>
            <w:r w:rsidRPr="009F0B02">
              <w:rPr>
                <w:bCs/>
              </w:rPr>
              <w:t>236.</w:t>
            </w:r>
          </w:p>
        </w:tc>
        <w:tc>
          <w:tcPr>
            <w:tcW w:w="5529" w:type="dxa"/>
          </w:tcPr>
          <w:p w:rsidR="008D408D" w:rsidRPr="009F0B02" w:rsidRDefault="00612314">
            <w:pPr>
              <w:widowControl w:val="0"/>
              <w:spacing w:before="40"/>
              <w:rPr>
                <w:bCs/>
              </w:rPr>
            </w:pPr>
            <w:r w:rsidRPr="009F0B02">
              <w:rPr>
                <w:bCs/>
              </w:rPr>
              <w:t xml:space="preserve"> The 7.69 </w:t>
            </w:r>
            <w:r w:rsidRPr="009F0B02">
              <w:rPr>
                <w:bCs/>
                <w:i/>
              </w:rPr>
              <w:t xml:space="preserve">percent </w:t>
            </w:r>
            <w:r w:rsidRPr="009F0B02">
              <w:rPr>
                <w:bCs/>
              </w:rPr>
              <w:t xml:space="preserve"> Karnataka State Development  Loan 2040</w:t>
            </w:r>
          </w:p>
        </w:tc>
        <w:tc>
          <w:tcPr>
            <w:tcW w:w="1842" w:type="dxa"/>
          </w:tcPr>
          <w:p w:rsidR="008D408D" w:rsidRPr="009F0B02" w:rsidRDefault="00612314">
            <w:pPr>
              <w:widowControl w:val="0"/>
              <w:spacing w:before="40"/>
              <w:jc w:val="center"/>
            </w:pPr>
            <w:r w:rsidRPr="009F0B02">
              <w:t>2024</w:t>
            </w:r>
          </w:p>
        </w:tc>
        <w:tc>
          <w:tcPr>
            <w:tcW w:w="1843" w:type="dxa"/>
          </w:tcPr>
          <w:p w:rsidR="008D408D" w:rsidRPr="009F0B02" w:rsidRDefault="00612314">
            <w:pPr>
              <w:widowControl w:val="0"/>
              <w:spacing w:before="40"/>
              <w:jc w:val="center"/>
            </w:pPr>
            <w:r w:rsidRPr="009F0B02">
              <w:t>…</w:t>
            </w:r>
          </w:p>
        </w:tc>
        <w:tc>
          <w:tcPr>
            <w:tcW w:w="1985" w:type="dxa"/>
          </w:tcPr>
          <w:p w:rsidR="008D408D" w:rsidRPr="009F0B02" w:rsidRDefault="00612314">
            <w:pPr>
              <w:widowControl w:val="0"/>
              <w:spacing w:before="40"/>
              <w:jc w:val="right"/>
            </w:pPr>
            <w:r w:rsidRPr="009F0B02">
              <w:t>3,00,000.00</w:t>
            </w:r>
          </w:p>
        </w:tc>
        <w:tc>
          <w:tcPr>
            <w:tcW w:w="1559" w:type="dxa"/>
          </w:tcPr>
          <w:p w:rsidR="008D408D" w:rsidRPr="009F0B02" w:rsidRDefault="00612314">
            <w:pPr>
              <w:widowControl w:val="0"/>
              <w:spacing w:before="40"/>
              <w:jc w:val="center"/>
            </w:pPr>
            <w:r w:rsidRPr="009F0B02">
              <w:t>…</w:t>
            </w:r>
          </w:p>
        </w:tc>
        <w:tc>
          <w:tcPr>
            <w:tcW w:w="2211" w:type="dxa"/>
          </w:tcPr>
          <w:p w:rsidR="008D408D" w:rsidRPr="009F0B02" w:rsidRDefault="00612314">
            <w:pPr>
              <w:widowControl w:val="0"/>
              <w:spacing w:before="40"/>
              <w:jc w:val="right"/>
            </w:pPr>
            <w:r w:rsidRPr="009F0B02">
              <w:t>3,00,000.00</w:t>
            </w:r>
          </w:p>
        </w:tc>
      </w:tr>
      <w:tr w:rsidR="008D408D" w:rsidRPr="009F0B02" w:rsidTr="008F21D4">
        <w:trPr>
          <w:trHeight w:val="332"/>
          <w:jc w:val="center"/>
        </w:trPr>
        <w:tc>
          <w:tcPr>
            <w:tcW w:w="777" w:type="dxa"/>
            <w:gridSpan w:val="2"/>
          </w:tcPr>
          <w:p w:rsidR="008D408D" w:rsidRPr="009F0B02" w:rsidRDefault="00612314" w:rsidP="00AF53A3">
            <w:pPr>
              <w:widowControl w:val="0"/>
              <w:spacing w:before="40"/>
              <w:jc w:val="center"/>
              <w:rPr>
                <w:bCs/>
              </w:rPr>
            </w:pPr>
            <w:r w:rsidRPr="009F0B02">
              <w:rPr>
                <w:bCs/>
              </w:rPr>
              <w:t>237.</w:t>
            </w:r>
          </w:p>
        </w:tc>
        <w:tc>
          <w:tcPr>
            <w:tcW w:w="5529" w:type="dxa"/>
          </w:tcPr>
          <w:p w:rsidR="008D408D" w:rsidRPr="009F0B02" w:rsidRDefault="00612314">
            <w:pPr>
              <w:widowControl w:val="0"/>
              <w:spacing w:before="40"/>
            </w:pPr>
            <w:r w:rsidRPr="009F0B02">
              <w:t xml:space="preserve"> The 7.73  </w:t>
            </w:r>
            <w:r w:rsidRPr="009F0B02">
              <w:rPr>
                <w:i/>
              </w:rPr>
              <w:t xml:space="preserve">percent </w:t>
            </w:r>
            <w:r w:rsidRPr="009F0B02">
              <w:t xml:space="preserve"> Karnataka State Development  Loan2041</w:t>
            </w:r>
          </w:p>
        </w:tc>
        <w:tc>
          <w:tcPr>
            <w:tcW w:w="1842" w:type="dxa"/>
          </w:tcPr>
          <w:p w:rsidR="008D408D" w:rsidRPr="009F0B02" w:rsidRDefault="00612314">
            <w:pPr>
              <w:widowControl w:val="0"/>
              <w:spacing w:before="40"/>
              <w:jc w:val="center"/>
            </w:pPr>
            <w:r w:rsidRPr="009F0B02">
              <w:t>2024</w:t>
            </w:r>
          </w:p>
        </w:tc>
        <w:tc>
          <w:tcPr>
            <w:tcW w:w="1843" w:type="dxa"/>
          </w:tcPr>
          <w:p w:rsidR="008D408D" w:rsidRPr="009F0B02" w:rsidRDefault="00612314">
            <w:pPr>
              <w:widowControl w:val="0"/>
              <w:spacing w:before="40"/>
              <w:jc w:val="center"/>
              <w:rPr>
                <w:rFonts w:eastAsia="Arial Unicode MS"/>
                <w:bCs/>
              </w:rPr>
            </w:pPr>
            <w:r w:rsidRPr="009F0B02">
              <w:rPr>
                <w:rFonts w:eastAsia="Arial Unicode MS"/>
                <w:bCs/>
              </w:rPr>
              <w:t>…</w:t>
            </w:r>
          </w:p>
        </w:tc>
        <w:tc>
          <w:tcPr>
            <w:tcW w:w="1985" w:type="dxa"/>
          </w:tcPr>
          <w:p w:rsidR="008D408D" w:rsidRPr="009F0B02" w:rsidRDefault="00612314">
            <w:pPr>
              <w:widowControl w:val="0"/>
              <w:spacing w:before="40"/>
              <w:jc w:val="right"/>
              <w:rPr>
                <w:rFonts w:eastAsia="Arial Unicode MS"/>
                <w:bCs/>
              </w:rPr>
            </w:pPr>
            <w:r w:rsidRPr="009F0B02">
              <w:rPr>
                <w:rFonts w:eastAsia="Arial Unicode MS"/>
                <w:bCs/>
              </w:rPr>
              <w:t>2,00,000.00</w:t>
            </w:r>
          </w:p>
        </w:tc>
        <w:tc>
          <w:tcPr>
            <w:tcW w:w="1559" w:type="dxa"/>
          </w:tcPr>
          <w:p w:rsidR="008D408D" w:rsidRPr="009F0B02" w:rsidRDefault="00612314">
            <w:pPr>
              <w:widowControl w:val="0"/>
              <w:spacing w:before="40"/>
              <w:jc w:val="center"/>
              <w:rPr>
                <w:rFonts w:eastAsia="Arial Unicode MS"/>
                <w:bCs/>
              </w:rPr>
            </w:pPr>
            <w:r w:rsidRPr="009F0B02">
              <w:rPr>
                <w:rFonts w:eastAsia="Arial Unicode MS"/>
                <w:bCs/>
              </w:rPr>
              <w:t>…</w:t>
            </w:r>
          </w:p>
        </w:tc>
        <w:tc>
          <w:tcPr>
            <w:tcW w:w="2211" w:type="dxa"/>
          </w:tcPr>
          <w:p w:rsidR="008D408D" w:rsidRPr="009F0B02" w:rsidRDefault="00612314">
            <w:pPr>
              <w:widowControl w:val="0"/>
              <w:spacing w:before="40"/>
              <w:jc w:val="right"/>
              <w:rPr>
                <w:rFonts w:eastAsia="Arial Unicode MS"/>
                <w:bCs/>
              </w:rPr>
            </w:pPr>
            <w:r w:rsidRPr="009F0B02">
              <w:rPr>
                <w:rFonts w:eastAsia="Arial Unicode MS"/>
                <w:bCs/>
              </w:rPr>
              <w:t>2,00,000.00</w:t>
            </w:r>
          </w:p>
        </w:tc>
      </w:tr>
      <w:tr w:rsidR="008D408D" w:rsidRPr="009F0B02" w:rsidTr="008F21D4">
        <w:trPr>
          <w:trHeight w:val="332"/>
          <w:jc w:val="center"/>
        </w:trPr>
        <w:tc>
          <w:tcPr>
            <w:tcW w:w="777" w:type="dxa"/>
            <w:gridSpan w:val="2"/>
          </w:tcPr>
          <w:p w:rsidR="008D408D" w:rsidRPr="009F0B02" w:rsidRDefault="00612314" w:rsidP="00AF53A3">
            <w:pPr>
              <w:widowControl w:val="0"/>
              <w:spacing w:before="40"/>
              <w:jc w:val="center"/>
              <w:rPr>
                <w:bCs/>
              </w:rPr>
            </w:pPr>
            <w:r w:rsidRPr="009F0B02">
              <w:rPr>
                <w:bCs/>
              </w:rPr>
              <w:t>238.</w:t>
            </w:r>
          </w:p>
        </w:tc>
        <w:tc>
          <w:tcPr>
            <w:tcW w:w="5529" w:type="dxa"/>
          </w:tcPr>
          <w:p w:rsidR="008D408D" w:rsidRPr="009F0B02" w:rsidRDefault="00612314">
            <w:pPr>
              <w:widowControl w:val="0"/>
              <w:spacing w:before="40"/>
              <w:rPr>
                <w:bCs/>
              </w:rPr>
            </w:pPr>
            <w:r w:rsidRPr="009F0B02">
              <w:rPr>
                <w:bCs/>
              </w:rPr>
              <w:t xml:space="preserve"> The 7.67 </w:t>
            </w:r>
            <w:r w:rsidRPr="009F0B02">
              <w:rPr>
                <w:bCs/>
                <w:i/>
              </w:rPr>
              <w:t xml:space="preserve">percent </w:t>
            </w:r>
            <w:r w:rsidRPr="009F0B02">
              <w:rPr>
                <w:bCs/>
              </w:rPr>
              <w:t xml:space="preserve">  Karnataka State Development  Loan 2042</w:t>
            </w:r>
          </w:p>
        </w:tc>
        <w:tc>
          <w:tcPr>
            <w:tcW w:w="1842" w:type="dxa"/>
          </w:tcPr>
          <w:p w:rsidR="008D408D" w:rsidRPr="009F0B02" w:rsidRDefault="00612314">
            <w:pPr>
              <w:widowControl w:val="0"/>
              <w:spacing w:before="40"/>
              <w:jc w:val="center"/>
            </w:pPr>
            <w:r w:rsidRPr="009F0B02">
              <w:t>2024</w:t>
            </w:r>
          </w:p>
        </w:tc>
        <w:tc>
          <w:tcPr>
            <w:tcW w:w="1843" w:type="dxa"/>
          </w:tcPr>
          <w:p w:rsidR="008D408D" w:rsidRPr="009F0B02" w:rsidRDefault="00612314">
            <w:pPr>
              <w:widowControl w:val="0"/>
              <w:spacing w:before="40"/>
              <w:jc w:val="center"/>
              <w:rPr>
                <w:rFonts w:eastAsia="Arial Unicode MS"/>
                <w:bCs/>
              </w:rPr>
            </w:pPr>
            <w:r w:rsidRPr="009F0B02">
              <w:rPr>
                <w:rFonts w:eastAsia="Arial Unicode MS"/>
                <w:bCs/>
              </w:rPr>
              <w:t>…</w:t>
            </w:r>
          </w:p>
        </w:tc>
        <w:tc>
          <w:tcPr>
            <w:tcW w:w="1985" w:type="dxa"/>
          </w:tcPr>
          <w:p w:rsidR="008D408D" w:rsidRPr="009F0B02" w:rsidRDefault="00612314">
            <w:pPr>
              <w:widowControl w:val="0"/>
              <w:spacing w:before="40"/>
              <w:jc w:val="right"/>
              <w:rPr>
                <w:rFonts w:eastAsia="Arial Unicode MS"/>
                <w:bCs/>
              </w:rPr>
            </w:pPr>
            <w:r w:rsidRPr="009F0B02">
              <w:rPr>
                <w:rFonts w:eastAsia="Arial Unicode MS"/>
                <w:bCs/>
              </w:rPr>
              <w:t>3,00,000.00</w:t>
            </w:r>
          </w:p>
        </w:tc>
        <w:tc>
          <w:tcPr>
            <w:tcW w:w="1559" w:type="dxa"/>
          </w:tcPr>
          <w:p w:rsidR="008D408D" w:rsidRPr="009F0B02" w:rsidRDefault="00612314">
            <w:pPr>
              <w:widowControl w:val="0"/>
              <w:spacing w:before="40"/>
              <w:jc w:val="center"/>
              <w:rPr>
                <w:rFonts w:eastAsia="Arial Unicode MS"/>
                <w:bCs/>
              </w:rPr>
            </w:pPr>
            <w:r w:rsidRPr="009F0B02">
              <w:rPr>
                <w:rFonts w:eastAsia="Arial Unicode MS"/>
                <w:bCs/>
              </w:rPr>
              <w:t>…</w:t>
            </w:r>
          </w:p>
        </w:tc>
        <w:tc>
          <w:tcPr>
            <w:tcW w:w="2211" w:type="dxa"/>
          </w:tcPr>
          <w:p w:rsidR="008D408D" w:rsidRPr="009F0B02" w:rsidRDefault="00612314">
            <w:pPr>
              <w:widowControl w:val="0"/>
              <w:spacing w:before="40"/>
              <w:jc w:val="right"/>
              <w:rPr>
                <w:rFonts w:eastAsia="Arial Unicode MS"/>
                <w:bCs/>
              </w:rPr>
            </w:pPr>
            <w:r w:rsidRPr="009F0B02">
              <w:rPr>
                <w:rFonts w:eastAsia="Arial Unicode MS"/>
                <w:bCs/>
              </w:rPr>
              <w:t>3,00,000.00</w:t>
            </w:r>
          </w:p>
        </w:tc>
      </w:tr>
      <w:tr w:rsidR="008D408D" w:rsidRPr="009F0B02" w:rsidTr="008F21D4">
        <w:trPr>
          <w:trHeight w:val="332"/>
          <w:jc w:val="center"/>
        </w:trPr>
        <w:tc>
          <w:tcPr>
            <w:tcW w:w="777" w:type="dxa"/>
            <w:gridSpan w:val="2"/>
          </w:tcPr>
          <w:p w:rsidR="008D408D" w:rsidRPr="009F0B02" w:rsidRDefault="00612314" w:rsidP="00AF53A3">
            <w:pPr>
              <w:widowControl w:val="0"/>
              <w:spacing w:before="40"/>
              <w:jc w:val="center"/>
              <w:rPr>
                <w:bCs/>
              </w:rPr>
            </w:pPr>
            <w:r w:rsidRPr="009F0B02">
              <w:rPr>
                <w:bCs/>
              </w:rPr>
              <w:t>239.</w:t>
            </w:r>
          </w:p>
        </w:tc>
        <w:tc>
          <w:tcPr>
            <w:tcW w:w="5529" w:type="dxa"/>
          </w:tcPr>
          <w:p w:rsidR="008D408D" w:rsidRPr="009F0B02" w:rsidRDefault="00612314">
            <w:pPr>
              <w:widowControl w:val="0"/>
              <w:spacing w:before="40"/>
            </w:pPr>
            <w:r w:rsidRPr="009F0B02">
              <w:t xml:space="preserve"> The 7.48 </w:t>
            </w:r>
            <w:r w:rsidRPr="009F0B02">
              <w:rPr>
                <w:i/>
              </w:rPr>
              <w:t xml:space="preserve">percent   </w:t>
            </w:r>
            <w:r w:rsidRPr="009F0B02">
              <w:t>Karnataka State Development  Loan 2033</w:t>
            </w:r>
          </w:p>
        </w:tc>
        <w:tc>
          <w:tcPr>
            <w:tcW w:w="1842" w:type="dxa"/>
          </w:tcPr>
          <w:p w:rsidR="008D408D" w:rsidRPr="009F0B02" w:rsidRDefault="00612314">
            <w:pPr>
              <w:widowControl w:val="0"/>
              <w:spacing w:before="40"/>
              <w:jc w:val="center"/>
            </w:pPr>
            <w:r w:rsidRPr="009F0B02">
              <w:t>2024</w:t>
            </w:r>
          </w:p>
        </w:tc>
        <w:tc>
          <w:tcPr>
            <w:tcW w:w="1843" w:type="dxa"/>
          </w:tcPr>
          <w:p w:rsidR="008D408D" w:rsidRPr="009F0B02" w:rsidRDefault="00612314">
            <w:pPr>
              <w:widowControl w:val="0"/>
              <w:spacing w:before="40"/>
              <w:jc w:val="center"/>
              <w:rPr>
                <w:rFonts w:eastAsia="Arial Unicode MS"/>
                <w:bCs/>
              </w:rPr>
            </w:pPr>
            <w:r w:rsidRPr="009F0B02">
              <w:rPr>
                <w:rFonts w:eastAsia="Arial Unicode MS"/>
                <w:bCs/>
              </w:rPr>
              <w:t>…</w:t>
            </w:r>
          </w:p>
        </w:tc>
        <w:tc>
          <w:tcPr>
            <w:tcW w:w="1985" w:type="dxa"/>
          </w:tcPr>
          <w:p w:rsidR="008D408D" w:rsidRPr="009F0B02" w:rsidRDefault="00612314">
            <w:pPr>
              <w:widowControl w:val="0"/>
              <w:spacing w:before="40"/>
              <w:jc w:val="right"/>
              <w:rPr>
                <w:rFonts w:eastAsia="Arial Unicode MS"/>
                <w:bCs/>
              </w:rPr>
            </w:pPr>
            <w:r w:rsidRPr="009F0B02">
              <w:rPr>
                <w:rFonts w:eastAsia="Arial Unicode MS"/>
                <w:bCs/>
              </w:rPr>
              <w:t>4,00,000.00</w:t>
            </w:r>
          </w:p>
        </w:tc>
        <w:tc>
          <w:tcPr>
            <w:tcW w:w="1559" w:type="dxa"/>
          </w:tcPr>
          <w:p w:rsidR="008D408D" w:rsidRPr="009F0B02" w:rsidRDefault="00612314">
            <w:pPr>
              <w:widowControl w:val="0"/>
              <w:spacing w:before="40"/>
              <w:jc w:val="center"/>
              <w:rPr>
                <w:rFonts w:eastAsia="Arial Unicode MS"/>
                <w:bCs/>
              </w:rPr>
            </w:pPr>
            <w:r w:rsidRPr="009F0B02">
              <w:rPr>
                <w:rFonts w:eastAsia="Arial Unicode MS"/>
                <w:bCs/>
              </w:rPr>
              <w:t>…</w:t>
            </w:r>
          </w:p>
        </w:tc>
        <w:tc>
          <w:tcPr>
            <w:tcW w:w="2211" w:type="dxa"/>
          </w:tcPr>
          <w:p w:rsidR="008D408D" w:rsidRPr="009F0B02" w:rsidRDefault="00612314">
            <w:pPr>
              <w:widowControl w:val="0"/>
              <w:spacing w:before="40"/>
              <w:jc w:val="right"/>
              <w:rPr>
                <w:rFonts w:eastAsia="Arial Unicode MS"/>
                <w:bCs/>
              </w:rPr>
            </w:pPr>
            <w:r w:rsidRPr="009F0B02">
              <w:rPr>
                <w:rFonts w:eastAsia="Arial Unicode MS"/>
                <w:bCs/>
              </w:rPr>
              <w:t>4,00,000.00</w:t>
            </w:r>
          </w:p>
        </w:tc>
      </w:tr>
      <w:tr w:rsidR="008D408D" w:rsidRPr="009F0B02" w:rsidTr="008F21D4">
        <w:trPr>
          <w:trHeight w:val="332"/>
          <w:jc w:val="center"/>
        </w:trPr>
        <w:tc>
          <w:tcPr>
            <w:tcW w:w="777" w:type="dxa"/>
            <w:gridSpan w:val="2"/>
          </w:tcPr>
          <w:p w:rsidR="008D408D" w:rsidRPr="009F0B02" w:rsidRDefault="00612314" w:rsidP="00AF53A3">
            <w:pPr>
              <w:widowControl w:val="0"/>
              <w:spacing w:before="40"/>
              <w:jc w:val="center"/>
              <w:rPr>
                <w:bCs/>
              </w:rPr>
            </w:pPr>
            <w:r w:rsidRPr="009F0B02">
              <w:rPr>
                <w:bCs/>
              </w:rPr>
              <w:t>240.</w:t>
            </w:r>
          </w:p>
        </w:tc>
        <w:tc>
          <w:tcPr>
            <w:tcW w:w="5529" w:type="dxa"/>
          </w:tcPr>
          <w:p w:rsidR="008D408D" w:rsidRPr="009F0B02" w:rsidRDefault="00612314">
            <w:pPr>
              <w:widowControl w:val="0"/>
              <w:spacing w:before="40"/>
              <w:rPr>
                <w:bCs/>
              </w:rPr>
            </w:pPr>
            <w:r w:rsidRPr="009F0B02">
              <w:rPr>
                <w:bCs/>
              </w:rPr>
              <w:t xml:space="preserve"> The 7.45 </w:t>
            </w:r>
            <w:r w:rsidRPr="009F0B02">
              <w:rPr>
                <w:bCs/>
                <w:i/>
              </w:rPr>
              <w:t xml:space="preserve">percent   </w:t>
            </w:r>
            <w:r w:rsidRPr="009F0B02">
              <w:rPr>
                <w:bCs/>
              </w:rPr>
              <w:t>Karnataka State Development  Loan 2040</w:t>
            </w:r>
          </w:p>
        </w:tc>
        <w:tc>
          <w:tcPr>
            <w:tcW w:w="1842" w:type="dxa"/>
          </w:tcPr>
          <w:p w:rsidR="008D408D" w:rsidRPr="009F0B02" w:rsidRDefault="00612314">
            <w:pPr>
              <w:widowControl w:val="0"/>
              <w:spacing w:before="40"/>
              <w:jc w:val="center"/>
            </w:pPr>
            <w:r w:rsidRPr="009F0B02">
              <w:t>2024</w:t>
            </w:r>
          </w:p>
        </w:tc>
        <w:tc>
          <w:tcPr>
            <w:tcW w:w="1843" w:type="dxa"/>
          </w:tcPr>
          <w:p w:rsidR="008D408D" w:rsidRPr="009F0B02" w:rsidRDefault="00612314">
            <w:pPr>
              <w:widowControl w:val="0"/>
              <w:spacing w:before="40"/>
              <w:jc w:val="center"/>
              <w:rPr>
                <w:rFonts w:eastAsia="Arial Unicode MS"/>
                <w:bCs/>
              </w:rPr>
            </w:pPr>
            <w:r w:rsidRPr="009F0B02">
              <w:rPr>
                <w:rFonts w:eastAsia="Arial Unicode MS"/>
                <w:bCs/>
              </w:rPr>
              <w:t>…</w:t>
            </w:r>
          </w:p>
        </w:tc>
        <w:tc>
          <w:tcPr>
            <w:tcW w:w="1985" w:type="dxa"/>
          </w:tcPr>
          <w:p w:rsidR="008D408D" w:rsidRPr="009F0B02" w:rsidRDefault="00612314">
            <w:pPr>
              <w:widowControl w:val="0"/>
              <w:spacing w:before="40"/>
              <w:jc w:val="right"/>
              <w:rPr>
                <w:rFonts w:eastAsia="Arial Unicode MS"/>
                <w:bCs/>
              </w:rPr>
            </w:pPr>
            <w:r w:rsidRPr="009F0B02">
              <w:rPr>
                <w:rFonts w:eastAsia="Arial Unicode MS"/>
                <w:bCs/>
              </w:rPr>
              <w:t>1,00,000.00</w:t>
            </w:r>
          </w:p>
        </w:tc>
        <w:tc>
          <w:tcPr>
            <w:tcW w:w="1559" w:type="dxa"/>
          </w:tcPr>
          <w:p w:rsidR="008D408D" w:rsidRPr="009F0B02" w:rsidRDefault="00612314">
            <w:pPr>
              <w:widowControl w:val="0"/>
              <w:spacing w:before="40"/>
              <w:jc w:val="center"/>
              <w:rPr>
                <w:rFonts w:eastAsia="Arial Unicode MS"/>
                <w:bCs/>
              </w:rPr>
            </w:pPr>
            <w:r w:rsidRPr="009F0B02">
              <w:rPr>
                <w:rFonts w:eastAsia="Arial Unicode MS"/>
                <w:bCs/>
              </w:rPr>
              <w:t>…</w:t>
            </w:r>
          </w:p>
        </w:tc>
        <w:tc>
          <w:tcPr>
            <w:tcW w:w="2211" w:type="dxa"/>
          </w:tcPr>
          <w:p w:rsidR="008D408D" w:rsidRPr="009F0B02" w:rsidRDefault="00612314">
            <w:pPr>
              <w:widowControl w:val="0"/>
              <w:spacing w:before="40"/>
              <w:jc w:val="right"/>
              <w:rPr>
                <w:rFonts w:eastAsia="Arial Unicode MS"/>
                <w:bCs/>
              </w:rPr>
            </w:pPr>
            <w:r w:rsidRPr="009F0B02">
              <w:rPr>
                <w:rFonts w:eastAsia="Arial Unicode MS"/>
                <w:bCs/>
              </w:rPr>
              <w:t>1,00,000.00</w:t>
            </w:r>
          </w:p>
        </w:tc>
      </w:tr>
      <w:tr w:rsidR="008D408D" w:rsidRPr="009F0B02" w:rsidTr="008F21D4">
        <w:trPr>
          <w:trHeight w:val="332"/>
          <w:jc w:val="center"/>
        </w:trPr>
        <w:tc>
          <w:tcPr>
            <w:tcW w:w="777" w:type="dxa"/>
            <w:gridSpan w:val="2"/>
          </w:tcPr>
          <w:p w:rsidR="008D408D" w:rsidRPr="009F0B02" w:rsidRDefault="00612314" w:rsidP="00AF53A3">
            <w:pPr>
              <w:widowControl w:val="0"/>
              <w:spacing w:before="40"/>
              <w:jc w:val="center"/>
              <w:rPr>
                <w:bCs/>
              </w:rPr>
            </w:pPr>
            <w:r w:rsidRPr="009F0B02">
              <w:rPr>
                <w:bCs/>
              </w:rPr>
              <w:t>241.</w:t>
            </w:r>
          </w:p>
        </w:tc>
        <w:tc>
          <w:tcPr>
            <w:tcW w:w="5529" w:type="dxa"/>
          </w:tcPr>
          <w:p w:rsidR="008D408D" w:rsidRPr="009F0B02" w:rsidRDefault="00612314">
            <w:pPr>
              <w:widowControl w:val="0"/>
              <w:spacing w:before="40"/>
              <w:rPr>
                <w:bCs/>
              </w:rPr>
            </w:pPr>
            <w:r w:rsidRPr="009F0B02">
              <w:rPr>
                <w:bCs/>
              </w:rPr>
              <w:t xml:space="preserve"> The 7.44 </w:t>
            </w:r>
            <w:r w:rsidRPr="009F0B02">
              <w:rPr>
                <w:bCs/>
                <w:i/>
              </w:rPr>
              <w:t xml:space="preserve">percent   </w:t>
            </w:r>
            <w:r w:rsidRPr="009F0B02">
              <w:rPr>
                <w:bCs/>
              </w:rPr>
              <w:t>Karnataka State Development  Loan 2034</w:t>
            </w:r>
          </w:p>
        </w:tc>
        <w:tc>
          <w:tcPr>
            <w:tcW w:w="1842" w:type="dxa"/>
          </w:tcPr>
          <w:p w:rsidR="008D408D" w:rsidRPr="009F0B02" w:rsidRDefault="00612314">
            <w:pPr>
              <w:widowControl w:val="0"/>
              <w:spacing w:before="40"/>
              <w:jc w:val="center"/>
            </w:pPr>
            <w:r w:rsidRPr="009F0B02">
              <w:t>2024</w:t>
            </w:r>
          </w:p>
        </w:tc>
        <w:tc>
          <w:tcPr>
            <w:tcW w:w="1843" w:type="dxa"/>
          </w:tcPr>
          <w:p w:rsidR="008D408D" w:rsidRPr="009F0B02" w:rsidRDefault="00612314">
            <w:pPr>
              <w:widowControl w:val="0"/>
              <w:spacing w:before="40"/>
              <w:jc w:val="center"/>
            </w:pPr>
            <w:r w:rsidRPr="009F0B02">
              <w:t>…</w:t>
            </w:r>
          </w:p>
        </w:tc>
        <w:tc>
          <w:tcPr>
            <w:tcW w:w="1985" w:type="dxa"/>
          </w:tcPr>
          <w:p w:rsidR="008D408D" w:rsidRPr="009F0B02" w:rsidRDefault="00612314">
            <w:pPr>
              <w:widowControl w:val="0"/>
              <w:spacing w:before="40"/>
              <w:jc w:val="right"/>
            </w:pPr>
            <w:r w:rsidRPr="009F0B02">
              <w:t>3,00,000.00</w:t>
            </w:r>
          </w:p>
        </w:tc>
        <w:tc>
          <w:tcPr>
            <w:tcW w:w="1559" w:type="dxa"/>
          </w:tcPr>
          <w:p w:rsidR="008D408D" w:rsidRPr="009F0B02" w:rsidRDefault="00612314">
            <w:pPr>
              <w:widowControl w:val="0"/>
              <w:spacing w:before="40"/>
              <w:jc w:val="center"/>
            </w:pPr>
            <w:r w:rsidRPr="009F0B02">
              <w:t>…</w:t>
            </w:r>
          </w:p>
        </w:tc>
        <w:tc>
          <w:tcPr>
            <w:tcW w:w="2211" w:type="dxa"/>
          </w:tcPr>
          <w:p w:rsidR="008D408D" w:rsidRPr="009F0B02" w:rsidRDefault="00612314">
            <w:pPr>
              <w:widowControl w:val="0"/>
              <w:spacing w:before="40"/>
              <w:jc w:val="right"/>
            </w:pPr>
            <w:r w:rsidRPr="009F0B02">
              <w:t>3,00,000.00</w:t>
            </w:r>
          </w:p>
        </w:tc>
      </w:tr>
      <w:tr w:rsidR="008D408D" w:rsidRPr="009F0B02" w:rsidTr="008F21D4">
        <w:trPr>
          <w:trHeight w:val="332"/>
          <w:jc w:val="center"/>
        </w:trPr>
        <w:tc>
          <w:tcPr>
            <w:tcW w:w="777" w:type="dxa"/>
            <w:gridSpan w:val="2"/>
          </w:tcPr>
          <w:p w:rsidR="008D408D" w:rsidRPr="009F0B02" w:rsidRDefault="00612314" w:rsidP="00AF53A3">
            <w:pPr>
              <w:widowControl w:val="0"/>
              <w:spacing w:before="40"/>
              <w:jc w:val="center"/>
              <w:rPr>
                <w:bCs/>
              </w:rPr>
            </w:pPr>
            <w:r w:rsidRPr="009F0B02">
              <w:rPr>
                <w:bCs/>
              </w:rPr>
              <w:t>242.</w:t>
            </w:r>
          </w:p>
        </w:tc>
        <w:tc>
          <w:tcPr>
            <w:tcW w:w="5529" w:type="dxa"/>
          </w:tcPr>
          <w:p w:rsidR="008D408D" w:rsidRPr="009F0B02" w:rsidRDefault="00612314">
            <w:pPr>
              <w:widowControl w:val="0"/>
              <w:spacing w:before="40"/>
            </w:pPr>
            <w:r w:rsidRPr="009F0B02">
              <w:t xml:space="preserve"> The 7.42 </w:t>
            </w:r>
            <w:r w:rsidRPr="009F0B02">
              <w:rPr>
                <w:i/>
              </w:rPr>
              <w:t xml:space="preserve">percent   </w:t>
            </w:r>
            <w:r w:rsidRPr="009F0B02">
              <w:t>Karnataka State Development  Loan 2039</w:t>
            </w:r>
          </w:p>
        </w:tc>
        <w:tc>
          <w:tcPr>
            <w:tcW w:w="1842" w:type="dxa"/>
          </w:tcPr>
          <w:p w:rsidR="008D408D" w:rsidRPr="009F0B02" w:rsidRDefault="00612314">
            <w:pPr>
              <w:widowControl w:val="0"/>
              <w:spacing w:before="40"/>
              <w:jc w:val="center"/>
            </w:pPr>
            <w:r w:rsidRPr="009F0B02">
              <w:t>2024</w:t>
            </w:r>
          </w:p>
        </w:tc>
        <w:tc>
          <w:tcPr>
            <w:tcW w:w="1843" w:type="dxa"/>
          </w:tcPr>
          <w:p w:rsidR="008D408D" w:rsidRPr="009F0B02" w:rsidRDefault="00612314">
            <w:pPr>
              <w:widowControl w:val="0"/>
              <w:spacing w:before="40"/>
              <w:jc w:val="center"/>
              <w:rPr>
                <w:rFonts w:eastAsia="Arial Unicode MS"/>
                <w:bCs/>
              </w:rPr>
            </w:pPr>
            <w:r w:rsidRPr="009F0B02">
              <w:rPr>
                <w:rFonts w:eastAsia="Arial Unicode MS"/>
                <w:bCs/>
              </w:rPr>
              <w:t>…</w:t>
            </w:r>
          </w:p>
        </w:tc>
        <w:tc>
          <w:tcPr>
            <w:tcW w:w="1985" w:type="dxa"/>
          </w:tcPr>
          <w:p w:rsidR="008D408D" w:rsidRPr="009F0B02" w:rsidRDefault="00612314">
            <w:pPr>
              <w:widowControl w:val="0"/>
              <w:spacing w:before="40"/>
              <w:jc w:val="right"/>
              <w:rPr>
                <w:rFonts w:eastAsia="Arial Unicode MS"/>
                <w:bCs/>
              </w:rPr>
            </w:pPr>
            <w:r w:rsidRPr="009F0B02">
              <w:rPr>
                <w:rFonts w:eastAsia="Arial Unicode MS"/>
                <w:bCs/>
              </w:rPr>
              <w:t>2,00,000.00</w:t>
            </w:r>
          </w:p>
        </w:tc>
        <w:tc>
          <w:tcPr>
            <w:tcW w:w="1559" w:type="dxa"/>
          </w:tcPr>
          <w:p w:rsidR="008D408D" w:rsidRPr="009F0B02" w:rsidRDefault="00612314">
            <w:pPr>
              <w:widowControl w:val="0"/>
              <w:spacing w:before="40"/>
              <w:jc w:val="center"/>
              <w:rPr>
                <w:rFonts w:eastAsia="Arial Unicode MS"/>
                <w:bCs/>
              </w:rPr>
            </w:pPr>
            <w:r w:rsidRPr="009F0B02">
              <w:rPr>
                <w:rFonts w:eastAsia="Arial Unicode MS"/>
                <w:bCs/>
              </w:rPr>
              <w:t>…</w:t>
            </w:r>
          </w:p>
        </w:tc>
        <w:tc>
          <w:tcPr>
            <w:tcW w:w="2211" w:type="dxa"/>
          </w:tcPr>
          <w:p w:rsidR="008D408D" w:rsidRPr="009F0B02" w:rsidRDefault="00612314">
            <w:pPr>
              <w:widowControl w:val="0"/>
              <w:spacing w:before="40"/>
              <w:jc w:val="right"/>
              <w:rPr>
                <w:rFonts w:eastAsia="Arial Unicode MS"/>
                <w:bCs/>
              </w:rPr>
            </w:pPr>
            <w:r w:rsidRPr="009F0B02">
              <w:rPr>
                <w:rFonts w:eastAsia="Arial Unicode MS"/>
                <w:bCs/>
              </w:rPr>
              <w:t>2,00,000.00</w:t>
            </w:r>
          </w:p>
        </w:tc>
      </w:tr>
      <w:tr w:rsidR="008D408D" w:rsidRPr="009F0B02" w:rsidTr="008F21D4">
        <w:trPr>
          <w:trHeight w:val="332"/>
          <w:jc w:val="center"/>
        </w:trPr>
        <w:tc>
          <w:tcPr>
            <w:tcW w:w="777" w:type="dxa"/>
            <w:gridSpan w:val="2"/>
          </w:tcPr>
          <w:p w:rsidR="008D408D" w:rsidRPr="009F0B02" w:rsidRDefault="00612314" w:rsidP="00AF53A3">
            <w:pPr>
              <w:widowControl w:val="0"/>
              <w:spacing w:before="40"/>
              <w:jc w:val="center"/>
              <w:rPr>
                <w:bCs/>
              </w:rPr>
            </w:pPr>
            <w:r w:rsidRPr="009F0B02">
              <w:rPr>
                <w:bCs/>
              </w:rPr>
              <w:t>243.</w:t>
            </w:r>
          </w:p>
        </w:tc>
        <w:tc>
          <w:tcPr>
            <w:tcW w:w="5529" w:type="dxa"/>
          </w:tcPr>
          <w:p w:rsidR="008D408D" w:rsidRPr="009F0B02" w:rsidRDefault="00612314">
            <w:pPr>
              <w:widowControl w:val="0"/>
              <w:spacing w:before="40"/>
              <w:rPr>
                <w:bCs/>
              </w:rPr>
            </w:pPr>
            <w:r w:rsidRPr="009F0B02">
              <w:rPr>
                <w:bCs/>
              </w:rPr>
              <w:t xml:space="preserve"> The 7.42 </w:t>
            </w:r>
            <w:r w:rsidRPr="009F0B02">
              <w:rPr>
                <w:bCs/>
                <w:i/>
              </w:rPr>
              <w:t xml:space="preserve">percent   </w:t>
            </w:r>
            <w:r w:rsidRPr="009F0B02">
              <w:rPr>
                <w:bCs/>
              </w:rPr>
              <w:t>Karnataka State Development  Loan 2035</w:t>
            </w:r>
          </w:p>
        </w:tc>
        <w:tc>
          <w:tcPr>
            <w:tcW w:w="1842" w:type="dxa"/>
          </w:tcPr>
          <w:p w:rsidR="008D408D" w:rsidRPr="009F0B02" w:rsidRDefault="00612314">
            <w:pPr>
              <w:widowControl w:val="0"/>
              <w:spacing w:before="40"/>
              <w:jc w:val="center"/>
            </w:pPr>
            <w:r w:rsidRPr="009F0B02">
              <w:t>2024</w:t>
            </w:r>
          </w:p>
        </w:tc>
        <w:tc>
          <w:tcPr>
            <w:tcW w:w="1843" w:type="dxa"/>
          </w:tcPr>
          <w:p w:rsidR="008D408D" w:rsidRPr="009F0B02" w:rsidRDefault="00612314">
            <w:pPr>
              <w:widowControl w:val="0"/>
              <w:spacing w:before="40"/>
              <w:jc w:val="center"/>
              <w:rPr>
                <w:rFonts w:eastAsia="Arial Unicode MS"/>
                <w:bCs/>
              </w:rPr>
            </w:pPr>
            <w:r w:rsidRPr="009F0B02">
              <w:rPr>
                <w:rFonts w:eastAsia="Arial Unicode MS"/>
                <w:bCs/>
              </w:rPr>
              <w:t>…</w:t>
            </w:r>
          </w:p>
        </w:tc>
        <w:tc>
          <w:tcPr>
            <w:tcW w:w="1985" w:type="dxa"/>
          </w:tcPr>
          <w:p w:rsidR="008D408D" w:rsidRPr="009F0B02" w:rsidRDefault="00612314">
            <w:pPr>
              <w:widowControl w:val="0"/>
              <w:spacing w:before="40"/>
              <w:jc w:val="right"/>
              <w:rPr>
                <w:rFonts w:eastAsia="Arial Unicode MS"/>
                <w:bCs/>
              </w:rPr>
            </w:pPr>
            <w:r w:rsidRPr="009F0B02">
              <w:rPr>
                <w:rFonts w:eastAsia="Arial Unicode MS"/>
                <w:bCs/>
              </w:rPr>
              <w:t>3,00,000.00</w:t>
            </w:r>
          </w:p>
        </w:tc>
        <w:tc>
          <w:tcPr>
            <w:tcW w:w="1559" w:type="dxa"/>
          </w:tcPr>
          <w:p w:rsidR="008D408D" w:rsidRPr="009F0B02" w:rsidRDefault="00612314">
            <w:pPr>
              <w:widowControl w:val="0"/>
              <w:spacing w:before="40"/>
              <w:jc w:val="center"/>
              <w:rPr>
                <w:rFonts w:eastAsia="Arial Unicode MS"/>
                <w:bCs/>
              </w:rPr>
            </w:pPr>
            <w:r w:rsidRPr="009F0B02">
              <w:rPr>
                <w:rFonts w:eastAsia="Arial Unicode MS"/>
                <w:bCs/>
              </w:rPr>
              <w:t>…</w:t>
            </w:r>
          </w:p>
        </w:tc>
        <w:tc>
          <w:tcPr>
            <w:tcW w:w="2211" w:type="dxa"/>
          </w:tcPr>
          <w:p w:rsidR="008D408D" w:rsidRPr="009F0B02" w:rsidRDefault="00612314">
            <w:pPr>
              <w:widowControl w:val="0"/>
              <w:spacing w:before="40"/>
              <w:jc w:val="right"/>
              <w:rPr>
                <w:rFonts w:eastAsia="Arial Unicode MS"/>
                <w:bCs/>
              </w:rPr>
            </w:pPr>
            <w:r w:rsidRPr="009F0B02">
              <w:rPr>
                <w:rFonts w:eastAsia="Arial Unicode MS"/>
                <w:bCs/>
              </w:rPr>
              <w:t>3,00,000.00</w:t>
            </w:r>
          </w:p>
        </w:tc>
      </w:tr>
      <w:tr w:rsidR="008D408D" w:rsidRPr="009F0B02" w:rsidTr="00AF53A3">
        <w:trPr>
          <w:trHeight w:val="332"/>
          <w:jc w:val="center"/>
        </w:trPr>
        <w:tc>
          <w:tcPr>
            <w:tcW w:w="777" w:type="dxa"/>
            <w:gridSpan w:val="2"/>
          </w:tcPr>
          <w:p w:rsidR="008D408D" w:rsidRPr="009F0B02" w:rsidRDefault="00612314" w:rsidP="00AF53A3">
            <w:pPr>
              <w:widowControl w:val="0"/>
              <w:spacing w:before="40"/>
              <w:jc w:val="center"/>
              <w:rPr>
                <w:bCs/>
              </w:rPr>
            </w:pPr>
            <w:r w:rsidRPr="009F0B02">
              <w:rPr>
                <w:bCs/>
              </w:rPr>
              <w:t>244.</w:t>
            </w:r>
          </w:p>
        </w:tc>
        <w:tc>
          <w:tcPr>
            <w:tcW w:w="5529" w:type="dxa"/>
          </w:tcPr>
          <w:p w:rsidR="008D408D" w:rsidRPr="009F0B02" w:rsidRDefault="00612314">
            <w:pPr>
              <w:widowControl w:val="0"/>
              <w:spacing w:before="40"/>
            </w:pPr>
            <w:r w:rsidRPr="009F0B02">
              <w:t xml:space="preserve"> The 7.41 </w:t>
            </w:r>
            <w:r w:rsidRPr="009F0B02">
              <w:rPr>
                <w:i/>
              </w:rPr>
              <w:t xml:space="preserve">percent   </w:t>
            </w:r>
            <w:r w:rsidRPr="009F0B02">
              <w:t>Karnataka State Development  Loan 2036</w:t>
            </w:r>
          </w:p>
        </w:tc>
        <w:tc>
          <w:tcPr>
            <w:tcW w:w="1842" w:type="dxa"/>
          </w:tcPr>
          <w:p w:rsidR="008D408D" w:rsidRPr="009F0B02" w:rsidRDefault="00612314">
            <w:pPr>
              <w:widowControl w:val="0"/>
              <w:spacing w:before="40"/>
              <w:jc w:val="center"/>
            </w:pPr>
            <w:r w:rsidRPr="009F0B02">
              <w:t>2024</w:t>
            </w:r>
          </w:p>
        </w:tc>
        <w:tc>
          <w:tcPr>
            <w:tcW w:w="1843" w:type="dxa"/>
          </w:tcPr>
          <w:p w:rsidR="008D408D" w:rsidRPr="009F0B02" w:rsidRDefault="00612314">
            <w:pPr>
              <w:widowControl w:val="0"/>
              <w:spacing w:before="40"/>
              <w:jc w:val="center"/>
              <w:rPr>
                <w:rFonts w:eastAsia="Arial Unicode MS"/>
                <w:bCs/>
              </w:rPr>
            </w:pPr>
            <w:r w:rsidRPr="009F0B02">
              <w:rPr>
                <w:rFonts w:eastAsia="Arial Unicode MS"/>
                <w:bCs/>
              </w:rPr>
              <w:t>…</w:t>
            </w:r>
          </w:p>
        </w:tc>
        <w:tc>
          <w:tcPr>
            <w:tcW w:w="1985" w:type="dxa"/>
          </w:tcPr>
          <w:p w:rsidR="008D408D" w:rsidRPr="009F0B02" w:rsidRDefault="00612314">
            <w:pPr>
              <w:widowControl w:val="0"/>
              <w:spacing w:before="40"/>
              <w:jc w:val="right"/>
              <w:rPr>
                <w:rFonts w:eastAsia="Arial Unicode MS"/>
                <w:bCs/>
              </w:rPr>
            </w:pPr>
            <w:r w:rsidRPr="009F0B02">
              <w:rPr>
                <w:rFonts w:eastAsia="Arial Unicode MS"/>
                <w:bCs/>
              </w:rPr>
              <w:t>3,00,000.00</w:t>
            </w:r>
          </w:p>
        </w:tc>
        <w:tc>
          <w:tcPr>
            <w:tcW w:w="1559" w:type="dxa"/>
          </w:tcPr>
          <w:p w:rsidR="008D408D" w:rsidRPr="009F0B02" w:rsidRDefault="00612314">
            <w:pPr>
              <w:widowControl w:val="0"/>
              <w:spacing w:before="40"/>
              <w:jc w:val="center"/>
              <w:rPr>
                <w:rFonts w:eastAsia="Arial Unicode MS"/>
                <w:bCs/>
              </w:rPr>
            </w:pPr>
            <w:r w:rsidRPr="009F0B02">
              <w:rPr>
                <w:rFonts w:eastAsia="Arial Unicode MS"/>
                <w:bCs/>
              </w:rPr>
              <w:t>…</w:t>
            </w:r>
          </w:p>
        </w:tc>
        <w:tc>
          <w:tcPr>
            <w:tcW w:w="2211" w:type="dxa"/>
          </w:tcPr>
          <w:p w:rsidR="008D408D" w:rsidRPr="009F0B02" w:rsidRDefault="00612314">
            <w:pPr>
              <w:widowControl w:val="0"/>
              <w:spacing w:before="40"/>
              <w:jc w:val="right"/>
              <w:rPr>
                <w:rFonts w:eastAsia="Arial Unicode MS"/>
                <w:bCs/>
              </w:rPr>
            </w:pPr>
            <w:r w:rsidRPr="009F0B02">
              <w:rPr>
                <w:rFonts w:eastAsia="Arial Unicode MS"/>
                <w:bCs/>
              </w:rPr>
              <w:t>3,00,000.00</w:t>
            </w:r>
          </w:p>
        </w:tc>
      </w:tr>
      <w:tr w:rsidR="008D408D" w:rsidRPr="009F0B02" w:rsidTr="00AF53A3">
        <w:trPr>
          <w:trHeight w:val="332"/>
          <w:jc w:val="center"/>
        </w:trPr>
        <w:tc>
          <w:tcPr>
            <w:tcW w:w="777" w:type="dxa"/>
            <w:gridSpan w:val="2"/>
            <w:tcBorders>
              <w:bottom w:val="single" w:sz="4" w:space="0" w:color="auto"/>
            </w:tcBorders>
          </w:tcPr>
          <w:p w:rsidR="008D408D" w:rsidRPr="009F0B02" w:rsidRDefault="00612314" w:rsidP="00AF53A3">
            <w:pPr>
              <w:widowControl w:val="0"/>
              <w:spacing w:before="40"/>
              <w:jc w:val="center"/>
              <w:rPr>
                <w:bCs/>
              </w:rPr>
            </w:pPr>
            <w:r w:rsidRPr="009F0B02">
              <w:rPr>
                <w:bCs/>
              </w:rPr>
              <w:t>245.</w:t>
            </w:r>
          </w:p>
        </w:tc>
        <w:tc>
          <w:tcPr>
            <w:tcW w:w="5529" w:type="dxa"/>
            <w:tcBorders>
              <w:bottom w:val="single" w:sz="4" w:space="0" w:color="auto"/>
            </w:tcBorders>
          </w:tcPr>
          <w:p w:rsidR="008D408D" w:rsidRPr="009F0B02" w:rsidRDefault="00612314">
            <w:pPr>
              <w:widowControl w:val="0"/>
              <w:spacing w:before="40"/>
              <w:rPr>
                <w:bCs/>
              </w:rPr>
            </w:pPr>
            <w:r w:rsidRPr="009F0B02">
              <w:rPr>
                <w:bCs/>
              </w:rPr>
              <w:t xml:space="preserve"> The 7.36 </w:t>
            </w:r>
            <w:r w:rsidRPr="009F0B02">
              <w:rPr>
                <w:bCs/>
                <w:i/>
              </w:rPr>
              <w:t xml:space="preserve">percent  </w:t>
            </w:r>
            <w:r w:rsidRPr="009F0B02">
              <w:rPr>
                <w:bCs/>
              </w:rPr>
              <w:t>Karnataka State Development  Loan 2034</w:t>
            </w:r>
          </w:p>
        </w:tc>
        <w:tc>
          <w:tcPr>
            <w:tcW w:w="1842" w:type="dxa"/>
            <w:tcBorders>
              <w:bottom w:val="single" w:sz="4" w:space="0" w:color="auto"/>
            </w:tcBorders>
          </w:tcPr>
          <w:p w:rsidR="008D408D" w:rsidRPr="009F0B02" w:rsidRDefault="00612314">
            <w:pPr>
              <w:widowControl w:val="0"/>
              <w:spacing w:before="40"/>
              <w:jc w:val="center"/>
            </w:pPr>
            <w:r w:rsidRPr="009F0B02">
              <w:t>2024</w:t>
            </w:r>
          </w:p>
        </w:tc>
        <w:tc>
          <w:tcPr>
            <w:tcW w:w="1843" w:type="dxa"/>
            <w:tcBorders>
              <w:bottom w:val="single" w:sz="4" w:space="0" w:color="auto"/>
            </w:tcBorders>
          </w:tcPr>
          <w:p w:rsidR="008D408D" w:rsidRPr="009F0B02" w:rsidRDefault="00612314">
            <w:pPr>
              <w:widowControl w:val="0"/>
              <w:spacing w:before="40"/>
              <w:jc w:val="center"/>
              <w:rPr>
                <w:rFonts w:eastAsia="Arial Unicode MS"/>
                <w:bCs/>
              </w:rPr>
            </w:pPr>
            <w:r w:rsidRPr="009F0B02">
              <w:rPr>
                <w:rFonts w:eastAsia="Arial Unicode MS"/>
                <w:bCs/>
              </w:rPr>
              <w:t>…</w:t>
            </w:r>
          </w:p>
        </w:tc>
        <w:tc>
          <w:tcPr>
            <w:tcW w:w="1985" w:type="dxa"/>
            <w:tcBorders>
              <w:bottom w:val="single" w:sz="4" w:space="0" w:color="auto"/>
            </w:tcBorders>
          </w:tcPr>
          <w:p w:rsidR="008D408D" w:rsidRPr="009F0B02" w:rsidRDefault="00612314">
            <w:pPr>
              <w:widowControl w:val="0"/>
              <w:spacing w:before="40"/>
              <w:jc w:val="right"/>
              <w:rPr>
                <w:rFonts w:eastAsia="Arial Unicode MS"/>
                <w:bCs/>
              </w:rPr>
            </w:pPr>
            <w:r w:rsidRPr="009F0B02">
              <w:rPr>
                <w:rFonts w:eastAsia="Arial Unicode MS"/>
                <w:bCs/>
              </w:rPr>
              <w:t>1,00,000.00</w:t>
            </w:r>
          </w:p>
        </w:tc>
        <w:tc>
          <w:tcPr>
            <w:tcW w:w="1559" w:type="dxa"/>
            <w:tcBorders>
              <w:bottom w:val="single" w:sz="4" w:space="0" w:color="auto"/>
            </w:tcBorders>
          </w:tcPr>
          <w:p w:rsidR="008D408D" w:rsidRPr="009F0B02" w:rsidRDefault="00612314">
            <w:pPr>
              <w:widowControl w:val="0"/>
              <w:spacing w:before="40"/>
              <w:jc w:val="center"/>
              <w:rPr>
                <w:rFonts w:eastAsia="Arial Unicode MS"/>
                <w:bCs/>
              </w:rPr>
            </w:pPr>
            <w:r w:rsidRPr="009F0B02">
              <w:rPr>
                <w:rFonts w:eastAsia="Arial Unicode MS"/>
                <w:bCs/>
              </w:rPr>
              <w:t>…</w:t>
            </w:r>
          </w:p>
        </w:tc>
        <w:tc>
          <w:tcPr>
            <w:tcW w:w="2211" w:type="dxa"/>
            <w:tcBorders>
              <w:bottom w:val="single" w:sz="4" w:space="0" w:color="auto"/>
            </w:tcBorders>
          </w:tcPr>
          <w:p w:rsidR="008D408D" w:rsidRPr="009F0B02" w:rsidRDefault="00612314">
            <w:pPr>
              <w:widowControl w:val="0"/>
              <w:spacing w:before="40"/>
              <w:jc w:val="right"/>
              <w:rPr>
                <w:rFonts w:eastAsia="Arial Unicode MS"/>
                <w:bCs/>
              </w:rPr>
            </w:pPr>
            <w:r w:rsidRPr="009F0B02">
              <w:rPr>
                <w:rFonts w:eastAsia="Arial Unicode MS"/>
                <w:bCs/>
              </w:rPr>
              <w:t>1,00,000.00</w:t>
            </w:r>
          </w:p>
        </w:tc>
      </w:tr>
    </w:tbl>
    <w:p w:rsidR="00AF53A3" w:rsidRPr="009F0B02" w:rsidRDefault="00AF53A3" w:rsidP="00AF53A3">
      <w:pPr>
        <w:spacing w:after="120"/>
        <w:jc w:val="center"/>
        <w:rPr>
          <w:b/>
          <w:bCs/>
          <w:sz w:val="24"/>
          <w:szCs w:val="24"/>
        </w:rPr>
      </w:pPr>
      <w:r>
        <w:br w:type="page"/>
      </w:r>
      <w:r w:rsidRPr="009F0B02">
        <w:rPr>
          <w:b/>
          <w:bCs/>
          <w:sz w:val="24"/>
          <w:szCs w:val="24"/>
        </w:rPr>
        <w:lastRenderedPageBreak/>
        <w:t>STATEMENT NO. 17 – DETAILED STATEMENT OF BORROWINGS AND OTHER LIABILITIES – contd.</w:t>
      </w:r>
    </w:p>
    <w:p w:rsidR="00AF53A3" w:rsidRPr="009F0B02" w:rsidRDefault="00AF53A3" w:rsidP="00AF53A3">
      <w:pPr>
        <w:spacing w:after="240"/>
        <w:jc w:val="center"/>
        <w:rPr>
          <w:b/>
          <w:bCs/>
        </w:rPr>
      </w:pPr>
      <w:r w:rsidRPr="009F0B02">
        <w:rPr>
          <w:b/>
          <w:bCs/>
          <w:szCs w:val="24"/>
        </w:rPr>
        <w:t>ANNEXURE TO STATEMENT NO. 17 (A) – contd.</w:t>
      </w:r>
    </w:p>
    <w:tbl>
      <w:tblPr>
        <w:tblW w:w="15746" w:type="dxa"/>
        <w:jc w:val="center"/>
        <w:tblLayout w:type="fixed"/>
        <w:tblCellMar>
          <w:left w:w="54" w:type="dxa"/>
          <w:right w:w="54" w:type="dxa"/>
        </w:tblCellMar>
        <w:tblLook w:val="04A0"/>
      </w:tblPr>
      <w:tblGrid>
        <w:gridCol w:w="128"/>
        <w:gridCol w:w="649"/>
        <w:gridCol w:w="5529"/>
        <w:gridCol w:w="1842"/>
        <w:gridCol w:w="1843"/>
        <w:gridCol w:w="1985"/>
        <w:gridCol w:w="1559"/>
        <w:gridCol w:w="2211"/>
      </w:tblGrid>
      <w:tr w:rsidR="00AF53A3" w:rsidRPr="009F0B02" w:rsidTr="00110A9D">
        <w:trPr>
          <w:cantSplit/>
          <w:trHeight w:val="216"/>
          <w:jc w:val="center"/>
        </w:trPr>
        <w:tc>
          <w:tcPr>
            <w:tcW w:w="8148" w:type="dxa"/>
            <w:gridSpan w:val="4"/>
            <w:tcBorders>
              <w:top w:val="single" w:sz="4" w:space="0" w:color="auto"/>
            </w:tcBorders>
            <w:shd w:val="clear" w:color="auto" w:fill="BFBFBF"/>
            <w:vAlign w:val="center"/>
          </w:tcPr>
          <w:p w:rsidR="00AF53A3" w:rsidRPr="009F0B02" w:rsidRDefault="00AF53A3" w:rsidP="006F4471">
            <w:pPr>
              <w:widowControl w:val="0"/>
              <w:spacing w:before="40"/>
              <w:jc w:val="center"/>
              <w:rPr>
                <w:b/>
                <w:bCs/>
                <w:i/>
              </w:rPr>
            </w:pPr>
            <w:r w:rsidRPr="009F0B02">
              <w:rPr>
                <w:b/>
                <w:bCs/>
                <w:i/>
              </w:rPr>
              <w:t>Description of Loan</w:t>
            </w:r>
          </w:p>
        </w:tc>
        <w:tc>
          <w:tcPr>
            <w:tcW w:w="1843" w:type="dxa"/>
            <w:tcBorders>
              <w:top w:val="single" w:sz="4" w:space="0" w:color="auto"/>
              <w:bottom w:val="single" w:sz="4" w:space="0" w:color="auto"/>
            </w:tcBorders>
            <w:shd w:val="clear" w:color="auto" w:fill="BFBFBF"/>
            <w:vAlign w:val="center"/>
          </w:tcPr>
          <w:p w:rsidR="00AF53A3" w:rsidRPr="009F0B02" w:rsidRDefault="00AF53A3" w:rsidP="006F4471">
            <w:pPr>
              <w:widowControl w:val="0"/>
              <w:spacing w:before="40"/>
              <w:jc w:val="center"/>
              <w:rPr>
                <w:b/>
                <w:bCs/>
                <w:i/>
              </w:rPr>
            </w:pPr>
            <w:r w:rsidRPr="009F0B02">
              <w:rPr>
                <w:b/>
                <w:bCs/>
                <w:i/>
              </w:rPr>
              <w:t>Balance on</w:t>
            </w:r>
            <w:r w:rsidRPr="009F0B02">
              <w:rPr>
                <w:b/>
                <w:bCs/>
                <w:i/>
              </w:rPr>
              <w:br/>
              <w:t>1st April 2023</w:t>
            </w:r>
          </w:p>
        </w:tc>
        <w:tc>
          <w:tcPr>
            <w:tcW w:w="1985" w:type="dxa"/>
            <w:tcBorders>
              <w:top w:val="single" w:sz="4" w:space="0" w:color="auto"/>
              <w:bottom w:val="single" w:sz="4" w:space="0" w:color="auto"/>
            </w:tcBorders>
            <w:shd w:val="clear" w:color="auto" w:fill="BFBFBF"/>
            <w:vAlign w:val="center"/>
          </w:tcPr>
          <w:p w:rsidR="00AF53A3" w:rsidRPr="009F0B02" w:rsidRDefault="00AF53A3" w:rsidP="006F4471">
            <w:pPr>
              <w:widowControl w:val="0"/>
              <w:spacing w:before="40"/>
              <w:jc w:val="center"/>
              <w:rPr>
                <w:b/>
                <w:bCs/>
                <w:i/>
              </w:rPr>
            </w:pPr>
            <w:r w:rsidRPr="009F0B02">
              <w:rPr>
                <w:b/>
                <w:bCs/>
                <w:i/>
              </w:rPr>
              <w:t>Additions during the year</w:t>
            </w:r>
          </w:p>
        </w:tc>
        <w:tc>
          <w:tcPr>
            <w:tcW w:w="1559" w:type="dxa"/>
            <w:tcBorders>
              <w:top w:val="single" w:sz="4" w:space="0" w:color="auto"/>
              <w:bottom w:val="single" w:sz="4" w:space="0" w:color="auto"/>
            </w:tcBorders>
            <w:shd w:val="clear" w:color="auto" w:fill="BFBFBF"/>
            <w:vAlign w:val="center"/>
          </w:tcPr>
          <w:p w:rsidR="00AF53A3" w:rsidRPr="009F0B02" w:rsidRDefault="00AF53A3" w:rsidP="006F4471">
            <w:pPr>
              <w:widowControl w:val="0"/>
              <w:spacing w:before="40"/>
              <w:jc w:val="center"/>
              <w:rPr>
                <w:b/>
                <w:bCs/>
                <w:i/>
              </w:rPr>
            </w:pPr>
            <w:r w:rsidRPr="009F0B02">
              <w:rPr>
                <w:b/>
                <w:bCs/>
                <w:i/>
              </w:rPr>
              <w:t>Discharges during the year</w:t>
            </w:r>
          </w:p>
        </w:tc>
        <w:tc>
          <w:tcPr>
            <w:tcW w:w="2211" w:type="dxa"/>
            <w:tcBorders>
              <w:top w:val="single" w:sz="4" w:space="0" w:color="auto"/>
              <w:bottom w:val="single" w:sz="4" w:space="0" w:color="auto"/>
            </w:tcBorders>
            <w:shd w:val="clear" w:color="auto" w:fill="BFBFBF"/>
            <w:vAlign w:val="center"/>
          </w:tcPr>
          <w:p w:rsidR="00AF53A3" w:rsidRPr="009F0B02" w:rsidRDefault="00AF53A3" w:rsidP="006F4471">
            <w:pPr>
              <w:widowControl w:val="0"/>
              <w:spacing w:before="40"/>
              <w:jc w:val="center"/>
              <w:rPr>
                <w:b/>
                <w:bCs/>
                <w:i/>
              </w:rPr>
            </w:pPr>
            <w:r w:rsidRPr="009F0B02">
              <w:rPr>
                <w:b/>
                <w:bCs/>
                <w:i/>
              </w:rPr>
              <w:t>Balance on</w:t>
            </w:r>
            <w:r w:rsidRPr="009F0B02">
              <w:rPr>
                <w:b/>
                <w:bCs/>
                <w:i/>
              </w:rPr>
              <w:br/>
              <w:t>31st March 2024</w:t>
            </w:r>
          </w:p>
        </w:tc>
      </w:tr>
      <w:tr w:rsidR="00AF53A3" w:rsidRPr="009F0B02" w:rsidTr="00110A9D">
        <w:trPr>
          <w:cantSplit/>
          <w:trHeight w:val="441"/>
          <w:jc w:val="center"/>
        </w:trPr>
        <w:tc>
          <w:tcPr>
            <w:tcW w:w="8148" w:type="dxa"/>
            <w:gridSpan w:val="4"/>
            <w:tcBorders>
              <w:bottom w:val="single" w:sz="4" w:space="0" w:color="auto"/>
            </w:tcBorders>
            <w:shd w:val="clear" w:color="auto" w:fill="BFBFBF"/>
            <w:vAlign w:val="center"/>
          </w:tcPr>
          <w:p w:rsidR="00AF53A3" w:rsidRPr="009F0B02" w:rsidRDefault="00AF53A3" w:rsidP="006F4471">
            <w:pPr>
              <w:widowControl w:val="0"/>
              <w:spacing w:before="40"/>
              <w:jc w:val="center"/>
              <w:rPr>
                <w:b/>
                <w:bCs/>
              </w:rPr>
            </w:pPr>
          </w:p>
        </w:tc>
        <w:tc>
          <w:tcPr>
            <w:tcW w:w="7598" w:type="dxa"/>
            <w:gridSpan w:val="4"/>
            <w:tcBorders>
              <w:top w:val="single" w:sz="4" w:space="0" w:color="auto"/>
              <w:bottom w:val="single" w:sz="4" w:space="0" w:color="auto"/>
            </w:tcBorders>
            <w:shd w:val="clear" w:color="auto" w:fill="BFBFBF"/>
            <w:vAlign w:val="center"/>
          </w:tcPr>
          <w:p w:rsidR="00AF53A3" w:rsidRPr="009F0B02" w:rsidRDefault="00AF53A3" w:rsidP="006F4471">
            <w:pPr>
              <w:widowControl w:val="0"/>
              <w:spacing w:before="40"/>
              <w:jc w:val="center"/>
              <w:rPr>
                <w:b/>
                <w:bCs/>
                <w:i/>
              </w:rPr>
            </w:pPr>
            <w:r w:rsidRPr="009F0B02">
              <w:rPr>
                <w:b/>
                <w:bCs/>
                <w:i/>
              </w:rPr>
              <w:t>(` in lakh )</w:t>
            </w:r>
          </w:p>
        </w:tc>
      </w:tr>
      <w:tr w:rsidR="00AF53A3" w:rsidRPr="009F0B02" w:rsidTr="00110A9D">
        <w:trPr>
          <w:trHeight w:val="94"/>
          <w:jc w:val="center"/>
        </w:trPr>
        <w:tc>
          <w:tcPr>
            <w:tcW w:w="128" w:type="dxa"/>
            <w:tcBorders>
              <w:top w:val="single" w:sz="4" w:space="0" w:color="auto"/>
              <w:bottom w:val="single" w:sz="4" w:space="0" w:color="auto"/>
            </w:tcBorders>
            <w:shd w:val="clear" w:color="auto" w:fill="BFBFBF"/>
            <w:vAlign w:val="center"/>
          </w:tcPr>
          <w:p w:rsidR="00AF53A3" w:rsidRPr="009F0B02" w:rsidRDefault="00AF53A3" w:rsidP="006F4471">
            <w:pPr>
              <w:widowControl w:val="0"/>
              <w:spacing w:before="40"/>
              <w:jc w:val="center"/>
              <w:rPr>
                <w:b/>
                <w:bCs/>
              </w:rPr>
            </w:pPr>
          </w:p>
        </w:tc>
        <w:tc>
          <w:tcPr>
            <w:tcW w:w="8020" w:type="dxa"/>
            <w:gridSpan w:val="3"/>
            <w:tcBorders>
              <w:top w:val="single" w:sz="4" w:space="0" w:color="auto"/>
              <w:bottom w:val="single" w:sz="4" w:space="0" w:color="auto"/>
            </w:tcBorders>
            <w:shd w:val="clear" w:color="auto" w:fill="BFBFBF"/>
            <w:vAlign w:val="center"/>
          </w:tcPr>
          <w:p w:rsidR="00AF53A3" w:rsidRPr="009F0B02" w:rsidRDefault="00AF53A3" w:rsidP="006F4471">
            <w:pPr>
              <w:widowControl w:val="0"/>
              <w:spacing w:before="40"/>
              <w:jc w:val="center"/>
              <w:rPr>
                <w:b/>
                <w:bCs/>
              </w:rPr>
            </w:pPr>
            <w:r w:rsidRPr="009F0B02">
              <w:rPr>
                <w:b/>
                <w:bCs/>
              </w:rPr>
              <w:t xml:space="preserve">                         (1)                                                                                               (2)</w:t>
            </w:r>
          </w:p>
        </w:tc>
        <w:tc>
          <w:tcPr>
            <w:tcW w:w="1843" w:type="dxa"/>
            <w:tcBorders>
              <w:top w:val="single" w:sz="4" w:space="0" w:color="auto"/>
              <w:bottom w:val="single" w:sz="4" w:space="0" w:color="auto"/>
            </w:tcBorders>
            <w:shd w:val="clear" w:color="auto" w:fill="BFBFBF"/>
            <w:vAlign w:val="center"/>
          </w:tcPr>
          <w:p w:rsidR="00AF53A3" w:rsidRPr="009F0B02" w:rsidRDefault="00AF53A3" w:rsidP="006F4471">
            <w:pPr>
              <w:widowControl w:val="0"/>
              <w:spacing w:before="40"/>
              <w:jc w:val="center"/>
              <w:rPr>
                <w:b/>
                <w:bCs/>
              </w:rPr>
            </w:pPr>
            <w:r w:rsidRPr="009F0B02">
              <w:rPr>
                <w:b/>
                <w:bCs/>
              </w:rPr>
              <w:t>(3)</w:t>
            </w:r>
          </w:p>
        </w:tc>
        <w:tc>
          <w:tcPr>
            <w:tcW w:w="1985" w:type="dxa"/>
            <w:tcBorders>
              <w:top w:val="single" w:sz="4" w:space="0" w:color="auto"/>
              <w:bottom w:val="single" w:sz="4" w:space="0" w:color="auto"/>
            </w:tcBorders>
            <w:shd w:val="clear" w:color="auto" w:fill="BFBFBF"/>
            <w:vAlign w:val="center"/>
          </w:tcPr>
          <w:p w:rsidR="00AF53A3" w:rsidRPr="009F0B02" w:rsidRDefault="00AF53A3" w:rsidP="006F4471">
            <w:pPr>
              <w:widowControl w:val="0"/>
              <w:spacing w:before="40"/>
              <w:jc w:val="center"/>
              <w:rPr>
                <w:b/>
                <w:bCs/>
              </w:rPr>
            </w:pPr>
            <w:r w:rsidRPr="009F0B02">
              <w:rPr>
                <w:b/>
                <w:bCs/>
              </w:rPr>
              <w:t>(4)</w:t>
            </w:r>
          </w:p>
        </w:tc>
        <w:tc>
          <w:tcPr>
            <w:tcW w:w="1559" w:type="dxa"/>
            <w:tcBorders>
              <w:top w:val="single" w:sz="4" w:space="0" w:color="auto"/>
              <w:bottom w:val="single" w:sz="4" w:space="0" w:color="auto"/>
            </w:tcBorders>
            <w:shd w:val="clear" w:color="auto" w:fill="BFBFBF"/>
            <w:vAlign w:val="center"/>
          </w:tcPr>
          <w:p w:rsidR="00AF53A3" w:rsidRPr="009F0B02" w:rsidRDefault="00AF53A3" w:rsidP="006F4471">
            <w:pPr>
              <w:widowControl w:val="0"/>
              <w:spacing w:before="40"/>
              <w:jc w:val="center"/>
              <w:rPr>
                <w:b/>
                <w:bCs/>
              </w:rPr>
            </w:pPr>
            <w:r w:rsidRPr="009F0B02">
              <w:rPr>
                <w:b/>
                <w:bCs/>
              </w:rPr>
              <w:t>(5)</w:t>
            </w:r>
          </w:p>
        </w:tc>
        <w:tc>
          <w:tcPr>
            <w:tcW w:w="2211" w:type="dxa"/>
            <w:tcBorders>
              <w:top w:val="single" w:sz="4" w:space="0" w:color="auto"/>
              <w:bottom w:val="single" w:sz="4" w:space="0" w:color="auto"/>
            </w:tcBorders>
            <w:shd w:val="clear" w:color="auto" w:fill="BFBFBF"/>
            <w:vAlign w:val="center"/>
          </w:tcPr>
          <w:p w:rsidR="00AF53A3" w:rsidRPr="009F0B02" w:rsidRDefault="00AF53A3" w:rsidP="006F4471">
            <w:pPr>
              <w:widowControl w:val="0"/>
              <w:spacing w:before="40"/>
              <w:jc w:val="center"/>
              <w:rPr>
                <w:b/>
                <w:bCs/>
              </w:rPr>
            </w:pPr>
            <w:r w:rsidRPr="009F0B02">
              <w:rPr>
                <w:b/>
                <w:bCs/>
              </w:rPr>
              <w:t>(6)</w:t>
            </w:r>
          </w:p>
        </w:tc>
      </w:tr>
      <w:tr w:rsidR="008D408D" w:rsidRPr="009F0B02" w:rsidTr="00110A9D">
        <w:trPr>
          <w:trHeight w:val="332"/>
          <w:jc w:val="center"/>
        </w:trPr>
        <w:tc>
          <w:tcPr>
            <w:tcW w:w="777" w:type="dxa"/>
            <w:gridSpan w:val="2"/>
            <w:tcBorders>
              <w:top w:val="single" w:sz="4" w:space="0" w:color="auto"/>
            </w:tcBorders>
          </w:tcPr>
          <w:p w:rsidR="008D408D" w:rsidRPr="009F0B02" w:rsidRDefault="00612314" w:rsidP="000D02D9">
            <w:pPr>
              <w:widowControl w:val="0"/>
              <w:jc w:val="center"/>
              <w:rPr>
                <w:bCs/>
              </w:rPr>
            </w:pPr>
            <w:r w:rsidRPr="009F0B02">
              <w:rPr>
                <w:bCs/>
              </w:rPr>
              <w:t>246.</w:t>
            </w:r>
          </w:p>
        </w:tc>
        <w:tc>
          <w:tcPr>
            <w:tcW w:w="5529" w:type="dxa"/>
            <w:tcBorders>
              <w:top w:val="single" w:sz="4" w:space="0" w:color="auto"/>
            </w:tcBorders>
          </w:tcPr>
          <w:p w:rsidR="008D408D" w:rsidRPr="009F0B02" w:rsidRDefault="00612314" w:rsidP="000D02D9">
            <w:pPr>
              <w:widowControl w:val="0"/>
              <w:rPr>
                <w:bCs/>
              </w:rPr>
            </w:pPr>
            <w:r w:rsidRPr="009F0B02">
              <w:rPr>
                <w:bCs/>
              </w:rPr>
              <w:t xml:space="preserve"> The 7.37 </w:t>
            </w:r>
            <w:r w:rsidRPr="009F0B02">
              <w:rPr>
                <w:bCs/>
                <w:i/>
              </w:rPr>
              <w:t xml:space="preserve">percent  </w:t>
            </w:r>
            <w:r w:rsidRPr="009F0B02">
              <w:rPr>
                <w:bCs/>
              </w:rPr>
              <w:t>Karnataka State Development  Loan 2037</w:t>
            </w:r>
          </w:p>
        </w:tc>
        <w:tc>
          <w:tcPr>
            <w:tcW w:w="1842" w:type="dxa"/>
            <w:tcBorders>
              <w:top w:val="single" w:sz="4" w:space="0" w:color="auto"/>
            </w:tcBorders>
          </w:tcPr>
          <w:p w:rsidR="008D408D" w:rsidRPr="009F0B02" w:rsidRDefault="00612314" w:rsidP="000D02D9">
            <w:pPr>
              <w:widowControl w:val="0"/>
              <w:jc w:val="center"/>
            </w:pPr>
            <w:r w:rsidRPr="009F0B02">
              <w:t>2024</w:t>
            </w:r>
          </w:p>
        </w:tc>
        <w:tc>
          <w:tcPr>
            <w:tcW w:w="1843" w:type="dxa"/>
            <w:tcBorders>
              <w:top w:val="single" w:sz="4" w:space="0" w:color="auto"/>
            </w:tcBorders>
          </w:tcPr>
          <w:p w:rsidR="008D408D" w:rsidRPr="009F0B02" w:rsidRDefault="00612314" w:rsidP="000D02D9">
            <w:pPr>
              <w:widowControl w:val="0"/>
              <w:jc w:val="center"/>
            </w:pPr>
            <w:r w:rsidRPr="009F0B02">
              <w:t>…</w:t>
            </w:r>
          </w:p>
        </w:tc>
        <w:tc>
          <w:tcPr>
            <w:tcW w:w="1985" w:type="dxa"/>
            <w:tcBorders>
              <w:top w:val="single" w:sz="4" w:space="0" w:color="auto"/>
            </w:tcBorders>
          </w:tcPr>
          <w:p w:rsidR="008D408D" w:rsidRPr="009F0B02" w:rsidRDefault="00612314" w:rsidP="000D02D9">
            <w:pPr>
              <w:widowControl w:val="0"/>
              <w:jc w:val="right"/>
            </w:pPr>
            <w:r w:rsidRPr="009F0B02">
              <w:t>3,00,000.00</w:t>
            </w:r>
          </w:p>
        </w:tc>
        <w:tc>
          <w:tcPr>
            <w:tcW w:w="1559" w:type="dxa"/>
            <w:tcBorders>
              <w:top w:val="single" w:sz="4" w:space="0" w:color="auto"/>
            </w:tcBorders>
          </w:tcPr>
          <w:p w:rsidR="008D408D" w:rsidRPr="009F0B02" w:rsidRDefault="00612314" w:rsidP="000D02D9">
            <w:pPr>
              <w:widowControl w:val="0"/>
              <w:jc w:val="center"/>
            </w:pPr>
            <w:r w:rsidRPr="009F0B02">
              <w:t>…</w:t>
            </w:r>
          </w:p>
        </w:tc>
        <w:tc>
          <w:tcPr>
            <w:tcW w:w="2211" w:type="dxa"/>
            <w:tcBorders>
              <w:top w:val="single" w:sz="4" w:space="0" w:color="auto"/>
            </w:tcBorders>
          </w:tcPr>
          <w:p w:rsidR="008D408D" w:rsidRPr="009F0B02" w:rsidRDefault="00612314" w:rsidP="000D02D9">
            <w:pPr>
              <w:widowControl w:val="0"/>
              <w:jc w:val="right"/>
            </w:pPr>
            <w:r w:rsidRPr="009F0B02">
              <w:t>3,00,000.00</w:t>
            </w:r>
          </w:p>
        </w:tc>
      </w:tr>
      <w:tr w:rsidR="008D408D" w:rsidRPr="009F0B02" w:rsidTr="00110A9D">
        <w:trPr>
          <w:trHeight w:val="332"/>
          <w:jc w:val="center"/>
        </w:trPr>
        <w:tc>
          <w:tcPr>
            <w:tcW w:w="777" w:type="dxa"/>
            <w:gridSpan w:val="2"/>
          </w:tcPr>
          <w:p w:rsidR="008D408D" w:rsidRPr="009F0B02" w:rsidRDefault="00612314" w:rsidP="000D02D9">
            <w:pPr>
              <w:widowControl w:val="0"/>
              <w:jc w:val="center"/>
              <w:rPr>
                <w:bCs/>
              </w:rPr>
            </w:pPr>
            <w:r w:rsidRPr="009F0B02">
              <w:rPr>
                <w:bCs/>
              </w:rPr>
              <w:t>247.</w:t>
            </w:r>
          </w:p>
        </w:tc>
        <w:tc>
          <w:tcPr>
            <w:tcW w:w="5529" w:type="dxa"/>
          </w:tcPr>
          <w:p w:rsidR="008D408D" w:rsidRPr="009F0B02" w:rsidRDefault="00612314" w:rsidP="000D02D9">
            <w:pPr>
              <w:widowControl w:val="0"/>
            </w:pPr>
            <w:r w:rsidRPr="009F0B02">
              <w:t xml:space="preserve"> The 7.37 </w:t>
            </w:r>
            <w:r w:rsidRPr="009F0B02">
              <w:rPr>
                <w:i/>
              </w:rPr>
              <w:t xml:space="preserve">percent  </w:t>
            </w:r>
            <w:r w:rsidRPr="009F0B02">
              <w:t>Karnataka State Development  Loan 2038</w:t>
            </w:r>
          </w:p>
        </w:tc>
        <w:tc>
          <w:tcPr>
            <w:tcW w:w="1842" w:type="dxa"/>
          </w:tcPr>
          <w:p w:rsidR="008D408D" w:rsidRPr="009F0B02" w:rsidRDefault="00612314" w:rsidP="000D02D9">
            <w:pPr>
              <w:widowControl w:val="0"/>
              <w:jc w:val="center"/>
            </w:pPr>
            <w:r w:rsidRPr="009F0B02">
              <w:t>2024</w:t>
            </w:r>
          </w:p>
        </w:tc>
        <w:tc>
          <w:tcPr>
            <w:tcW w:w="1843" w:type="dxa"/>
          </w:tcPr>
          <w:p w:rsidR="008D408D" w:rsidRPr="009F0B02" w:rsidRDefault="00612314" w:rsidP="000D02D9">
            <w:pPr>
              <w:widowControl w:val="0"/>
              <w:jc w:val="center"/>
              <w:rPr>
                <w:rFonts w:eastAsia="Arial Unicode MS"/>
                <w:bCs/>
              </w:rPr>
            </w:pPr>
            <w:r w:rsidRPr="009F0B02">
              <w:rPr>
                <w:rFonts w:eastAsia="Arial Unicode MS"/>
                <w:bCs/>
              </w:rPr>
              <w:t>…</w:t>
            </w:r>
          </w:p>
        </w:tc>
        <w:tc>
          <w:tcPr>
            <w:tcW w:w="1985" w:type="dxa"/>
          </w:tcPr>
          <w:p w:rsidR="008D408D" w:rsidRPr="009F0B02" w:rsidRDefault="00612314" w:rsidP="000D02D9">
            <w:pPr>
              <w:widowControl w:val="0"/>
              <w:jc w:val="right"/>
              <w:rPr>
                <w:rFonts w:eastAsia="Arial Unicode MS"/>
                <w:bCs/>
              </w:rPr>
            </w:pPr>
            <w:r w:rsidRPr="009F0B02">
              <w:rPr>
                <w:rFonts w:eastAsia="Arial Unicode MS"/>
                <w:bCs/>
              </w:rPr>
              <w:t>2,00,000.00</w:t>
            </w:r>
          </w:p>
        </w:tc>
        <w:tc>
          <w:tcPr>
            <w:tcW w:w="1559" w:type="dxa"/>
          </w:tcPr>
          <w:p w:rsidR="008D408D" w:rsidRPr="009F0B02" w:rsidRDefault="00612314" w:rsidP="000D02D9">
            <w:pPr>
              <w:widowControl w:val="0"/>
              <w:jc w:val="center"/>
              <w:rPr>
                <w:rFonts w:eastAsia="Arial Unicode MS"/>
                <w:bCs/>
              </w:rPr>
            </w:pPr>
            <w:r w:rsidRPr="009F0B02">
              <w:rPr>
                <w:rFonts w:eastAsia="Arial Unicode MS"/>
                <w:bCs/>
              </w:rPr>
              <w:t>…</w:t>
            </w:r>
          </w:p>
        </w:tc>
        <w:tc>
          <w:tcPr>
            <w:tcW w:w="2211" w:type="dxa"/>
          </w:tcPr>
          <w:p w:rsidR="008D408D" w:rsidRPr="009F0B02" w:rsidRDefault="00612314" w:rsidP="000D02D9">
            <w:pPr>
              <w:widowControl w:val="0"/>
              <w:jc w:val="right"/>
              <w:rPr>
                <w:rFonts w:eastAsia="Arial Unicode MS"/>
                <w:bCs/>
              </w:rPr>
            </w:pPr>
            <w:r w:rsidRPr="009F0B02">
              <w:rPr>
                <w:rFonts w:eastAsia="Arial Unicode MS"/>
                <w:bCs/>
              </w:rPr>
              <w:t>2,00,000.00</w:t>
            </w:r>
          </w:p>
        </w:tc>
      </w:tr>
      <w:tr w:rsidR="008D408D" w:rsidRPr="009F0B02" w:rsidTr="00110A9D">
        <w:trPr>
          <w:trHeight w:val="332"/>
          <w:jc w:val="center"/>
        </w:trPr>
        <w:tc>
          <w:tcPr>
            <w:tcW w:w="777" w:type="dxa"/>
            <w:gridSpan w:val="2"/>
          </w:tcPr>
          <w:p w:rsidR="008D408D" w:rsidRPr="009F0B02" w:rsidRDefault="00612314" w:rsidP="000D02D9">
            <w:pPr>
              <w:widowControl w:val="0"/>
              <w:jc w:val="center"/>
              <w:rPr>
                <w:bCs/>
              </w:rPr>
            </w:pPr>
            <w:r w:rsidRPr="009F0B02">
              <w:rPr>
                <w:bCs/>
              </w:rPr>
              <w:t>248.</w:t>
            </w:r>
          </w:p>
        </w:tc>
        <w:tc>
          <w:tcPr>
            <w:tcW w:w="5529" w:type="dxa"/>
          </w:tcPr>
          <w:p w:rsidR="008D408D" w:rsidRPr="009F0B02" w:rsidRDefault="00612314" w:rsidP="000D02D9">
            <w:pPr>
              <w:widowControl w:val="0"/>
              <w:rPr>
                <w:bCs/>
              </w:rPr>
            </w:pPr>
            <w:r w:rsidRPr="009F0B02">
              <w:rPr>
                <w:bCs/>
              </w:rPr>
              <w:t xml:space="preserve"> The 7.45 </w:t>
            </w:r>
            <w:r w:rsidRPr="009F0B02">
              <w:rPr>
                <w:bCs/>
                <w:i/>
              </w:rPr>
              <w:t xml:space="preserve">percent  </w:t>
            </w:r>
            <w:r w:rsidRPr="009F0B02">
              <w:rPr>
                <w:bCs/>
              </w:rPr>
              <w:t>Karnataka State Development  Loan 2035</w:t>
            </w:r>
          </w:p>
        </w:tc>
        <w:tc>
          <w:tcPr>
            <w:tcW w:w="1842" w:type="dxa"/>
          </w:tcPr>
          <w:p w:rsidR="008D408D" w:rsidRPr="009F0B02" w:rsidRDefault="00612314" w:rsidP="000D02D9">
            <w:pPr>
              <w:widowControl w:val="0"/>
              <w:jc w:val="center"/>
            </w:pPr>
            <w:r w:rsidRPr="009F0B02">
              <w:t>2024</w:t>
            </w:r>
          </w:p>
        </w:tc>
        <w:tc>
          <w:tcPr>
            <w:tcW w:w="1843" w:type="dxa"/>
          </w:tcPr>
          <w:p w:rsidR="008D408D" w:rsidRPr="009F0B02" w:rsidRDefault="00612314" w:rsidP="000D02D9">
            <w:pPr>
              <w:widowControl w:val="0"/>
              <w:jc w:val="center"/>
              <w:rPr>
                <w:rFonts w:eastAsia="Arial Unicode MS"/>
                <w:bCs/>
              </w:rPr>
            </w:pPr>
            <w:r w:rsidRPr="009F0B02">
              <w:rPr>
                <w:rFonts w:eastAsia="Arial Unicode MS"/>
                <w:bCs/>
              </w:rPr>
              <w:t>…</w:t>
            </w:r>
          </w:p>
        </w:tc>
        <w:tc>
          <w:tcPr>
            <w:tcW w:w="1985" w:type="dxa"/>
          </w:tcPr>
          <w:p w:rsidR="008D408D" w:rsidRPr="009F0B02" w:rsidRDefault="00612314" w:rsidP="000D02D9">
            <w:pPr>
              <w:widowControl w:val="0"/>
              <w:jc w:val="right"/>
              <w:rPr>
                <w:rFonts w:eastAsia="Arial Unicode MS"/>
                <w:bCs/>
              </w:rPr>
            </w:pPr>
            <w:r w:rsidRPr="009F0B02">
              <w:rPr>
                <w:rFonts w:eastAsia="Arial Unicode MS"/>
                <w:bCs/>
              </w:rPr>
              <w:t>2,00,000.00</w:t>
            </w:r>
          </w:p>
        </w:tc>
        <w:tc>
          <w:tcPr>
            <w:tcW w:w="1559" w:type="dxa"/>
          </w:tcPr>
          <w:p w:rsidR="008D408D" w:rsidRPr="009F0B02" w:rsidRDefault="00612314" w:rsidP="000D02D9">
            <w:pPr>
              <w:widowControl w:val="0"/>
              <w:jc w:val="center"/>
              <w:rPr>
                <w:rFonts w:eastAsia="Arial Unicode MS"/>
                <w:bCs/>
              </w:rPr>
            </w:pPr>
            <w:r w:rsidRPr="009F0B02">
              <w:rPr>
                <w:rFonts w:eastAsia="Arial Unicode MS"/>
                <w:bCs/>
              </w:rPr>
              <w:t>…</w:t>
            </w:r>
          </w:p>
        </w:tc>
        <w:tc>
          <w:tcPr>
            <w:tcW w:w="2211" w:type="dxa"/>
          </w:tcPr>
          <w:p w:rsidR="008D408D" w:rsidRPr="009F0B02" w:rsidRDefault="00612314" w:rsidP="000D02D9">
            <w:pPr>
              <w:widowControl w:val="0"/>
              <w:jc w:val="right"/>
              <w:rPr>
                <w:rFonts w:eastAsia="Arial Unicode MS"/>
                <w:bCs/>
              </w:rPr>
            </w:pPr>
            <w:r w:rsidRPr="009F0B02">
              <w:rPr>
                <w:rFonts w:eastAsia="Arial Unicode MS"/>
                <w:bCs/>
              </w:rPr>
              <w:t>2,00,000.00</w:t>
            </w:r>
          </w:p>
        </w:tc>
      </w:tr>
      <w:tr w:rsidR="008D408D" w:rsidRPr="009F0B02" w:rsidTr="00110A9D">
        <w:trPr>
          <w:trHeight w:val="332"/>
          <w:jc w:val="center"/>
        </w:trPr>
        <w:tc>
          <w:tcPr>
            <w:tcW w:w="777" w:type="dxa"/>
            <w:gridSpan w:val="2"/>
          </w:tcPr>
          <w:p w:rsidR="008D408D" w:rsidRPr="009F0B02" w:rsidRDefault="00612314" w:rsidP="000D02D9">
            <w:pPr>
              <w:widowControl w:val="0"/>
              <w:jc w:val="center"/>
              <w:rPr>
                <w:bCs/>
              </w:rPr>
            </w:pPr>
            <w:r w:rsidRPr="009F0B02">
              <w:rPr>
                <w:bCs/>
              </w:rPr>
              <w:t>249.</w:t>
            </w:r>
          </w:p>
        </w:tc>
        <w:tc>
          <w:tcPr>
            <w:tcW w:w="5529" w:type="dxa"/>
          </w:tcPr>
          <w:p w:rsidR="008D408D" w:rsidRPr="009F0B02" w:rsidRDefault="00612314" w:rsidP="000D02D9">
            <w:pPr>
              <w:widowControl w:val="0"/>
            </w:pPr>
            <w:r w:rsidRPr="009F0B02">
              <w:t xml:space="preserve"> The 7.45 </w:t>
            </w:r>
            <w:r w:rsidRPr="009F0B02">
              <w:rPr>
                <w:i/>
              </w:rPr>
              <w:t xml:space="preserve">percent  </w:t>
            </w:r>
            <w:r w:rsidRPr="009F0B02">
              <w:t>Karnataka State Development  Loan 2037</w:t>
            </w:r>
          </w:p>
        </w:tc>
        <w:tc>
          <w:tcPr>
            <w:tcW w:w="1842" w:type="dxa"/>
          </w:tcPr>
          <w:p w:rsidR="008D408D" w:rsidRPr="009F0B02" w:rsidRDefault="00612314" w:rsidP="000D02D9">
            <w:pPr>
              <w:widowControl w:val="0"/>
              <w:jc w:val="center"/>
            </w:pPr>
            <w:r w:rsidRPr="009F0B02">
              <w:t>2024</w:t>
            </w:r>
          </w:p>
        </w:tc>
        <w:tc>
          <w:tcPr>
            <w:tcW w:w="1843" w:type="dxa"/>
          </w:tcPr>
          <w:p w:rsidR="008D408D" w:rsidRPr="009F0B02" w:rsidRDefault="00612314" w:rsidP="000D02D9">
            <w:pPr>
              <w:widowControl w:val="0"/>
              <w:jc w:val="center"/>
              <w:rPr>
                <w:rFonts w:eastAsia="Arial Unicode MS"/>
                <w:bCs/>
              </w:rPr>
            </w:pPr>
            <w:r w:rsidRPr="009F0B02">
              <w:rPr>
                <w:rFonts w:eastAsia="Arial Unicode MS"/>
                <w:bCs/>
              </w:rPr>
              <w:t>…</w:t>
            </w:r>
          </w:p>
        </w:tc>
        <w:tc>
          <w:tcPr>
            <w:tcW w:w="1985" w:type="dxa"/>
          </w:tcPr>
          <w:p w:rsidR="008D408D" w:rsidRPr="009F0B02" w:rsidRDefault="00612314" w:rsidP="000D02D9">
            <w:pPr>
              <w:widowControl w:val="0"/>
              <w:jc w:val="right"/>
              <w:rPr>
                <w:rFonts w:eastAsia="Arial Unicode MS"/>
                <w:bCs/>
              </w:rPr>
            </w:pPr>
            <w:r w:rsidRPr="009F0B02">
              <w:rPr>
                <w:rFonts w:eastAsia="Arial Unicode MS"/>
                <w:bCs/>
              </w:rPr>
              <w:t>2,00,000.00</w:t>
            </w:r>
          </w:p>
        </w:tc>
        <w:tc>
          <w:tcPr>
            <w:tcW w:w="1559" w:type="dxa"/>
          </w:tcPr>
          <w:p w:rsidR="008D408D" w:rsidRPr="009F0B02" w:rsidRDefault="00612314" w:rsidP="000D02D9">
            <w:pPr>
              <w:widowControl w:val="0"/>
              <w:jc w:val="center"/>
              <w:rPr>
                <w:rFonts w:eastAsia="Arial Unicode MS"/>
                <w:bCs/>
              </w:rPr>
            </w:pPr>
            <w:r w:rsidRPr="009F0B02">
              <w:rPr>
                <w:rFonts w:eastAsia="Arial Unicode MS"/>
                <w:bCs/>
              </w:rPr>
              <w:t>…</w:t>
            </w:r>
          </w:p>
        </w:tc>
        <w:tc>
          <w:tcPr>
            <w:tcW w:w="2211" w:type="dxa"/>
          </w:tcPr>
          <w:p w:rsidR="008D408D" w:rsidRPr="009F0B02" w:rsidRDefault="00612314" w:rsidP="000D02D9">
            <w:pPr>
              <w:widowControl w:val="0"/>
              <w:jc w:val="right"/>
              <w:rPr>
                <w:rFonts w:eastAsia="Arial Unicode MS"/>
                <w:bCs/>
              </w:rPr>
            </w:pPr>
            <w:r w:rsidRPr="009F0B02">
              <w:rPr>
                <w:rFonts w:eastAsia="Arial Unicode MS"/>
                <w:bCs/>
              </w:rPr>
              <w:t>2,00,000.00</w:t>
            </w:r>
          </w:p>
        </w:tc>
      </w:tr>
      <w:tr w:rsidR="008D408D" w:rsidRPr="009F0B02" w:rsidTr="00110A9D">
        <w:trPr>
          <w:trHeight w:val="332"/>
          <w:jc w:val="center"/>
        </w:trPr>
        <w:tc>
          <w:tcPr>
            <w:tcW w:w="777" w:type="dxa"/>
            <w:gridSpan w:val="2"/>
          </w:tcPr>
          <w:p w:rsidR="008D408D" w:rsidRPr="009F0B02" w:rsidRDefault="00612314" w:rsidP="000D02D9">
            <w:pPr>
              <w:widowControl w:val="0"/>
              <w:jc w:val="center"/>
              <w:rPr>
                <w:bCs/>
              </w:rPr>
            </w:pPr>
            <w:r w:rsidRPr="009F0B02">
              <w:rPr>
                <w:bCs/>
              </w:rPr>
              <w:t>250.</w:t>
            </w:r>
          </w:p>
        </w:tc>
        <w:tc>
          <w:tcPr>
            <w:tcW w:w="5529" w:type="dxa"/>
          </w:tcPr>
          <w:p w:rsidR="008D408D" w:rsidRPr="009F0B02" w:rsidRDefault="00612314" w:rsidP="000D02D9">
            <w:pPr>
              <w:widowControl w:val="0"/>
              <w:rPr>
                <w:bCs/>
              </w:rPr>
            </w:pPr>
            <w:r w:rsidRPr="009F0B02">
              <w:rPr>
                <w:bCs/>
              </w:rPr>
              <w:t xml:space="preserve"> The 7.46 </w:t>
            </w:r>
            <w:r w:rsidRPr="009F0B02">
              <w:rPr>
                <w:bCs/>
                <w:i/>
              </w:rPr>
              <w:t xml:space="preserve">percent  </w:t>
            </w:r>
            <w:r w:rsidRPr="009F0B02">
              <w:rPr>
                <w:bCs/>
              </w:rPr>
              <w:t>Karnataka State Development  Loan 2038</w:t>
            </w:r>
          </w:p>
        </w:tc>
        <w:tc>
          <w:tcPr>
            <w:tcW w:w="1842" w:type="dxa"/>
          </w:tcPr>
          <w:p w:rsidR="008D408D" w:rsidRPr="009F0B02" w:rsidRDefault="00612314" w:rsidP="000D02D9">
            <w:pPr>
              <w:widowControl w:val="0"/>
              <w:jc w:val="center"/>
            </w:pPr>
            <w:r w:rsidRPr="009F0B02">
              <w:t>2024</w:t>
            </w:r>
          </w:p>
        </w:tc>
        <w:tc>
          <w:tcPr>
            <w:tcW w:w="1843" w:type="dxa"/>
          </w:tcPr>
          <w:p w:rsidR="008D408D" w:rsidRPr="009F0B02" w:rsidRDefault="00612314" w:rsidP="000D02D9">
            <w:pPr>
              <w:widowControl w:val="0"/>
              <w:jc w:val="center"/>
              <w:rPr>
                <w:rFonts w:eastAsia="Arial Unicode MS"/>
                <w:bCs/>
              </w:rPr>
            </w:pPr>
            <w:r w:rsidRPr="009F0B02">
              <w:rPr>
                <w:rFonts w:eastAsia="Arial Unicode MS"/>
                <w:bCs/>
              </w:rPr>
              <w:t>…</w:t>
            </w:r>
          </w:p>
        </w:tc>
        <w:tc>
          <w:tcPr>
            <w:tcW w:w="1985" w:type="dxa"/>
          </w:tcPr>
          <w:p w:rsidR="008D408D" w:rsidRPr="009F0B02" w:rsidRDefault="00612314" w:rsidP="000D02D9">
            <w:pPr>
              <w:widowControl w:val="0"/>
              <w:jc w:val="right"/>
              <w:rPr>
                <w:rFonts w:eastAsia="Arial Unicode MS"/>
                <w:bCs/>
              </w:rPr>
            </w:pPr>
            <w:r w:rsidRPr="009F0B02">
              <w:rPr>
                <w:rFonts w:eastAsia="Arial Unicode MS"/>
                <w:bCs/>
              </w:rPr>
              <w:t>2,00,000.00</w:t>
            </w:r>
          </w:p>
        </w:tc>
        <w:tc>
          <w:tcPr>
            <w:tcW w:w="1559" w:type="dxa"/>
          </w:tcPr>
          <w:p w:rsidR="008D408D" w:rsidRPr="009F0B02" w:rsidRDefault="00612314" w:rsidP="000D02D9">
            <w:pPr>
              <w:widowControl w:val="0"/>
              <w:jc w:val="center"/>
              <w:rPr>
                <w:rFonts w:eastAsia="Arial Unicode MS"/>
                <w:bCs/>
              </w:rPr>
            </w:pPr>
            <w:r w:rsidRPr="009F0B02">
              <w:rPr>
                <w:rFonts w:eastAsia="Arial Unicode MS"/>
                <w:bCs/>
              </w:rPr>
              <w:t>…</w:t>
            </w:r>
          </w:p>
        </w:tc>
        <w:tc>
          <w:tcPr>
            <w:tcW w:w="2211" w:type="dxa"/>
          </w:tcPr>
          <w:p w:rsidR="008D408D" w:rsidRPr="009F0B02" w:rsidRDefault="00612314" w:rsidP="000D02D9">
            <w:pPr>
              <w:widowControl w:val="0"/>
              <w:jc w:val="right"/>
              <w:rPr>
                <w:rFonts w:eastAsia="Arial Unicode MS"/>
                <w:bCs/>
              </w:rPr>
            </w:pPr>
            <w:r w:rsidRPr="009F0B02">
              <w:rPr>
                <w:rFonts w:eastAsia="Arial Unicode MS"/>
                <w:bCs/>
              </w:rPr>
              <w:t>2,00,000.00</w:t>
            </w:r>
          </w:p>
        </w:tc>
      </w:tr>
      <w:tr w:rsidR="008D408D" w:rsidRPr="009F0B02" w:rsidTr="00110A9D">
        <w:trPr>
          <w:trHeight w:val="332"/>
          <w:jc w:val="center"/>
        </w:trPr>
        <w:tc>
          <w:tcPr>
            <w:tcW w:w="777" w:type="dxa"/>
            <w:gridSpan w:val="2"/>
          </w:tcPr>
          <w:p w:rsidR="008D408D" w:rsidRPr="009F0B02" w:rsidRDefault="00612314" w:rsidP="000D02D9">
            <w:pPr>
              <w:widowControl w:val="0"/>
              <w:jc w:val="center"/>
              <w:rPr>
                <w:bCs/>
              </w:rPr>
            </w:pPr>
            <w:r w:rsidRPr="009F0B02">
              <w:rPr>
                <w:bCs/>
              </w:rPr>
              <w:t>251.</w:t>
            </w:r>
          </w:p>
        </w:tc>
        <w:tc>
          <w:tcPr>
            <w:tcW w:w="5529" w:type="dxa"/>
          </w:tcPr>
          <w:p w:rsidR="008D408D" w:rsidRPr="009F0B02" w:rsidRDefault="00612314" w:rsidP="000D02D9">
            <w:pPr>
              <w:widowControl w:val="0"/>
              <w:rPr>
                <w:bCs/>
              </w:rPr>
            </w:pPr>
            <w:r w:rsidRPr="009F0B02">
              <w:rPr>
                <w:bCs/>
              </w:rPr>
              <w:t xml:space="preserve"> The 7.42 </w:t>
            </w:r>
            <w:r w:rsidRPr="009F0B02">
              <w:rPr>
                <w:bCs/>
                <w:i/>
              </w:rPr>
              <w:t xml:space="preserve">percent  </w:t>
            </w:r>
            <w:r w:rsidRPr="009F0B02">
              <w:rPr>
                <w:bCs/>
              </w:rPr>
              <w:t>Karnataka State Development  Loan 2032</w:t>
            </w:r>
          </w:p>
        </w:tc>
        <w:tc>
          <w:tcPr>
            <w:tcW w:w="1842" w:type="dxa"/>
          </w:tcPr>
          <w:p w:rsidR="008D408D" w:rsidRPr="009F0B02" w:rsidRDefault="00612314" w:rsidP="000D02D9">
            <w:pPr>
              <w:widowControl w:val="0"/>
              <w:jc w:val="center"/>
            </w:pPr>
            <w:r w:rsidRPr="009F0B02">
              <w:t>2024</w:t>
            </w:r>
          </w:p>
        </w:tc>
        <w:tc>
          <w:tcPr>
            <w:tcW w:w="1843" w:type="dxa"/>
          </w:tcPr>
          <w:p w:rsidR="008D408D" w:rsidRPr="009F0B02" w:rsidRDefault="00612314" w:rsidP="000D02D9">
            <w:pPr>
              <w:widowControl w:val="0"/>
              <w:jc w:val="center"/>
            </w:pPr>
            <w:r w:rsidRPr="009F0B02">
              <w:t>…</w:t>
            </w:r>
          </w:p>
        </w:tc>
        <w:tc>
          <w:tcPr>
            <w:tcW w:w="1985" w:type="dxa"/>
          </w:tcPr>
          <w:p w:rsidR="008D408D" w:rsidRPr="009F0B02" w:rsidRDefault="00612314" w:rsidP="000D02D9">
            <w:pPr>
              <w:widowControl w:val="0"/>
              <w:jc w:val="right"/>
            </w:pPr>
            <w:r w:rsidRPr="009F0B02">
              <w:t>1,00,000.00</w:t>
            </w:r>
          </w:p>
        </w:tc>
        <w:tc>
          <w:tcPr>
            <w:tcW w:w="1559" w:type="dxa"/>
          </w:tcPr>
          <w:p w:rsidR="008D408D" w:rsidRPr="009F0B02" w:rsidRDefault="00612314" w:rsidP="000D02D9">
            <w:pPr>
              <w:widowControl w:val="0"/>
              <w:jc w:val="center"/>
            </w:pPr>
            <w:r w:rsidRPr="009F0B02">
              <w:t>…</w:t>
            </w:r>
          </w:p>
        </w:tc>
        <w:tc>
          <w:tcPr>
            <w:tcW w:w="2211" w:type="dxa"/>
          </w:tcPr>
          <w:p w:rsidR="008D408D" w:rsidRPr="009F0B02" w:rsidRDefault="00612314" w:rsidP="000D02D9">
            <w:pPr>
              <w:widowControl w:val="0"/>
              <w:jc w:val="right"/>
            </w:pPr>
            <w:r w:rsidRPr="009F0B02">
              <w:t>1,00,000.00</w:t>
            </w:r>
          </w:p>
        </w:tc>
      </w:tr>
      <w:tr w:rsidR="008D408D" w:rsidRPr="009F0B02" w:rsidTr="00110A9D">
        <w:trPr>
          <w:trHeight w:val="332"/>
          <w:jc w:val="center"/>
        </w:trPr>
        <w:tc>
          <w:tcPr>
            <w:tcW w:w="777" w:type="dxa"/>
            <w:gridSpan w:val="2"/>
          </w:tcPr>
          <w:p w:rsidR="008D408D" w:rsidRPr="009F0B02" w:rsidRDefault="00612314" w:rsidP="000D02D9">
            <w:pPr>
              <w:widowControl w:val="0"/>
              <w:jc w:val="center"/>
              <w:rPr>
                <w:bCs/>
              </w:rPr>
            </w:pPr>
            <w:r w:rsidRPr="009F0B02">
              <w:rPr>
                <w:bCs/>
              </w:rPr>
              <w:t>252.</w:t>
            </w:r>
          </w:p>
        </w:tc>
        <w:tc>
          <w:tcPr>
            <w:tcW w:w="5529" w:type="dxa"/>
            <w:tcBorders>
              <w:bottom w:val="single" w:sz="4" w:space="0" w:color="auto"/>
            </w:tcBorders>
          </w:tcPr>
          <w:p w:rsidR="008D408D" w:rsidRPr="009F0B02" w:rsidRDefault="00612314" w:rsidP="000D02D9">
            <w:pPr>
              <w:widowControl w:val="0"/>
            </w:pPr>
            <w:r w:rsidRPr="009F0B02">
              <w:t xml:space="preserve"> The 7.44 </w:t>
            </w:r>
            <w:r w:rsidRPr="009F0B02">
              <w:rPr>
                <w:i/>
              </w:rPr>
              <w:t xml:space="preserve">percent  </w:t>
            </w:r>
            <w:r w:rsidRPr="009F0B02">
              <w:t>Karnataka State Development  Loan 2033</w:t>
            </w:r>
          </w:p>
        </w:tc>
        <w:tc>
          <w:tcPr>
            <w:tcW w:w="1842" w:type="dxa"/>
            <w:tcBorders>
              <w:bottom w:val="single" w:sz="4" w:space="0" w:color="auto"/>
            </w:tcBorders>
          </w:tcPr>
          <w:p w:rsidR="008D408D" w:rsidRPr="009F0B02" w:rsidRDefault="00612314" w:rsidP="000D02D9">
            <w:pPr>
              <w:widowControl w:val="0"/>
              <w:jc w:val="center"/>
            </w:pPr>
            <w:r w:rsidRPr="009F0B02">
              <w:t>2024</w:t>
            </w:r>
          </w:p>
        </w:tc>
        <w:tc>
          <w:tcPr>
            <w:tcW w:w="1843" w:type="dxa"/>
            <w:tcBorders>
              <w:bottom w:val="single" w:sz="4" w:space="0" w:color="auto"/>
            </w:tcBorders>
          </w:tcPr>
          <w:p w:rsidR="008D408D" w:rsidRPr="009F0B02" w:rsidRDefault="00612314" w:rsidP="000D02D9">
            <w:pPr>
              <w:widowControl w:val="0"/>
              <w:jc w:val="center"/>
              <w:rPr>
                <w:rFonts w:eastAsia="Arial Unicode MS"/>
                <w:bCs/>
              </w:rPr>
            </w:pPr>
            <w:r w:rsidRPr="009F0B02">
              <w:rPr>
                <w:rFonts w:eastAsia="Arial Unicode MS"/>
                <w:bCs/>
              </w:rPr>
              <w:t>…</w:t>
            </w:r>
          </w:p>
        </w:tc>
        <w:tc>
          <w:tcPr>
            <w:tcW w:w="1985" w:type="dxa"/>
            <w:tcBorders>
              <w:bottom w:val="single" w:sz="4" w:space="0" w:color="auto"/>
            </w:tcBorders>
          </w:tcPr>
          <w:p w:rsidR="008D408D" w:rsidRPr="009F0B02" w:rsidRDefault="00612314" w:rsidP="000D02D9">
            <w:pPr>
              <w:widowControl w:val="0"/>
              <w:jc w:val="right"/>
              <w:rPr>
                <w:rFonts w:eastAsia="Arial Unicode MS"/>
                <w:bCs/>
              </w:rPr>
            </w:pPr>
            <w:r w:rsidRPr="009F0B02">
              <w:rPr>
                <w:rFonts w:eastAsia="Arial Unicode MS"/>
                <w:bCs/>
              </w:rPr>
              <w:t>2,00,000.00</w:t>
            </w:r>
          </w:p>
        </w:tc>
        <w:tc>
          <w:tcPr>
            <w:tcW w:w="1559" w:type="dxa"/>
            <w:tcBorders>
              <w:bottom w:val="single" w:sz="4" w:space="0" w:color="auto"/>
            </w:tcBorders>
          </w:tcPr>
          <w:p w:rsidR="008D408D" w:rsidRPr="009F0B02" w:rsidRDefault="00612314" w:rsidP="000D02D9">
            <w:pPr>
              <w:widowControl w:val="0"/>
              <w:jc w:val="center"/>
              <w:rPr>
                <w:rFonts w:eastAsia="Arial Unicode MS"/>
                <w:bCs/>
              </w:rPr>
            </w:pPr>
            <w:r w:rsidRPr="009F0B02">
              <w:rPr>
                <w:rFonts w:eastAsia="Arial Unicode MS"/>
                <w:bCs/>
              </w:rPr>
              <w:t>…</w:t>
            </w:r>
          </w:p>
        </w:tc>
        <w:tc>
          <w:tcPr>
            <w:tcW w:w="2211" w:type="dxa"/>
            <w:tcBorders>
              <w:bottom w:val="single" w:sz="4" w:space="0" w:color="auto"/>
            </w:tcBorders>
          </w:tcPr>
          <w:p w:rsidR="008D408D" w:rsidRPr="009F0B02" w:rsidRDefault="00612314" w:rsidP="000D02D9">
            <w:pPr>
              <w:widowControl w:val="0"/>
              <w:jc w:val="right"/>
              <w:rPr>
                <w:rFonts w:eastAsia="Arial Unicode MS"/>
                <w:bCs/>
              </w:rPr>
            </w:pPr>
            <w:r w:rsidRPr="009F0B02">
              <w:rPr>
                <w:rFonts w:eastAsia="Arial Unicode MS"/>
                <w:bCs/>
              </w:rPr>
              <w:t>2,00,000.00</w:t>
            </w:r>
          </w:p>
        </w:tc>
      </w:tr>
      <w:tr w:rsidR="008D408D" w:rsidRPr="009F0B02" w:rsidTr="00110A9D">
        <w:trPr>
          <w:trHeight w:val="332"/>
          <w:jc w:val="center"/>
        </w:trPr>
        <w:tc>
          <w:tcPr>
            <w:tcW w:w="777" w:type="dxa"/>
            <w:gridSpan w:val="2"/>
            <w:tcBorders>
              <w:bottom w:val="single" w:sz="4" w:space="0" w:color="auto"/>
            </w:tcBorders>
          </w:tcPr>
          <w:p w:rsidR="008D408D" w:rsidRPr="009F0B02" w:rsidRDefault="008D408D" w:rsidP="000D02D9">
            <w:pPr>
              <w:widowControl w:val="0"/>
              <w:jc w:val="right"/>
              <w:rPr>
                <w:bCs/>
              </w:rPr>
            </w:pPr>
          </w:p>
        </w:tc>
        <w:tc>
          <w:tcPr>
            <w:tcW w:w="5529" w:type="dxa"/>
            <w:tcBorders>
              <w:top w:val="single" w:sz="4" w:space="0" w:color="auto"/>
              <w:bottom w:val="single" w:sz="4" w:space="0" w:color="auto"/>
            </w:tcBorders>
          </w:tcPr>
          <w:p w:rsidR="008D408D" w:rsidRPr="009F0B02" w:rsidRDefault="00612314" w:rsidP="000D02D9">
            <w:pPr>
              <w:widowControl w:val="0"/>
              <w:rPr>
                <w:b/>
                <w:bCs/>
              </w:rPr>
            </w:pPr>
            <w:r w:rsidRPr="009F0B02">
              <w:rPr>
                <w:b/>
                <w:bCs/>
              </w:rPr>
              <w:t>Total      101  (a)</w:t>
            </w:r>
          </w:p>
        </w:tc>
        <w:tc>
          <w:tcPr>
            <w:tcW w:w="1842" w:type="dxa"/>
            <w:tcBorders>
              <w:top w:val="single" w:sz="4" w:space="0" w:color="auto"/>
              <w:bottom w:val="single" w:sz="4" w:space="0" w:color="auto"/>
            </w:tcBorders>
          </w:tcPr>
          <w:p w:rsidR="008D408D" w:rsidRPr="009F0B02" w:rsidRDefault="008D408D" w:rsidP="000D02D9">
            <w:pPr>
              <w:widowControl w:val="0"/>
              <w:jc w:val="right"/>
              <w:rPr>
                <w:b/>
              </w:rPr>
            </w:pPr>
          </w:p>
        </w:tc>
        <w:tc>
          <w:tcPr>
            <w:tcW w:w="1843" w:type="dxa"/>
            <w:tcBorders>
              <w:top w:val="single" w:sz="4" w:space="0" w:color="auto"/>
              <w:bottom w:val="single" w:sz="4" w:space="0" w:color="auto"/>
            </w:tcBorders>
          </w:tcPr>
          <w:p w:rsidR="008D408D" w:rsidRPr="009F0B02" w:rsidRDefault="00612314" w:rsidP="000D02D9">
            <w:pPr>
              <w:widowControl w:val="0"/>
              <w:jc w:val="right"/>
              <w:rPr>
                <w:rFonts w:eastAsia="Arial Unicode MS"/>
                <w:b/>
                <w:bCs/>
              </w:rPr>
            </w:pPr>
            <w:r w:rsidRPr="009F0B02">
              <w:rPr>
                <w:rFonts w:eastAsia="Arial Unicode MS"/>
                <w:b/>
                <w:bCs/>
              </w:rPr>
              <w:t>3,37,28,980.00</w:t>
            </w:r>
          </w:p>
        </w:tc>
        <w:tc>
          <w:tcPr>
            <w:tcW w:w="1985" w:type="dxa"/>
            <w:tcBorders>
              <w:top w:val="single" w:sz="4" w:space="0" w:color="auto"/>
              <w:bottom w:val="single" w:sz="4" w:space="0" w:color="auto"/>
            </w:tcBorders>
          </w:tcPr>
          <w:p w:rsidR="008D408D" w:rsidRPr="009F0B02" w:rsidRDefault="00612314" w:rsidP="000D02D9">
            <w:pPr>
              <w:widowControl w:val="0"/>
              <w:jc w:val="right"/>
              <w:rPr>
                <w:rFonts w:eastAsia="Arial Unicode MS"/>
                <w:b/>
                <w:bCs/>
              </w:rPr>
            </w:pPr>
            <w:r w:rsidRPr="009F0B02">
              <w:rPr>
                <w:rFonts w:eastAsia="Arial Unicode MS"/>
                <w:b/>
                <w:bCs/>
              </w:rPr>
              <w:t>81,00,000.00</w:t>
            </w:r>
          </w:p>
        </w:tc>
        <w:tc>
          <w:tcPr>
            <w:tcW w:w="1559" w:type="dxa"/>
            <w:tcBorders>
              <w:top w:val="single" w:sz="4" w:space="0" w:color="auto"/>
              <w:bottom w:val="single" w:sz="4" w:space="0" w:color="auto"/>
            </w:tcBorders>
          </w:tcPr>
          <w:p w:rsidR="008D408D" w:rsidRPr="009F0B02" w:rsidRDefault="00612314" w:rsidP="000D02D9">
            <w:pPr>
              <w:widowControl w:val="0"/>
              <w:jc w:val="right"/>
              <w:rPr>
                <w:rFonts w:eastAsia="Arial Unicode MS"/>
                <w:b/>
                <w:bCs/>
              </w:rPr>
            </w:pPr>
            <w:r w:rsidRPr="009F0B02">
              <w:rPr>
                <w:rFonts w:eastAsia="Arial Unicode MS"/>
                <w:b/>
                <w:bCs/>
              </w:rPr>
              <w:t>17,99,730.00</w:t>
            </w:r>
          </w:p>
        </w:tc>
        <w:tc>
          <w:tcPr>
            <w:tcW w:w="2211" w:type="dxa"/>
            <w:tcBorders>
              <w:top w:val="single" w:sz="4" w:space="0" w:color="auto"/>
              <w:bottom w:val="single" w:sz="4" w:space="0" w:color="auto"/>
            </w:tcBorders>
          </w:tcPr>
          <w:p w:rsidR="008D408D" w:rsidRPr="009F0B02" w:rsidRDefault="00612314" w:rsidP="000D02D9">
            <w:pPr>
              <w:widowControl w:val="0"/>
              <w:jc w:val="right"/>
              <w:rPr>
                <w:rFonts w:eastAsia="Arial Unicode MS"/>
                <w:b/>
                <w:bCs/>
              </w:rPr>
            </w:pPr>
            <w:r w:rsidRPr="009F0B02">
              <w:rPr>
                <w:rFonts w:eastAsia="Arial Unicode MS"/>
                <w:b/>
                <w:bCs/>
              </w:rPr>
              <w:t xml:space="preserve">     4,00,29,250.00</w:t>
            </w:r>
          </w:p>
        </w:tc>
      </w:tr>
      <w:tr w:rsidR="00110A9D" w:rsidRPr="009F0B02" w:rsidTr="00110A9D">
        <w:trPr>
          <w:trHeight w:val="332"/>
          <w:jc w:val="center"/>
        </w:trPr>
        <w:tc>
          <w:tcPr>
            <w:tcW w:w="777" w:type="dxa"/>
            <w:gridSpan w:val="2"/>
            <w:tcBorders>
              <w:top w:val="single" w:sz="4" w:space="0" w:color="auto"/>
            </w:tcBorders>
          </w:tcPr>
          <w:p w:rsidR="00110A9D" w:rsidRPr="00110A9D" w:rsidRDefault="00110A9D" w:rsidP="00C9256C">
            <w:pPr>
              <w:widowControl w:val="0"/>
              <w:spacing w:before="40"/>
              <w:jc w:val="center"/>
            </w:pPr>
            <w:r w:rsidRPr="009F0B02">
              <w:br w:type="page"/>
            </w:r>
            <w:r w:rsidRPr="009F0B02">
              <w:rPr>
                <w:b/>
              </w:rPr>
              <w:t>101</w:t>
            </w:r>
          </w:p>
        </w:tc>
        <w:tc>
          <w:tcPr>
            <w:tcW w:w="5529" w:type="dxa"/>
            <w:tcBorders>
              <w:top w:val="single" w:sz="4" w:space="0" w:color="auto"/>
            </w:tcBorders>
          </w:tcPr>
          <w:p w:rsidR="00110A9D" w:rsidRPr="009F0B02" w:rsidRDefault="00110A9D" w:rsidP="006F4471">
            <w:pPr>
              <w:widowControl w:val="0"/>
              <w:spacing w:before="40"/>
              <w:rPr>
                <w:b/>
              </w:rPr>
            </w:pPr>
            <w:r w:rsidRPr="009F0B02">
              <w:rPr>
                <w:b/>
              </w:rPr>
              <w:t>Market Loans</w:t>
            </w:r>
          </w:p>
        </w:tc>
        <w:tc>
          <w:tcPr>
            <w:tcW w:w="1842" w:type="dxa"/>
            <w:tcBorders>
              <w:top w:val="single" w:sz="4" w:space="0" w:color="auto"/>
            </w:tcBorders>
          </w:tcPr>
          <w:p w:rsidR="00110A9D" w:rsidRPr="009F0B02" w:rsidRDefault="00110A9D" w:rsidP="000D02D9">
            <w:pPr>
              <w:widowControl w:val="0"/>
              <w:jc w:val="right"/>
            </w:pPr>
          </w:p>
        </w:tc>
        <w:tc>
          <w:tcPr>
            <w:tcW w:w="1843" w:type="dxa"/>
            <w:tcBorders>
              <w:top w:val="single" w:sz="4" w:space="0" w:color="auto"/>
            </w:tcBorders>
          </w:tcPr>
          <w:p w:rsidR="00110A9D" w:rsidRPr="009F0B02" w:rsidRDefault="00110A9D" w:rsidP="000D02D9">
            <w:pPr>
              <w:widowControl w:val="0"/>
              <w:jc w:val="right"/>
            </w:pPr>
          </w:p>
        </w:tc>
        <w:tc>
          <w:tcPr>
            <w:tcW w:w="1985" w:type="dxa"/>
            <w:tcBorders>
              <w:top w:val="single" w:sz="4" w:space="0" w:color="auto"/>
            </w:tcBorders>
          </w:tcPr>
          <w:p w:rsidR="00110A9D" w:rsidRPr="009F0B02" w:rsidRDefault="00110A9D" w:rsidP="000D02D9">
            <w:pPr>
              <w:widowControl w:val="0"/>
              <w:jc w:val="right"/>
            </w:pPr>
          </w:p>
        </w:tc>
        <w:tc>
          <w:tcPr>
            <w:tcW w:w="1559" w:type="dxa"/>
            <w:tcBorders>
              <w:top w:val="single" w:sz="4" w:space="0" w:color="auto"/>
            </w:tcBorders>
          </w:tcPr>
          <w:p w:rsidR="00110A9D" w:rsidRPr="009F0B02" w:rsidRDefault="00110A9D" w:rsidP="000D02D9">
            <w:pPr>
              <w:widowControl w:val="0"/>
              <w:jc w:val="right"/>
            </w:pPr>
          </w:p>
        </w:tc>
        <w:tc>
          <w:tcPr>
            <w:tcW w:w="2211" w:type="dxa"/>
            <w:tcBorders>
              <w:top w:val="single" w:sz="4" w:space="0" w:color="auto"/>
            </w:tcBorders>
          </w:tcPr>
          <w:p w:rsidR="00110A9D" w:rsidRPr="009F0B02" w:rsidRDefault="00110A9D" w:rsidP="000D02D9">
            <w:pPr>
              <w:widowControl w:val="0"/>
              <w:jc w:val="right"/>
            </w:pPr>
          </w:p>
        </w:tc>
      </w:tr>
      <w:tr w:rsidR="00110A9D" w:rsidRPr="009F0B02" w:rsidTr="00110A9D">
        <w:trPr>
          <w:trHeight w:val="332"/>
          <w:jc w:val="center"/>
        </w:trPr>
        <w:tc>
          <w:tcPr>
            <w:tcW w:w="777" w:type="dxa"/>
            <w:gridSpan w:val="2"/>
          </w:tcPr>
          <w:p w:rsidR="00110A9D" w:rsidRPr="009F0B02" w:rsidRDefault="00110A9D" w:rsidP="00C9256C">
            <w:pPr>
              <w:widowControl w:val="0"/>
              <w:spacing w:before="40"/>
              <w:jc w:val="center"/>
              <w:rPr>
                <w:b/>
              </w:rPr>
            </w:pPr>
            <w:r w:rsidRPr="009F0B02">
              <w:rPr>
                <w:b/>
              </w:rPr>
              <w:br w:type="page"/>
              <w:t>(b)</w:t>
            </w:r>
          </w:p>
        </w:tc>
        <w:tc>
          <w:tcPr>
            <w:tcW w:w="5529" w:type="dxa"/>
          </w:tcPr>
          <w:p w:rsidR="00110A9D" w:rsidRPr="009F0B02" w:rsidRDefault="00110A9D" w:rsidP="006F4471">
            <w:pPr>
              <w:widowControl w:val="0"/>
              <w:spacing w:before="40"/>
              <w:rPr>
                <w:b/>
              </w:rPr>
            </w:pPr>
            <w:r w:rsidRPr="009F0B02">
              <w:rPr>
                <w:b/>
              </w:rPr>
              <w:t>Market Loans not bearing interest</w:t>
            </w:r>
          </w:p>
        </w:tc>
        <w:tc>
          <w:tcPr>
            <w:tcW w:w="1842" w:type="dxa"/>
          </w:tcPr>
          <w:p w:rsidR="00110A9D" w:rsidRPr="009F0B02" w:rsidRDefault="00110A9D" w:rsidP="000D02D9">
            <w:pPr>
              <w:widowControl w:val="0"/>
              <w:jc w:val="right"/>
            </w:pPr>
          </w:p>
        </w:tc>
        <w:tc>
          <w:tcPr>
            <w:tcW w:w="1843" w:type="dxa"/>
          </w:tcPr>
          <w:p w:rsidR="00110A9D" w:rsidRPr="009F0B02" w:rsidRDefault="00110A9D" w:rsidP="000D02D9">
            <w:pPr>
              <w:widowControl w:val="0"/>
              <w:jc w:val="right"/>
            </w:pPr>
          </w:p>
        </w:tc>
        <w:tc>
          <w:tcPr>
            <w:tcW w:w="1985" w:type="dxa"/>
          </w:tcPr>
          <w:p w:rsidR="00110A9D" w:rsidRPr="009F0B02" w:rsidRDefault="00110A9D" w:rsidP="000D02D9">
            <w:pPr>
              <w:widowControl w:val="0"/>
              <w:jc w:val="right"/>
            </w:pPr>
          </w:p>
        </w:tc>
        <w:tc>
          <w:tcPr>
            <w:tcW w:w="1559" w:type="dxa"/>
          </w:tcPr>
          <w:p w:rsidR="00110A9D" w:rsidRPr="009F0B02" w:rsidRDefault="00110A9D" w:rsidP="000D02D9">
            <w:pPr>
              <w:widowControl w:val="0"/>
              <w:jc w:val="right"/>
            </w:pPr>
          </w:p>
        </w:tc>
        <w:tc>
          <w:tcPr>
            <w:tcW w:w="2211" w:type="dxa"/>
          </w:tcPr>
          <w:p w:rsidR="00110A9D" w:rsidRPr="009F0B02" w:rsidRDefault="00110A9D" w:rsidP="000D02D9">
            <w:pPr>
              <w:widowControl w:val="0"/>
              <w:jc w:val="right"/>
            </w:pPr>
          </w:p>
        </w:tc>
      </w:tr>
      <w:tr w:rsidR="00110A9D" w:rsidRPr="009F0B02" w:rsidTr="00110A9D">
        <w:trPr>
          <w:trHeight w:val="332"/>
          <w:jc w:val="center"/>
        </w:trPr>
        <w:tc>
          <w:tcPr>
            <w:tcW w:w="777" w:type="dxa"/>
            <w:gridSpan w:val="2"/>
          </w:tcPr>
          <w:p w:rsidR="00110A9D" w:rsidRPr="00110A9D" w:rsidRDefault="00110A9D" w:rsidP="00110A9D">
            <w:pPr>
              <w:pStyle w:val="ListParagraph"/>
              <w:widowControl w:val="0"/>
              <w:numPr>
                <w:ilvl w:val="0"/>
                <w:numId w:val="2"/>
              </w:numPr>
              <w:jc w:val="center"/>
              <w:rPr>
                <w:bCs/>
              </w:rPr>
            </w:pPr>
            <w:r w:rsidRPr="00110A9D">
              <w:rPr>
                <w:bCs/>
              </w:rPr>
              <w:t>1.</w:t>
            </w:r>
          </w:p>
        </w:tc>
        <w:tc>
          <w:tcPr>
            <w:tcW w:w="5529" w:type="dxa"/>
          </w:tcPr>
          <w:p w:rsidR="00110A9D" w:rsidRPr="009F0B02" w:rsidRDefault="00110A9D" w:rsidP="006F4471">
            <w:pPr>
              <w:widowControl w:val="0"/>
              <w:spacing w:before="40"/>
            </w:pPr>
            <w:r w:rsidRPr="009F0B02">
              <w:t xml:space="preserve">The 14.00 </w:t>
            </w:r>
            <w:r w:rsidRPr="009F0B02">
              <w:rPr>
                <w:i/>
                <w:iCs/>
              </w:rPr>
              <w:t>per cent</w:t>
            </w:r>
            <w:r w:rsidRPr="009F0B02">
              <w:t xml:space="preserve"> Karnataka State Development Loan 2005</w:t>
            </w:r>
            <w:r w:rsidRPr="009F0B02">
              <w:br/>
              <w:t>(I and II Issue)</w:t>
            </w:r>
          </w:p>
        </w:tc>
        <w:tc>
          <w:tcPr>
            <w:tcW w:w="1842" w:type="dxa"/>
          </w:tcPr>
          <w:p w:rsidR="00110A9D" w:rsidRPr="009F0B02" w:rsidRDefault="00110A9D" w:rsidP="006F4471">
            <w:pPr>
              <w:widowControl w:val="0"/>
              <w:spacing w:before="40"/>
              <w:jc w:val="center"/>
            </w:pPr>
            <w:r w:rsidRPr="009F0B02">
              <w:t>1995</w:t>
            </w:r>
          </w:p>
        </w:tc>
        <w:tc>
          <w:tcPr>
            <w:tcW w:w="1843" w:type="dxa"/>
          </w:tcPr>
          <w:p w:rsidR="00110A9D" w:rsidRPr="009F0B02" w:rsidRDefault="00110A9D" w:rsidP="006F4471">
            <w:pPr>
              <w:spacing w:before="40"/>
              <w:jc w:val="right"/>
            </w:pPr>
            <w:r w:rsidRPr="009F0B02">
              <w:t>3.27</w:t>
            </w:r>
          </w:p>
        </w:tc>
        <w:tc>
          <w:tcPr>
            <w:tcW w:w="1985" w:type="dxa"/>
          </w:tcPr>
          <w:p w:rsidR="00110A9D" w:rsidRPr="009F0B02" w:rsidRDefault="00110A9D" w:rsidP="006F4471">
            <w:pPr>
              <w:spacing w:before="40"/>
              <w:jc w:val="right"/>
            </w:pPr>
            <w:r w:rsidRPr="009F0B02">
              <w:t>…</w:t>
            </w:r>
          </w:p>
        </w:tc>
        <w:tc>
          <w:tcPr>
            <w:tcW w:w="1559" w:type="dxa"/>
          </w:tcPr>
          <w:p w:rsidR="00110A9D" w:rsidRPr="009F0B02" w:rsidRDefault="00110A9D" w:rsidP="006F4471">
            <w:pPr>
              <w:spacing w:before="40"/>
              <w:jc w:val="right"/>
            </w:pPr>
            <w:r w:rsidRPr="009F0B02">
              <w:t>…</w:t>
            </w:r>
          </w:p>
        </w:tc>
        <w:tc>
          <w:tcPr>
            <w:tcW w:w="2211" w:type="dxa"/>
          </w:tcPr>
          <w:p w:rsidR="00110A9D" w:rsidRPr="009F0B02" w:rsidRDefault="00110A9D" w:rsidP="006F4471">
            <w:pPr>
              <w:spacing w:before="40"/>
              <w:jc w:val="right"/>
            </w:pPr>
            <w:r w:rsidRPr="009F0B02">
              <w:t>3.27</w:t>
            </w:r>
          </w:p>
        </w:tc>
      </w:tr>
      <w:tr w:rsidR="00110A9D" w:rsidRPr="009F0B02" w:rsidTr="00110A9D">
        <w:trPr>
          <w:trHeight w:val="332"/>
          <w:jc w:val="center"/>
        </w:trPr>
        <w:tc>
          <w:tcPr>
            <w:tcW w:w="777" w:type="dxa"/>
            <w:gridSpan w:val="2"/>
          </w:tcPr>
          <w:p w:rsidR="00110A9D" w:rsidRPr="00110A9D" w:rsidRDefault="00110A9D" w:rsidP="00110A9D">
            <w:pPr>
              <w:pStyle w:val="ListParagraph"/>
              <w:widowControl w:val="0"/>
              <w:numPr>
                <w:ilvl w:val="0"/>
                <w:numId w:val="2"/>
              </w:numPr>
              <w:jc w:val="right"/>
              <w:rPr>
                <w:bCs/>
              </w:rPr>
            </w:pPr>
          </w:p>
        </w:tc>
        <w:tc>
          <w:tcPr>
            <w:tcW w:w="5529" w:type="dxa"/>
          </w:tcPr>
          <w:p w:rsidR="00110A9D" w:rsidRPr="009F0B02" w:rsidRDefault="00110A9D" w:rsidP="006F4471">
            <w:pPr>
              <w:widowControl w:val="0"/>
              <w:spacing w:before="40"/>
            </w:pPr>
            <w:r w:rsidRPr="009F0B02">
              <w:t xml:space="preserve">The 13.05 </w:t>
            </w:r>
            <w:r w:rsidRPr="009F0B02">
              <w:rPr>
                <w:i/>
                <w:iCs/>
              </w:rPr>
              <w:t>per cent</w:t>
            </w:r>
            <w:r w:rsidRPr="009F0B02">
              <w:t xml:space="preserve"> Karnataka State Development Loan 2007</w:t>
            </w:r>
          </w:p>
        </w:tc>
        <w:tc>
          <w:tcPr>
            <w:tcW w:w="1842" w:type="dxa"/>
          </w:tcPr>
          <w:p w:rsidR="00110A9D" w:rsidRPr="009F0B02" w:rsidRDefault="00110A9D" w:rsidP="006F4471">
            <w:pPr>
              <w:widowControl w:val="0"/>
              <w:spacing w:before="40"/>
              <w:jc w:val="center"/>
            </w:pPr>
            <w:r w:rsidRPr="009F0B02">
              <w:t>1987</w:t>
            </w:r>
          </w:p>
        </w:tc>
        <w:tc>
          <w:tcPr>
            <w:tcW w:w="1843" w:type="dxa"/>
          </w:tcPr>
          <w:p w:rsidR="00110A9D" w:rsidRPr="009F0B02" w:rsidRDefault="00110A9D" w:rsidP="006F4471">
            <w:pPr>
              <w:spacing w:before="40"/>
              <w:jc w:val="right"/>
            </w:pPr>
            <w:r w:rsidRPr="009F0B02">
              <w:t>1.00</w:t>
            </w:r>
          </w:p>
        </w:tc>
        <w:tc>
          <w:tcPr>
            <w:tcW w:w="1985" w:type="dxa"/>
          </w:tcPr>
          <w:p w:rsidR="00110A9D" w:rsidRPr="009F0B02" w:rsidRDefault="00110A9D" w:rsidP="006F4471">
            <w:pPr>
              <w:spacing w:before="40"/>
              <w:jc w:val="right"/>
              <w:rPr>
                <w:rFonts w:eastAsia="Arial Unicode MS"/>
              </w:rPr>
            </w:pPr>
            <w:r w:rsidRPr="009F0B02">
              <w:rPr>
                <w:rFonts w:eastAsia="Arial Unicode MS"/>
              </w:rPr>
              <w:t>…</w:t>
            </w:r>
          </w:p>
        </w:tc>
        <w:tc>
          <w:tcPr>
            <w:tcW w:w="1559" w:type="dxa"/>
          </w:tcPr>
          <w:p w:rsidR="00110A9D" w:rsidRPr="009F0B02" w:rsidRDefault="00110A9D" w:rsidP="006F4471">
            <w:pPr>
              <w:spacing w:before="40"/>
              <w:jc w:val="right"/>
            </w:pPr>
            <w:r w:rsidRPr="009F0B02">
              <w:t>…</w:t>
            </w:r>
          </w:p>
        </w:tc>
        <w:tc>
          <w:tcPr>
            <w:tcW w:w="2211" w:type="dxa"/>
          </w:tcPr>
          <w:p w:rsidR="00110A9D" w:rsidRPr="009F0B02" w:rsidRDefault="00110A9D" w:rsidP="006F4471">
            <w:pPr>
              <w:spacing w:before="40"/>
              <w:jc w:val="right"/>
            </w:pPr>
            <w:r w:rsidRPr="009F0B02">
              <w:t>1.00</w:t>
            </w:r>
          </w:p>
        </w:tc>
      </w:tr>
      <w:tr w:rsidR="00110A9D" w:rsidRPr="009F0B02" w:rsidTr="00110A9D">
        <w:trPr>
          <w:trHeight w:val="332"/>
          <w:jc w:val="center"/>
        </w:trPr>
        <w:tc>
          <w:tcPr>
            <w:tcW w:w="777" w:type="dxa"/>
            <w:gridSpan w:val="2"/>
          </w:tcPr>
          <w:p w:rsidR="00110A9D" w:rsidRPr="00110A9D" w:rsidRDefault="00110A9D" w:rsidP="00110A9D">
            <w:pPr>
              <w:pStyle w:val="ListParagraph"/>
              <w:widowControl w:val="0"/>
              <w:numPr>
                <w:ilvl w:val="0"/>
                <w:numId w:val="2"/>
              </w:numPr>
              <w:jc w:val="right"/>
              <w:rPr>
                <w:bCs/>
              </w:rPr>
            </w:pPr>
          </w:p>
        </w:tc>
        <w:tc>
          <w:tcPr>
            <w:tcW w:w="5529" w:type="dxa"/>
          </w:tcPr>
          <w:p w:rsidR="00110A9D" w:rsidRPr="009F0B02" w:rsidRDefault="00110A9D" w:rsidP="006F4471">
            <w:pPr>
              <w:widowControl w:val="0"/>
              <w:spacing w:before="40"/>
            </w:pPr>
            <w:r w:rsidRPr="009F0B02">
              <w:t xml:space="preserve">The 11.50 </w:t>
            </w:r>
            <w:r w:rsidRPr="009F0B02">
              <w:rPr>
                <w:i/>
                <w:iCs/>
              </w:rPr>
              <w:t>per cent</w:t>
            </w:r>
            <w:r w:rsidRPr="009F0B02">
              <w:t xml:space="preserve"> Karnataka State Development Loan 2008</w:t>
            </w:r>
          </w:p>
        </w:tc>
        <w:tc>
          <w:tcPr>
            <w:tcW w:w="1842" w:type="dxa"/>
          </w:tcPr>
          <w:p w:rsidR="00110A9D" w:rsidRPr="009F0B02" w:rsidRDefault="00110A9D" w:rsidP="006F4471">
            <w:pPr>
              <w:widowControl w:val="0"/>
              <w:spacing w:before="40"/>
              <w:jc w:val="center"/>
            </w:pPr>
            <w:r w:rsidRPr="009F0B02">
              <w:t>1988</w:t>
            </w:r>
          </w:p>
        </w:tc>
        <w:tc>
          <w:tcPr>
            <w:tcW w:w="1843" w:type="dxa"/>
          </w:tcPr>
          <w:p w:rsidR="00110A9D" w:rsidRPr="009F0B02" w:rsidRDefault="00110A9D" w:rsidP="006F4471">
            <w:pPr>
              <w:spacing w:before="40"/>
              <w:jc w:val="right"/>
            </w:pPr>
            <w:r w:rsidRPr="009F0B02">
              <w:t>0.03</w:t>
            </w:r>
          </w:p>
        </w:tc>
        <w:tc>
          <w:tcPr>
            <w:tcW w:w="1985" w:type="dxa"/>
          </w:tcPr>
          <w:p w:rsidR="00110A9D" w:rsidRPr="009F0B02" w:rsidRDefault="00110A9D" w:rsidP="006F4471">
            <w:pPr>
              <w:spacing w:before="40"/>
              <w:jc w:val="right"/>
              <w:rPr>
                <w:rFonts w:eastAsia="Arial Unicode MS"/>
              </w:rPr>
            </w:pPr>
            <w:r w:rsidRPr="009F0B02">
              <w:rPr>
                <w:rFonts w:eastAsia="Arial Unicode MS"/>
              </w:rPr>
              <w:t>…</w:t>
            </w:r>
          </w:p>
        </w:tc>
        <w:tc>
          <w:tcPr>
            <w:tcW w:w="1559" w:type="dxa"/>
          </w:tcPr>
          <w:p w:rsidR="00110A9D" w:rsidRPr="009F0B02" w:rsidRDefault="00110A9D" w:rsidP="006F4471">
            <w:pPr>
              <w:spacing w:before="40"/>
              <w:jc w:val="right"/>
            </w:pPr>
            <w:r w:rsidRPr="009F0B02">
              <w:t>…</w:t>
            </w:r>
          </w:p>
        </w:tc>
        <w:tc>
          <w:tcPr>
            <w:tcW w:w="2211" w:type="dxa"/>
          </w:tcPr>
          <w:p w:rsidR="00110A9D" w:rsidRPr="009F0B02" w:rsidRDefault="00110A9D" w:rsidP="006F4471">
            <w:pPr>
              <w:spacing w:before="40"/>
              <w:jc w:val="right"/>
            </w:pPr>
            <w:r w:rsidRPr="009F0B02">
              <w:t>0.03</w:t>
            </w:r>
          </w:p>
        </w:tc>
      </w:tr>
      <w:tr w:rsidR="00110A9D" w:rsidRPr="009F0B02" w:rsidTr="00110A9D">
        <w:trPr>
          <w:trHeight w:val="332"/>
          <w:jc w:val="center"/>
        </w:trPr>
        <w:tc>
          <w:tcPr>
            <w:tcW w:w="777" w:type="dxa"/>
            <w:gridSpan w:val="2"/>
          </w:tcPr>
          <w:p w:rsidR="00110A9D" w:rsidRPr="00110A9D" w:rsidRDefault="00110A9D" w:rsidP="00110A9D">
            <w:pPr>
              <w:pStyle w:val="ListParagraph"/>
              <w:widowControl w:val="0"/>
              <w:numPr>
                <w:ilvl w:val="0"/>
                <w:numId w:val="2"/>
              </w:numPr>
              <w:jc w:val="right"/>
              <w:rPr>
                <w:bCs/>
              </w:rPr>
            </w:pPr>
          </w:p>
        </w:tc>
        <w:tc>
          <w:tcPr>
            <w:tcW w:w="5529" w:type="dxa"/>
          </w:tcPr>
          <w:p w:rsidR="00110A9D" w:rsidRPr="009F0B02" w:rsidRDefault="00110A9D" w:rsidP="006F4471">
            <w:pPr>
              <w:widowControl w:val="0"/>
              <w:spacing w:before="40"/>
            </w:pPr>
            <w:r w:rsidRPr="009F0B02">
              <w:t xml:space="preserve">The 12.50 </w:t>
            </w:r>
            <w:r w:rsidRPr="009F0B02">
              <w:rPr>
                <w:i/>
                <w:iCs/>
              </w:rPr>
              <w:t>per cent</w:t>
            </w:r>
            <w:r w:rsidRPr="009F0B02">
              <w:t xml:space="preserve"> Karnataka State Development Loan 2008</w:t>
            </w:r>
            <w:r w:rsidRPr="009F0B02">
              <w:br/>
              <w:t>(I and II Issue)</w:t>
            </w:r>
          </w:p>
        </w:tc>
        <w:tc>
          <w:tcPr>
            <w:tcW w:w="1842" w:type="dxa"/>
          </w:tcPr>
          <w:p w:rsidR="00110A9D" w:rsidRPr="009F0B02" w:rsidRDefault="00110A9D" w:rsidP="006F4471">
            <w:pPr>
              <w:widowControl w:val="0"/>
              <w:spacing w:before="40"/>
              <w:jc w:val="center"/>
            </w:pPr>
            <w:r w:rsidRPr="009F0B02">
              <w:t>1998</w:t>
            </w:r>
          </w:p>
        </w:tc>
        <w:tc>
          <w:tcPr>
            <w:tcW w:w="1843" w:type="dxa"/>
          </w:tcPr>
          <w:p w:rsidR="00110A9D" w:rsidRPr="009F0B02" w:rsidRDefault="00110A9D" w:rsidP="006F4471">
            <w:pPr>
              <w:spacing w:before="40"/>
              <w:jc w:val="right"/>
            </w:pPr>
            <w:r w:rsidRPr="009F0B02">
              <w:t>0.30</w:t>
            </w:r>
          </w:p>
        </w:tc>
        <w:tc>
          <w:tcPr>
            <w:tcW w:w="1985" w:type="dxa"/>
          </w:tcPr>
          <w:p w:rsidR="00110A9D" w:rsidRPr="009F0B02" w:rsidRDefault="00110A9D" w:rsidP="006F4471">
            <w:pPr>
              <w:spacing w:before="40"/>
              <w:jc w:val="right"/>
              <w:rPr>
                <w:rFonts w:eastAsia="Arial Unicode MS"/>
              </w:rPr>
            </w:pPr>
            <w:r w:rsidRPr="009F0B02">
              <w:rPr>
                <w:rFonts w:eastAsia="Arial Unicode MS"/>
              </w:rPr>
              <w:t>…</w:t>
            </w:r>
          </w:p>
        </w:tc>
        <w:tc>
          <w:tcPr>
            <w:tcW w:w="1559" w:type="dxa"/>
          </w:tcPr>
          <w:p w:rsidR="00110A9D" w:rsidRPr="009F0B02" w:rsidRDefault="00110A9D" w:rsidP="006F4471">
            <w:pPr>
              <w:spacing w:before="40"/>
              <w:jc w:val="right"/>
            </w:pPr>
            <w:r w:rsidRPr="009F0B02">
              <w:t>…</w:t>
            </w:r>
          </w:p>
        </w:tc>
        <w:tc>
          <w:tcPr>
            <w:tcW w:w="2211" w:type="dxa"/>
          </w:tcPr>
          <w:p w:rsidR="00110A9D" w:rsidRPr="009F0B02" w:rsidRDefault="00110A9D" w:rsidP="006F4471">
            <w:pPr>
              <w:spacing w:before="40"/>
              <w:jc w:val="right"/>
            </w:pPr>
            <w:r w:rsidRPr="009F0B02">
              <w:t>0.30</w:t>
            </w:r>
          </w:p>
        </w:tc>
      </w:tr>
      <w:tr w:rsidR="00110A9D" w:rsidRPr="009F0B02" w:rsidTr="00110A9D">
        <w:trPr>
          <w:trHeight w:val="332"/>
          <w:jc w:val="center"/>
        </w:trPr>
        <w:tc>
          <w:tcPr>
            <w:tcW w:w="777" w:type="dxa"/>
            <w:gridSpan w:val="2"/>
          </w:tcPr>
          <w:p w:rsidR="00110A9D" w:rsidRPr="00110A9D" w:rsidRDefault="00110A9D" w:rsidP="00110A9D">
            <w:pPr>
              <w:pStyle w:val="ListParagraph"/>
              <w:widowControl w:val="0"/>
              <w:numPr>
                <w:ilvl w:val="0"/>
                <w:numId w:val="2"/>
              </w:numPr>
              <w:jc w:val="right"/>
              <w:rPr>
                <w:bCs/>
              </w:rPr>
            </w:pPr>
          </w:p>
        </w:tc>
        <w:tc>
          <w:tcPr>
            <w:tcW w:w="5529" w:type="dxa"/>
          </w:tcPr>
          <w:p w:rsidR="00110A9D" w:rsidRPr="009F0B02" w:rsidRDefault="00110A9D" w:rsidP="006F4471">
            <w:pPr>
              <w:widowControl w:val="0"/>
              <w:spacing w:before="40"/>
            </w:pPr>
            <w:r w:rsidRPr="009F0B02">
              <w:t xml:space="preserve">The 11.50 </w:t>
            </w:r>
            <w:r w:rsidRPr="009F0B02">
              <w:rPr>
                <w:i/>
                <w:iCs/>
              </w:rPr>
              <w:t>per cent</w:t>
            </w:r>
            <w:r w:rsidRPr="009F0B02">
              <w:t xml:space="preserve"> Karnataka State Development Loan 2010 </w:t>
            </w:r>
            <w:r w:rsidRPr="009F0B02">
              <w:br/>
              <w:t>(I and II Issue)</w:t>
            </w:r>
          </w:p>
        </w:tc>
        <w:tc>
          <w:tcPr>
            <w:tcW w:w="1842" w:type="dxa"/>
          </w:tcPr>
          <w:p w:rsidR="00110A9D" w:rsidRPr="009F0B02" w:rsidRDefault="00110A9D" w:rsidP="006F4471">
            <w:pPr>
              <w:widowControl w:val="0"/>
              <w:spacing w:before="40"/>
              <w:jc w:val="center"/>
            </w:pPr>
            <w:r w:rsidRPr="009F0B02">
              <w:t>1990</w:t>
            </w:r>
          </w:p>
        </w:tc>
        <w:tc>
          <w:tcPr>
            <w:tcW w:w="1843" w:type="dxa"/>
          </w:tcPr>
          <w:p w:rsidR="00110A9D" w:rsidRPr="009F0B02" w:rsidRDefault="00110A9D" w:rsidP="006F4471">
            <w:pPr>
              <w:spacing w:before="40"/>
              <w:jc w:val="right"/>
            </w:pPr>
            <w:r w:rsidRPr="009F0B02">
              <w:t>0.03</w:t>
            </w:r>
          </w:p>
        </w:tc>
        <w:tc>
          <w:tcPr>
            <w:tcW w:w="1985" w:type="dxa"/>
          </w:tcPr>
          <w:p w:rsidR="00110A9D" w:rsidRPr="009F0B02" w:rsidRDefault="00110A9D" w:rsidP="006F4471">
            <w:pPr>
              <w:spacing w:before="40"/>
              <w:jc w:val="right"/>
              <w:rPr>
                <w:rFonts w:eastAsia="Arial Unicode MS"/>
              </w:rPr>
            </w:pPr>
            <w:r w:rsidRPr="009F0B02">
              <w:rPr>
                <w:rFonts w:eastAsia="Arial Unicode MS"/>
              </w:rPr>
              <w:t>…</w:t>
            </w:r>
          </w:p>
        </w:tc>
        <w:tc>
          <w:tcPr>
            <w:tcW w:w="1559" w:type="dxa"/>
          </w:tcPr>
          <w:p w:rsidR="00110A9D" w:rsidRPr="009F0B02" w:rsidRDefault="00110A9D" w:rsidP="006F4471">
            <w:pPr>
              <w:spacing w:before="40"/>
              <w:jc w:val="right"/>
            </w:pPr>
            <w:r w:rsidRPr="009F0B02">
              <w:t>…</w:t>
            </w:r>
          </w:p>
        </w:tc>
        <w:tc>
          <w:tcPr>
            <w:tcW w:w="2211" w:type="dxa"/>
          </w:tcPr>
          <w:p w:rsidR="00110A9D" w:rsidRPr="009F0B02" w:rsidRDefault="00110A9D" w:rsidP="006F4471">
            <w:pPr>
              <w:spacing w:before="40"/>
              <w:jc w:val="right"/>
            </w:pPr>
            <w:r w:rsidRPr="009F0B02">
              <w:t>0.03</w:t>
            </w:r>
          </w:p>
        </w:tc>
      </w:tr>
      <w:tr w:rsidR="00110A9D" w:rsidRPr="009F0B02" w:rsidTr="00110A9D">
        <w:trPr>
          <w:trHeight w:val="332"/>
          <w:jc w:val="center"/>
        </w:trPr>
        <w:tc>
          <w:tcPr>
            <w:tcW w:w="777" w:type="dxa"/>
            <w:gridSpan w:val="2"/>
          </w:tcPr>
          <w:p w:rsidR="00110A9D" w:rsidRPr="00110A9D" w:rsidRDefault="00110A9D" w:rsidP="00110A9D">
            <w:pPr>
              <w:pStyle w:val="ListParagraph"/>
              <w:widowControl w:val="0"/>
              <w:numPr>
                <w:ilvl w:val="0"/>
                <w:numId w:val="2"/>
              </w:numPr>
              <w:jc w:val="right"/>
              <w:rPr>
                <w:bCs/>
              </w:rPr>
            </w:pPr>
          </w:p>
        </w:tc>
        <w:tc>
          <w:tcPr>
            <w:tcW w:w="5529" w:type="dxa"/>
            <w:tcBorders>
              <w:bottom w:val="single" w:sz="4" w:space="0" w:color="auto"/>
            </w:tcBorders>
          </w:tcPr>
          <w:p w:rsidR="00110A9D" w:rsidRPr="009F0B02" w:rsidRDefault="00110A9D" w:rsidP="006F4471">
            <w:pPr>
              <w:widowControl w:val="0"/>
              <w:spacing w:before="40"/>
            </w:pPr>
            <w:r w:rsidRPr="009F0B02">
              <w:t xml:space="preserve">The 7.77 </w:t>
            </w:r>
            <w:r w:rsidRPr="009F0B02">
              <w:rPr>
                <w:i/>
              </w:rPr>
              <w:t xml:space="preserve">percent </w:t>
            </w:r>
            <w:r w:rsidRPr="009F0B02">
              <w:t>Karnataka state Development Loan 2015</w:t>
            </w:r>
          </w:p>
        </w:tc>
        <w:tc>
          <w:tcPr>
            <w:tcW w:w="1842" w:type="dxa"/>
            <w:tcBorders>
              <w:bottom w:val="single" w:sz="4" w:space="0" w:color="auto"/>
            </w:tcBorders>
          </w:tcPr>
          <w:p w:rsidR="00110A9D" w:rsidRPr="009F0B02" w:rsidRDefault="00110A9D" w:rsidP="006F4471">
            <w:pPr>
              <w:widowControl w:val="0"/>
              <w:spacing w:before="40"/>
              <w:jc w:val="center"/>
            </w:pPr>
            <w:r w:rsidRPr="009F0B02">
              <w:t>2023</w:t>
            </w:r>
          </w:p>
        </w:tc>
        <w:tc>
          <w:tcPr>
            <w:tcW w:w="1843" w:type="dxa"/>
            <w:tcBorders>
              <w:bottom w:val="single" w:sz="4" w:space="0" w:color="auto"/>
            </w:tcBorders>
          </w:tcPr>
          <w:p w:rsidR="00110A9D" w:rsidRPr="009F0B02" w:rsidRDefault="00110A9D" w:rsidP="006F4471">
            <w:pPr>
              <w:spacing w:before="40"/>
              <w:jc w:val="right"/>
            </w:pPr>
          </w:p>
        </w:tc>
        <w:tc>
          <w:tcPr>
            <w:tcW w:w="1985" w:type="dxa"/>
            <w:tcBorders>
              <w:bottom w:val="single" w:sz="4" w:space="0" w:color="auto"/>
            </w:tcBorders>
          </w:tcPr>
          <w:p w:rsidR="00110A9D" w:rsidRPr="009F0B02" w:rsidRDefault="00110A9D" w:rsidP="006F4471">
            <w:pPr>
              <w:spacing w:before="40"/>
              <w:jc w:val="right"/>
              <w:rPr>
                <w:rFonts w:eastAsia="Arial Unicode MS"/>
              </w:rPr>
            </w:pPr>
            <w:r w:rsidRPr="009F0B02">
              <w:rPr>
                <w:rFonts w:eastAsia="Arial Unicode MS"/>
              </w:rPr>
              <w:t>…</w:t>
            </w:r>
          </w:p>
        </w:tc>
        <w:tc>
          <w:tcPr>
            <w:tcW w:w="1559" w:type="dxa"/>
            <w:tcBorders>
              <w:bottom w:val="single" w:sz="4" w:space="0" w:color="auto"/>
            </w:tcBorders>
          </w:tcPr>
          <w:p w:rsidR="00110A9D" w:rsidRPr="009F0B02" w:rsidRDefault="00110A9D" w:rsidP="006F4471">
            <w:pPr>
              <w:spacing w:before="40"/>
              <w:jc w:val="right"/>
            </w:pPr>
            <w:r w:rsidRPr="009F0B02">
              <w:t>(-)</w:t>
            </w:r>
            <w:r>
              <w:t xml:space="preserve"> </w:t>
            </w:r>
            <w:r w:rsidRPr="009F0B02">
              <w:t>6.00</w:t>
            </w:r>
          </w:p>
        </w:tc>
        <w:tc>
          <w:tcPr>
            <w:tcW w:w="2211" w:type="dxa"/>
            <w:tcBorders>
              <w:bottom w:val="single" w:sz="4" w:space="0" w:color="auto"/>
            </w:tcBorders>
          </w:tcPr>
          <w:p w:rsidR="00110A9D" w:rsidRPr="009F0B02" w:rsidRDefault="00110A9D" w:rsidP="006F4471">
            <w:pPr>
              <w:spacing w:before="40"/>
              <w:jc w:val="right"/>
            </w:pPr>
            <w:r w:rsidRPr="009F0B02">
              <w:t>6.00</w:t>
            </w:r>
          </w:p>
        </w:tc>
      </w:tr>
      <w:tr w:rsidR="00110A9D" w:rsidRPr="009F0B02" w:rsidTr="00110A9D">
        <w:trPr>
          <w:trHeight w:val="332"/>
          <w:jc w:val="center"/>
        </w:trPr>
        <w:tc>
          <w:tcPr>
            <w:tcW w:w="777" w:type="dxa"/>
            <w:gridSpan w:val="2"/>
          </w:tcPr>
          <w:p w:rsidR="00110A9D" w:rsidRPr="00110A9D" w:rsidRDefault="00110A9D" w:rsidP="00110A9D">
            <w:pPr>
              <w:pStyle w:val="ListParagraph"/>
              <w:widowControl w:val="0"/>
              <w:numPr>
                <w:ilvl w:val="0"/>
                <w:numId w:val="2"/>
              </w:numPr>
              <w:jc w:val="right"/>
              <w:rPr>
                <w:bCs/>
              </w:rPr>
            </w:pPr>
          </w:p>
        </w:tc>
        <w:tc>
          <w:tcPr>
            <w:tcW w:w="5529" w:type="dxa"/>
            <w:tcBorders>
              <w:top w:val="single" w:sz="4" w:space="0" w:color="auto"/>
              <w:bottom w:val="single" w:sz="4" w:space="0" w:color="auto"/>
            </w:tcBorders>
          </w:tcPr>
          <w:p w:rsidR="00110A9D" w:rsidRPr="009F0B02" w:rsidRDefault="00110A9D" w:rsidP="006F4471">
            <w:pPr>
              <w:widowControl w:val="0"/>
              <w:spacing w:before="40"/>
              <w:rPr>
                <w:b/>
                <w:bCs/>
              </w:rPr>
            </w:pPr>
            <w:r w:rsidRPr="009F0B02">
              <w:rPr>
                <w:b/>
                <w:bCs/>
              </w:rPr>
              <w:t>Total   101</w:t>
            </w:r>
            <w:r>
              <w:rPr>
                <w:b/>
                <w:bCs/>
              </w:rPr>
              <w:t xml:space="preserve"> </w:t>
            </w:r>
            <w:r w:rsidRPr="009F0B02">
              <w:rPr>
                <w:b/>
                <w:bCs/>
              </w:rPr>
              <w:t>(b)</w:t>
            </w:r>
          </w:p>
        </w:tc>
        <w:tc>
          <w:tcPr>
            <w:tcW w:w="1842" w:type="dxa"/>
            <w:tcBorders>
              <w:top w:val="single" w:sz="4" w:space="0" w:color="auto"/>
              <w:bottom w:val="single" w:sz="4" w:space="0" w:color="auto"/>
            </w:tcBorders>
          </w:tcPr>
          <w:p w:rsidR="00110A9D" w:rsidRPr="009F0B02" w:rsidRDefault="00110A9D" w:rsidP="006F4471">
            <w:pPr>
              <w:widowControl w:val="0"/>
              <w:spacing w:before="40"/>
              <w:jc w:val="center"/>
              <w:rPr>
                <w:bCs/>
              </w:rPr>
            </w:pPr>
          </w:p>
        </w:tc>
        <w:tc>
          <w:tcPr>
            <w:tcW w:w="1843" w:type="dxa"/>
            <w:tcBorders>
              <w:top w:val="single" w:sz="4" w:space="0" w:color="auto"/>
              <w:bottom w:val="single" w:sz="4" w:space="0" w:color="auto"/>
            </w:tcBorders>
          </w:tcPr>
          <w:p w:rsidR="00110A9D" w:rsidRPr="009F0B02" w:rsidRDefault="00110A9D" w:rsidP="006F4471">
            <w:pPr>
              <w:spacing w:before="40"/>
              <w:jc w:val="center"/>
              <w:rPr>
                <w:b/>
              </w:rPr>
            </w:pPr>
            <w:r w:rsidRPr="009F0B02">
              <w:rPr>
                <w:b/>
              </w:rPr>
              <w:t xml:space="preserve">                     4.63</w:t>
            </w:r>
          </w:p>
        </w:tc>
        <w:tc>
          <w:tcPr>
            <w:tcW w:w="1985" w:type="dxa"/>
            <w:tcBorders>
              <w:top w:val="single" w:sz="4" w:space="0" w:color="auto"/>
              <w:bottom w:val="single" w:sz="4" w:space="0" w:color="auto"/>
            </w:tcBorders>
          </w:tcPr>
          <w:p w:rsidR="00110A9D" w:rsidRPr="009F0B02" w:rsidRDefault="00110A9D" w:rsidP="006F4471">
            <w:pPr>
              <w:spacing w:before="40"/>
              <w:jc w:val="right"/>
              <w:rPr>
                <w:rFonts w:eastAsia="Arial Unicode MS"/>
                <w:b/>
              </w:rPr>
            </w:pPr>
            <w:r w:rsidRPr="009F0B02">
              <w:rPr>
                <w:rFonts w:eastAsia="Arial Unicode MS"/>
                <w:b/>
              </w:rPr>
              <w:t xml:space="preserve">            …</w:t>
            </w:r>
          </w:p>
        </w:tc>
        <w:tc>
          <w:tcPr>
            <w:tcW w:w="1559" w:type="dxa"/>
            <w:tcBorders>
              <w:top w:val="single" w:sz="4" w:space="0" w:color="auto"/>
              <w:bottom w:val="single" w:sz="4" w:space="0" w:color="auto"/>
            </w:tcBorders>
          </w:tcPr>
          <w:p w:rsidR="00110A9D" w:rsidRPr="009F0B02" w:rsidRDefault="00110A9D" w:rsidP="006F4471">
            <w:pPr>
              <w:tabs>
                <w:tab w:val="center" w:pos="484"/>
              </w:tabs>
              <w:jc w:val="right"/>
              <w:rPr>
                <w:b/>
              </w:rPr>
            </w:pPr>
            <w:r w:rsidRPr="009F0B02">
              <w:rPr>
                <w:b/>
              </w:rPr>
              <w:t>6.00</w:t>
            </w:r>
          </w:p>
        </w:tc>
        <w:tc>
          <w:tcPr>
            <w:tcW w:w="2211" w:type="dxa"/>
            <w:tcBorders>
              <w:top w:val="single" w:sz="4" w:space="0" w:color="auto"/>
              <w:bottom w:val="single" w:sz="4" w:space="0" w:color="auto"/>
            </w:tcBorders>
          </w:tcPr>
          <w:p w:rsidR="00110A9D" w:rsidRPr="009F0B02" w:rsidRDefault="00110A9D" w:rsidP="006F4471">
            <w:pPr>
              <w:tabs>
                <w:tab w:val="center" w:pos="484"/>
              </w:tabs>
              <w:jc w:val="right"/>
              <w:rPr>
                <w:b/>
              </w:rPr>
            </w:pPr>
            <w:r w:rsidRPr="009F0B02">
              <w:rPr>
                <w:b/>
              </w:rPr>
              <w:t>10.63</w:t>
            </w:r>
          </w:p>
        </w:tc>
      </w:tr>
      <w:tr w:rsidR="00110A9D" w:rsidRPr="009F0B02" w:rsidTr="00110A9D">
        <w:trPr>
          <w:trHeight w:val="332"/>
          <w:jc w:val="center"/>
        </w:trPr>
        <w:tc>
          <w:tcPr>
            <w:tcW w:w="777" w:type="dxa"/>
            <w:gridSpan w:val="2"/>
            <w:tcBorders>
              <w:bottom w:val="single" w:sz="4" w:space="0" w:color="auto"/>
            </w:tcBorders>
          </w:tcPr>
          <w:p w:rsidR="00110A9D" w:rsidRPr="009F0B02" w:rsidRDefault="00110A9D" w:rsidP="000D02D9">
            <w:pPr>
              <w:widowControl w:val="0"/>
              <w:jc w:val="right"/>
              <w:rPr>
                <w:bCs/>
              </w:rPr>
            </w:pPr>
          </w:p>
        </w:tc>
        <w:tc>
          <w:tcPr>
            <w:tcW w:w="5529" w:type="dxa"/>
            <w:tcBorders>
              <w:top w:val="single" w:sz="4" w:space="0" w:color="auto"/>
              <w:bottom w:val="single" w:sz="4" w:space="0" w:color="auto"/>
            </w:tcBorders>
          </w:tcPr>
          <w:p w:rsidR="00110A9D" w:rsidRPr="009F0B02" w:rsidRDefault="00110A9D" w:rsidP="006F4471">
            <w:pPr>
              <w:widowControl w:val="0"/>
              <w:spacing w:before="40"/>
              <w:rPr>
                <w:b/>
                <w:bCs/>
              </w:rPr>
            </w:pPr>
            <w:r w:rsidRPr="009F0B02">
              <w:rPr>
                <w:b/>
                <w:bCs/>
              </w:rPr>
              <w:t>Total   101</w:t>
            </w:r>
          </w:p>
        </w:tc>
        <w:tc>
          <w:tcPr>
            <w:tcW w:w="1842" w:type="dxa"/>
            <w:tcBorders>
              <w:top w:val="single" w:sz="4" w:space="0" w:color="auto"/>
              <w:bottom w:val="single" w:sz="4" w:space="0" w:color="auto"/>
            </w:tcBorders>
          </w:tcPr>
          <w:p w:rsidR="00110A9D" w:rsidRPr="009F0B02" w:rsidRDefault="00110A9D" w:rsidP="006F4471">
            <w:pPr>
              <w:widowControl w:val="0"/>
              <w:spacing w:before="40"/>
              <w:jc w:val="center"/>
              <w:rPr>
                <w:b/>
                <w:bCs/>
              </w:rPr>
            </w:pPr>
          </w:p>
        </w:tc>
        <w:tc>
          <w:tcPr>
            <w:tcW w:w="1843" w:type="dxa"/>
            <w:tcBorders>
              <w:top w:val="single" w:sz="4" w:space="0" w:color="auto"/>
              <w:bottom w:val="single" w:sz="4" w:space="0" w:color="auto"/>
            </w:tcBorders>
          </w:tcPr>
          <w:p w:rsidR="00110A9D" w:rsidRPr="009F0B02" w:rsidRDefault="00110A9D" w:rsidP="006F4471">
            <w:pPr>
              <w:spacing w:before="40"/>
              <w:jc w:val="right"/>
              <w:rPr>
                <w:b/>
                <w:bCs/>
              </w:rPr>
            </w:pPr>
            <w:r w:rsidRPr="009F0B02">
              <w:rPr>
                <w:b/>
                <w:bCs/>
              </w:rPr>
              <w:t>3,37,28,984.63</w:t>
            </w:r>
          </w:p>
        </w:tc>
        <w:tc>
          <w:tcPr>
            <w:tcW w:w="1985" w:type="dxa"/>
            <w:tcBorders>
              <w:top w:val="single" w:sz="4" w:space="0" w:color="auto"/>
              <w:bottom w:val="single" w:sz="4" w:space="0" w:color="auto"/>
            </w:tcBorders>
          </w:tcPr>
          <w:p w:rsidR="00110A9D" w:rsidRPr="009F0B02" w:rsidRDefault="00110A9D" w:rsidP="006F4471">
            <w:pPr>
              <w:widowControl w:val="0"/>
              <w:spacing w:before="40"/>
              <w:jc w:val="right"/>
              <w:rPr>
                <w:rFonts w:eastAsia="Arial Unicode MS"/>
                <w:b/>
                <w:bCs/>
              </w:rPr>
            </w:pPr>
            <w:r w:rsidRPr="009F0B02">
              <w:rPr>
                <w:rFonts w:eastAsia="Arial Unicode MS"/>
                <w:b/>
                <w:bCs/>
              </w:rPr>
              <w:t>81,00,000.00</w:t>
            </w:r>
          </w:p>
        </w:tc>
        <w:tc>
          <w:tcPr>
            <w:tcW w:w="1559" w:type="dxa"/>
            <w:tcBorders>
              <w:top w:val="single" w:sz="4" w:space="0" w:color="auto"/>
              <w:bottom w:val="single" w:sz="4" w:space="0" w:color="auto"/>
            </w:tcBorders>
          </w:tcPr>
          <w:p w:rsidR="00110A9D" w:rsidRPr="009F0B02" w:rsidRDefault="00110A9D" w:rsidP="006F4471">
            <w:pPr>
              <w:spacing w:before="40"/>
              <w:jc w:val="right"/>
              <w:rPr>
                <w:b/>
                <w:bCs/>
              </w:rPr>
            </w:pPr>
            <w:r w:rsidRPr="009F0B02">
              <w:rPr>
                <w:b/>
                <w:bCs/>
              </w:rPr>
              <w:t>17,99,724.00</w:t>
            </w:r>
          </w:p>
        </w:tc>
        <w:tc>
          <w:tcPr>
            <w:tcW w:w="2211" w:type="dxa"/>
            <w:tcBorders>
              <w:top w:val="single" w:sz="4" w:space="0" w:color="auto"/>
              <w:bottom w:val="single" w:sz="4" w:space="0" w:color="auto"/>
            </w:tcBorders>
          </w:tcPr>
          <w:p w:rsidR="00110A9D" w:rsidRPr="009F0B02" w:rsidRDefault="00110A9D" w:rsidP="006F4471">
            <w:pPr>
              <w:spacing w:before="40"/>
              <w:jc w:val="right"/>
              <w:rPr>
                <w:b/>
                <w:bCs/>
              </w:rPr>
            </w:pPr>
            <w:r w:rsidRPr="009F0B02">
              <w:rPr>
                <w:b/>
                <w:bCs/>
              </w:rPr>
              <w:t>4,00,29,260.63</w:t>
            </w:r>
          </w:p>
        </w:tc>
      </w:tr>
    </w:tbl>
    <w:p w:rsidR="00110A9D" w:rsidRDefault="00110A9D"/>
    <w:p w:rsidR="00110A9D" w:rsidRDefault="00110A9D"/>
    <w:p w:rsidR="00110A9D" w:rsidRDefault="00110A9D"/>
    <w:p w:rsidR="009E65B6" w:rsidRDefault="009E65B6"/>
    <w:tbl>
      <w:tblPr>
        <w:tblW w:w="15131" w:type="dxa"/>
        <w:jc w:val="center"/>
        <w:tblLayout w:type="fixed"/>
        <w:tblCellMar>
          <w:left w:w="54" w:type="dxa"/>
          <w:right w:w="54" w:type="dxa"/>
        </w:tblCellMar>
        <w:tblLook w:val="04A0"/>
      </w:tblPr>
      <w:tblGrid>
        <w:gridCol w:w="600"/>
        <w:gridCol w:w="7864"/>
        <w:gridCol w:w="1612"/>
        <w:gridCol w:w="370"/>
        <w:gridCol w:w="1393"/>
        <w:gridCol w:w="1179"/>
        <w:gridCol w:w="261"/>
        <w:gridCol w:w="1440"/>
        <w:gridCol w:w="412"/>
      </w:tblGrid>
      <w:tr w:rsidR="008D408D" w:rsidRPr="009F0B02" w:rsidTr="009E65B6">
        <w:trPr>
          <w:trHeight w:val="216"/>
          <w:jc w:val="center"/>
        </w:trPr>
        <w:tc>
          <w:tcPr>
            <w:tcW w:w="600" w:type="dxa"/>
            <w:tcBorders>
              <w:top w:val="single" w:sz="4" w:space="0" w:color="auto"/>
              <w:bottom w:val="single" w:sz="4" w:space="0" w:color="auto"/>
            </w:tcBorders>
            <w:shd w:val="clear" w:color="auto" w:fill="BFBFBF"/>
            <w:vAlign w:val="center"/>
          </w:tcPr>
          <w:p w:rsidR="008D408D" w:rsidRPr="009F0B02" w:rsidRDefault="008D408D" w:rsidP="009E65B6"/>
        </w:tc>
        <w:tc>
          <w:tcPr>
            <w:tcW w:w="7864" w:type="dxa"/>
            <w:tcBorders>
              <w:top w:val="single" w:sz="4" w:space="0" w:color="auto"/>
              <w:bottom w:val="single" w:sz="4" w:space="0" w:color="auto"/>
            </w:tcBorders>
            <w:shd w:val="clear" w:color="auto" w:fill="BFBFBF"/>
            <w:vAlign w:val="center"/>
          </w:tcPr>
          <w:p w:rsidR="008D408D" w:rsidRPr="009F0B02" w:rsidRDefault="00612314" w:rsidP="009E65B6">
            <w:pPr>
              <w:widowControl w:val="0"/>
              <w:jc w:val="center"/>
            </w:pPr>
            <w:r w:rsidRPr="009F0B02">
              <w:t>(1)</w:t>
            </w:r>
          </w:p>
        </w:tc>
        <w:tc>
          <w:tcPr>
            <w:tcW w:w="1982" w:type="dxa"/>
            <w:gridSpan w:val="2"/>
            <w:tcBorders>
              <w:top w:val="single" w:sz="4" w:space="0" w:color="auto"/>
              <w:bottom w:val="single" w:sz="4" w:space="0" w:color="auto"/>
            </w:tcBorders>
            <w:shd w:val="clear" w:color="auto" w:fill="BFBFBF"/>
            <w:vAlign w:val="center"/>
          </w:tcPr>
          <w:p w:rsidR="008D408D" w:rsidRPr="009F0B02" w:rsidRDefault="00612314" w:rsidP="009E65B6">
            <w:pPr>
              <w:widowControl w:val="0"/>
              <w:jc w:val="center"/>
            </w:pPr>
            <w:r w:rsidRPr="009F0B02">
              <w:t>(2)</w:t>
            </w:r>
          </w:p>
        </w:tc>
        <w:tc>
          <w:tcPr>
            <w:tcW w:w="1393" w:type="dxa"/>
            <w:tcBorders>
              <w:top w:val="single" w:sz="4" w:space="0" w:color="auto"/>
              <w:bottom w:val="single" w:sz="4" w:space="0" w:color="auto"/>
            </w:tcBorders>
            <w:shd w:val="clear" w:color="auto" w:fill="BFBFBF"/>
            <w:vAlign w:val="center"/>
          </w:tcPr>
          <w:p w:rsidR="008D408D" w:rsidRPr="009F0B02" w:rsidRDefault="00612314" w:rsidP="009E65B6">
            <w:pPr>
              <w:widowControl w:val="0"/>
              <w:jc w:val="center"/>
            </w:pPr>
            <w:r w:rsidRPr="009F0B02">
              <w:t>(3)</w:t>
            </w:r>
          </w:p>
        </w:tc>
        <w:tc>
          <w:tcPr>
            <w:tcW w:w="1440" w:type="dxa"/>
            <w:gridSpan w:val="2"/>
            <w:tcBorders>
              <w:top w:val="single" w:sz="4" w:space="0" w:color="auto"/>
              <w:bottom w:val="single" w:sz="4" w:space="0" w:color="auto"/>
            </w:tcBorders>
            <w:shd w:val="clear" w:color="auto" w:fill="BFBFBF"/>
            <w:vAlign w:val="center"/>
          </w:tcPr>
          <w:p w:rsidR="008D408D" w:rsidRPr="009F0B02" w:rsidRDefault="00612314" w:rsidP="009E65B6">
            <w:pPr>
              <w:widowControl w:val="0"/>
              <w:jc w:val="center"/>
            </w:pPr>
            <w:r w:rsidRPr="009F0B02">
              <w:t>(4)</w:t>
            </w:r>
          </w:p>
        </w:tc>
        <w:tc>
          <w:tcPr>
            <w:tcW w:w="1852" w:type="dxa"/>
            <w:gridSpan w:val="2"/>
            <w:tcBorders>
              <w:top w:val="single" w:sz="4" w:space="0" w:color="auto"/>
              <w:bottom w:val="single" w:sz="4" w:space="0" w:color="auto"/>
            </w:tcBorders>
            <w:shd w:val="clear" w:color="auto" w:fill="BFBFBF"/>
            <w:vAlign w:val="center"/>
          </w:tcPr>
          <w:p w:rsidR="008D408D" w:rsidRPr="009F0B02" w:rsidRDefault="00612314" w:rsidP="009E65B6">
            <w:pPr>
              <w:widowControl w:val="0"/>
              <w:jc w:val="center"/>
            </w:pPr>
            <w:r w:rsidRPr="009F0B02">
              <w:t>(5)</w:t>
            </w:r>
          </w:p>
        </w:tc>
      </w:tr>
      <w:tr w:rsidR="008D408D" w:rsidRPr="009F0B02" w:rsidTr="009E65B6">
        <w:trPr>
          <w:trHeight w:val="130"/>
          <w:jc w:val="center"/>
        </w:trPr>
        <w:tc>
          <w:tcPr>
            <w:tcW w:w="600" w:type="dxa"/>
            <w:tcBorders>
              <w:top w:val="single" w:sz="4" w:space="0" w:color="auto"/>
            </w:tcBorders>
          </w:tcPr>
          <w:p w:rsidR="008D408D" w:rsidRPr="009F0B02" w:rsidRDefault="00612314" w:rsidP="009E65B6">
            <w:pPr>
              <w:widowControl w:val="0"/>
              <w:jc w:val="right"/>
              <w:rPr>
                <w:b/>
              </w:rPr>
            </w:pPr>
            <w:r w:rsidRPr="009F0B02">
              <w:rPr>
                <w:b/>
              </w:rPr>
              <w:t>E</w:t>
            </w:r>
          </w:p>
        </w:tc>
        <w:tc>
          <w:tcPr>
            <w:tcW w:w="7864" w:type="dxa"/>
            <w:tcBorders>
              <w:top w:val="single" w:sz="4" w:space="0" w:color="auto"/>
            </w:tcBorders>
          </w:tcPr>
          <w:p w:rsidR="008D408D" w:rsidRPr="009F0B02" w:rsidRDefault="00612314" w:rsidP="009E65B6">
            <w:pPr>
              <w:widowControl w:val="0"/>
              <w:rPr>
                <w:b/>
              </w:rPr>
            </w:pPr>
            <w:r w:rsidRPr="009F0B02">
              <w:rPr>
                <w:b/>
              </w:rPr>
              <w:t xml:space="preserve">Public Debt </w:t>
            </w:r>
          </w:p>
        </w:tc>
        <w:tc>
          <w:tcPr>
            <w:tcW w:w="1612" w:type="dxa"/>
            <w:tcBorders>
              <w:top w:val="single" w:sz="4" w:space="0" w:color="auto"/>
            </w:tcBorders>
            <w:vAlign w:val="bottom"/>
          </w:tcPr>
          <w:p w:rsidR="008D408D" w:rsidRPr="009F0B02" w:rsidRDefault="008D408D" w:rsidP="009E65B6">
            <w:pPr>
              <w:jc w:val="right"/>
              <w:rPr>
                <w:color w:val="000000"/>
              </w:rPr>
            </w:pPr>
          </w:p>
        </w:tc>
        <w:tc>
          <w:tcPr>
            <w:tcW w:w="370" w:type="dxa"/>
            <w:tcBorders>
              <w:top w:val="single" w:sz="4" w:space="0" w:color="auto"/>
            </w:tcBorders>
            <w:tcMar>
              <w:left w:w="14" w:type="dxa"/>
            </w:tcMar>
          </w:tcPr>
          <w:p w:rsidR="008D408D" w:rsidRPr="009F0B02" w:rsidRDefault="008D408D" w:rsidP="009E65B6">
            <w:pPr>
              <w:rPr>
                <w:rFonts w:eastAsia="Arial Unicode MS"/>
                <w:bCs/>
                <w:vertAlign w:val="superscript"/>
              </w:rPr>
            </w:pPr>
          </w:p>
        </w:tc>
        <w:tc>
          <w:tcPr>
            <w:tcW w:w="1393" w:type="dxa"/>
            <w:tcBorders>
              <w:top w:val="single" w:sz="4" w:space="0" w:color="auto"/>
            </w:tcBorders>
            <w:vAlign w:val="bottom"/>
          </w:tcPr>
          <w:p w:rsidR="008D408D" w:rsidRPr="009F0B02" w:rsidRDefault="008D408D" w:rsidP="009E65B6">
            <w:pPr>
              <w:jc w:val="center"/>
              <w:rPr>
                <w:color w:val="000000"/>
              </w:rPr>
            </w:pPr>
          </w:p>
        </w:tc>
        <w:tc>
          <w:tcPr>
            <w:tcW w:w="1179" w:type="dxa"/>
            <w:tcBorders>
              <w:top w:val="single" w:sz="4" w:space="0" w:color="auto"/>
            </w:tcBorders>
            <w:vAlign w:val="bottom"/>
          </w:tcPr>
          <w:p w:rsidR="008D408D" w:rsidRPr="009F0B02" w:rsidRDefault="008D408D" w:rsidP="009E65B6">
            <w:pPr>
              <w:jc w:val="right"/>
              <w:rPr>
                <w:color w:val="000000"/>
              </w:rPr>
            </w:pPr>
          </w:p>
        </w:tc>
        <w:tc>
          <w:tcPr>
            <w:tcW w:w="261" w:type="dxa"/>
            <w:tcBorders>
              <w:top w:val="single" w:sz="4" w:space="0" w:color="auto"/>
            </w:tcBorders>
            <w:vAlign w:val="bottom"/>
          </w:tcPr>
          <w:p w:rsidR="008D408D" w:rsidRPr="009F0B02" w:rsidRDefault="008D408D" w:rsidP="009E65B6">
            <w:pPr>
              <w:jc w:val="right"/>
              <w:rPr>
                <w:color w:val="000000"/>
              </w:rPr>
            </w:pPr>
          </w:p>
        </w:tc>
        <w:tc>
          <w:tcPr>
            <w:tcW w:w="1440" w:type="dxa"/>
            <w:tcBorders>
              <w:top w:val="single" w:sz="4" w:space="0" w:color="auto"/>
            </w:tcBorders>
            <w:vAlign w:val="bottom"/>
          </w:tcPr>
          <w:p w:rsidR="008D408D" w:rsidRPr="009F0B02" w:rsidRDefault="008D408D" w:rsidP="009E65B6">
            <w:pPr>
              <w:jc w:val="right"/>
              <w:rPr>
                <w:color w:val="000000"/>
              </w:rPr>
            </w:pPr>
          </w:p>
        </w:tc>
        <w:tc>
          <w:tcPr>
            <w:tcW w:w="412" w:type="dxa"/>
            <w:tcBorders>
              <w:top w:val="single" w:sz="4" w:space="0" w:color="auto"/>
            </w:tcBorders>
          </w:tcPr>
          <w:p w:rsidR="008D408D" w:rsidRPr="009F0B02" w:rsidRDefault="008D408D" w:rsidP="009E65B6">
            <w:pPr>
              <w:jc w:val="right"/>
              <w:rPr>
                <w:rFonts w:eastAsia="Arial Unicode MS"/>
                <w:bCs/>
                <w:vertAlign w:val="superscript"/>
              </w:rPr>
            </w:pPr>
          </w:p>
        </w:tc>
      </w:tr>
      <w:tr w:rsidR="008D408D" w:rsidRPr="009F0B02" w:rsidTr="009E65B6">
        <w:trPr>
          <w:trHeight w:val="130"/>
          <w:jc w:val="center"/>
        </w:trPr>
        <w:tc>
          <w:tcPr>
            <w:tcW w:w="600" w:type="dxa"/>
          </w:tcPr>
          <w:p w:rsidR="008D408D" w:rsidRPr="009F0B02" w:rsidRDefault="00612314" w:rsidP="009E65B6">
            <w:pPr>
              <w:widowControl w:val="0"/>
              <w:jc w:val="right"/>
              <w:rPr>
                <w:b/>
              </w:rPr>
            </w:pPr>
            <w:r w:rsidRPr="009F0B02">
              <w:rPr>
                <w:b/>
              </w:rPr>
              <w:t>6003</w:t>
            </w:r>
          </w:p>
        </w:tc>
        <w:tc>
          <w:tcPr>
            <w:tcW w:w="7864" w:type="dxa"/>
          </w:tcPr>
          <w:p w:rsidR="008D408D" w:rsidRPr="009F0B02" w:rsidRDefault="00612314" w:rsidP="009E65B6">
            <w:pPr>
              <w:widowControl w:val="0"/>
              <w:rPr>
                <w:b/>
              </w:rPr>
            </w:pPr>
            <w:r w:rsidRPr="009F0B02">
              <w:rPr>
                <w:b/>
              </w:rPr>
              <w:t>Internal Debt of the State Government</w:t>
            </w:r>
          </w:p>
        </w:tc>
        <w:tc>
          <w:tcPr>
            <w:tcW w:w="1612" w:type="dxa"/>
            <w:vAlign w:val="bottom"/>
          </w:tcPr>
          <w:p w:rsidR="008D408D" w:rsidRPr="009F0B02" w:rsidRDefault="008D408D" w:rsidP="009E65B6">
            <w:pPr>
              <w:jc w:val="right"/>
              <w:rPr>
                <w:color w:val="000000"/>
              </w:rPr>
            </w:pPr>
          </w:p>
        </w:tc>
        <w:tc>
          <w:tcPr>
            <w:tcW w:w="370" w:type="dxa"/>
            <w:tcMar>
              <w:left w:w="14" w:type="dxa"/>
            </w:tcMar>
          </w:tcPr>
          <w:p w:rsidR="008D408D" w:rsidRPr="009F0B02" w:rsidRDefault="008D408D" w:rsidP="009E65B6">
            <w:pPr>
              <w:rPr>
                <w:rFonts w:eastAsia="Arial Unicode MS"/>
                <w:bCs/>
                <w:vertAlign w:val="superscript"/>
              </w:rPr>
            </w:pPr>
          </w:p>
        </w:tc>
        <w:tc>
          <w:tcPr>
            <w:tcW w:w="1393" w:type="dxa"/>
            <w:vAlign w:val="bottom"/>
          </w:tcPr>
          <w:p w:rsidR="008D408D" w:rsidRPr="009F0B02" w:rsidRDefault="008D408D" w:rsidP="009E65B6">
            <w:pPr>
              <w:jc w:val="center"/>
              <w:rPr>
                <w:color w:val="000000"/>
              </w:rPr>
            </w:pPr>
          </w:p>
        </w:tc>
        <w:tc>
          <w:tcPr>
            <w:tcW w:w="1179" w:type="dxa"/>
            <w:vAlign w:val="bottom"/>
          </w:tcPr>
          <w:p w:rsidR="008D408D" w:rsidRPr="009F0B02" w:rsidRDefault="008D408D" w:rsidP="009E65B6">
            <w:pPr>
              <w:jc w:val="right"/>
              <w:rPr>
                <w:color w:val="000000"/>
              </w:rPr>
            </w:pPr>
          </w:p>
        </w:tc>
        <w:tc>
          <w:tcPr>
            <w:tcW w:w="261" w:type="dxa"/>
            <w:vAlign w:val="bottom"/>
          </w:tcPr>
          <w:p w:rsidR="008D408D" w:rsidRPr="009F0B02" w:rsidRDefault="008D408D" w:rsidP="009E65B6">
            <w:pPr>
              <w:jc w:val="right"/>
              <w:rPr>
                <w:color w:val="000000"/>
              </w:rPr>
            </w:pPr>
          </w:p>
        </w:tc>
        <w:tc>
          <w:tcPr>
            <w:tcW w:w="1440" w:type="dxa"/>
            <w:vAlign w:val="bottom"/>
          </w:tcPr>
          <w:p w:rsidR="008D408D" w:rsidRPr="009F0B02" w:rsidRDefault="008D408D" w:rsidP="009E65B6">
            <w:pPr>
              <w:jc w:val="right"/>
              <w:rPr>
                <w:color w:val="000000"/>
              </w:rPr>
            </w:pPr>
          </w:p>
        </w:tc>
        <w:tc>
          <w:tcPr>
            <w:tcW w:w="412" w:type="dxa"/>
          </w:tcPr>
          <w:p w:rsidR="008D408D" w:rsidRPr="009F0B02" w:rsidRDefault="008D408D" w:rsidP="009E65B6">
            <w:pPr>
              <w:jc w:val="right"/>
              <w:rPr>
                <w:rFonts w:eastAsia="Arial Unicode MS"/>
                <w:bCs/>
                <w:vertAlign w:val="superscript"/>
              </w:rPr>
            </w:pPr>
          </w:p>
        </w:tc>
      </w:tr>
      <w:tr w:rsidR="008D408D" w:rsidRPr="009F0B02" w:rsidTr="009E65B6">
        <w:trPr>
          <w:trHeight w:val="130"/>
          <w:jc w:val="center"/>
        </w:trPr>
        <w:tc>
          <w:tcPr>
            <w:tcW w:w="600" w:type="dxa"/>
          </w:tcPr>
          <w:p w:rsidR="008D408D" w:rsidRPr="009F0B02" w:rsidRDefault="00612314" w:rsidP="009E65B6">
            <w:pPr>
              <w:widowControl w:val="0"/>
              <w:jc w:val="right"/>
            </w:pPr>
            <w:r w:rsidRPr="009F0B02">
              <w:t>103</w:t>
            </w:r>
          </w:p>
        </w:tc>
        <w:tc>
          <w:tcPr>
            <w:tcW w:w="7864" w:type="dxa"/>
          </w:tcPr>
          <w:p w:rsidR="008D408D" w:rsidRPr="009F0B02" w:rsidRDefault="00612314" w:rsidP="009E65B6">
            <w:pPr>
              <w:widowControl w:val="0"/>
            </w:pPr>
            <w:r w:rsidRPr="009F0B02">
              <w:t>Loans from Life Insurance Corporation of India</w:t>
            </w:r>
          </w:p>
        </w:tc>
        <w:tc>
          <w:tcPr>
            <w:tcW w:w="1612" w:type="dxa"/>
            <w:vAlign w:val="bottom"/>
          </w:tcPr>
          <w:p w:rsidR="008D408D" w:rsidRPr="009F0B02" w:rsidRDefault="00612314" w:rsidP="009E65B6">
            <w:pPr>
              <w:jc w:val="center"/>
              <w:rPr>
                <w:color w:val="000000"/>
              </w:rPr>
            </w:pPr>
            <w:r w:rsidRPr="009F0B02">
              <w:rPr>
                <w:color w:val="000000"/>
              </w:rPr>
              <w:t>(-)</w:t>
            </w:r>
            <w:r w:rsidR="00F127EA">
              <w:rPr>
                <w:color w:val="000000"/>
              </w:rPr>
              <w:t xml:space="preserve"> </w:t>
            </w:r>
            <w:r w:rsidRPr="009F0B02">
              <w:rPr>
                <w:color w:val="000000"/>
              </w:rPr>
              <w:t>2,410.57</w:t>
            </w:r>
          </w:p>
        </w:tc>
        <w:tc>
          <w:tcPr>
            <w:tcW w:w="370" w:type="dxa"/>
            <w:tcMar>
              <w:left w:w="14" w:type="dxa"/>
            </w:tcMar>
          </w:tcPr>
          <w:p w:rsidR="008D408D" w:rsidRPr="009F0B02" w:rsidRDefault="008D408D" w:rsidP="009E65B6">
            <w:pPr>
              <w:jc w:val="center"/>
              <w:rPr>
                <w:rFonts w:eastAsia="Arial Unicode MS"/>
                <w:bCs/>
                <w:vertAlign w:val="superscript"/>
              </w:rPr>
            </w:pPr>
          </w:p>
        </w:tc>
        <w:tc>
          <w:tcPr>
            <w:tcW w:w="1393" w:type="dxa"/>
            <w:vAlign w:val="bottom"/>
          </w:tcPr>
          <w:p w:rsidR="008D408D" w:rsidRPr="009F0B02" w:rsidRDefault="00612314" w:rsidP="009E65B6">
            <w:pPr>
              <w:jc w:val="center"/>
              <w:rPr>
                <w:color w:val="000000"/>
              </w:rPr>
            </w:pPr>
            <w:r w:rsidRPr="009F0B02">
              <w:rPr>
                <w:color w:val="000000"/>
              </w:rPr>
              <w:t>…</w:t>
            </w:r>
          </w:p>
        </w:tc>
        <w:tc>
          <w:tcPr>
            <w:tcW w:w="1179" w:type="dxa"/>
            <w:vAlign w:val="bottom"/>
          </w:tcPr>
          <w:p w:rsidR="008D408D" w:rsidRPr="009F0B02" w:rsidRDefault="00612314" w:rsidP="009E65B6">
            <w:pPr>
              <w:jc w:val="center"/>
              <w:rPr>
                <w:color w:val="000000"/>
              </w:rPr>
            </w:pPr>
            <w:r w:rsidRPr="009F0B02">
              <w:rPr>
                <w:color w:val="000000"/>
              </w:rPr>
              <w:t xml:space="preserve">  31,34.08</w:t>
            </w:r>
          </w:p>
        </w:tc>
        <w:tc>
          <w:tcPr>
            <w:tcW w:w="261" w:type="dxa"/>
            <w:vAlign w:val="bottom"/>
          </w:tcPr>
          <w:p w:rsidR="008D408D" w:rsidRPr="009F0B02" w:rsidRDefault="008D408D" w:rsidP="009E65B6">
            <w:pPr>
              <w:jc w:val="right"/>
              <w:rPr>
                <w:color w:val="000000"/>
              </w:rPr>
            </w:pPr>
          </w:p>
        </w:tc>
        <w:tc>
          <w:tcPr>
            <w:tcW w:w="1440" w:type="dxa"/>
            <w:vAlign w:val="bottom"/>
          </w:tcPr>
          <w:p w:rsidR="008D408D" w:rsidRPr="009F0B02" w:rsidRDefault="00612314" w:rsidP="009E65B6">
            <w:pPr>
              <w:jc w:val="center"/>
              <w:rPr>
                <w:color w:val="000000"/>
              </w:rPr>
            </w:pPr>
            <w:r w:rsidRPr="009F0B02">
              <w:rPr>
                <w:color w:val="000000"/>
              </w:rPr>
              <w:t>(-)</w:t>
            </w:r>
            <w:r w:rsidR="00F127EA">
              <w:rPr>
                <w:color w:val="000000"/>
              </w:rPr>
              <w:t xml:space="preserve"> </w:t>
            </w:r>
            <w:r w:rsidRPr="009F0B02">
              <w:rPr>
                <w:color w:val="000000"/>
              </w:rPr>
              <w:t>55,44.65</w:t>
            </w:r>
          </w:p>
        </w:tc>
        <w:tc>
          <w:tcPr>
            <w:tcW w:w="412" w:type="dxa"/>
          </w:tcPr>
          <w:p w:rsidR="008D408D" w:rsidRPr="009F0B02" w:rsidRDefault="008D408D" w:rsidP="009E65B6">
            <w:pPr>
              <w:jc w:val="center"/>
              <w:rPr>
                <w:rFonts w:eastAsia="Arial Unicode MS"/>
                <w:bCs/>
                <w:vertAlign w:val="superscript"/>
              </w:rPr>
            </w:pPr>
          </w:p>
        </w:tc>
      </w:tr>
      <w:tr w:rsidR="008D408D" w:rsidRPr="009F0B02" w:rsidTr="009E65B6">
        <w:trPr>
          <w:trHeight w:val="130"/>
          <w:jc w:val="center"/>
        </w:trPr>
        <w:tc>
          <w:tcPr>
            <w:tcW w:w="600" w:type="dxa"/>
          </w:tcPr>
          <w:p w:rsidR="008D408D" w:rsidRPr="009F0B02" w:rsidRDefault="00612314" w:rsidP="009E65B6">
            <w:pPr>
              <w:widowControl w:val="0"/>
              <w:jc w:val="right"/>
            </w:pPr>
            <w:r w:rsidRPr="009F0B02">
              <w:t>104</w:t>
            </w:r>
          </w:p>
        </w:tc>
        <w:tc>
          <w:tcPr>
            <w:tcW w:w="7864" w:type="dxa"/>
          </w:tcPr>
          <w:p w:rsidR="008D408D" w:rsidRPr="009F0B02" w:rsidRDefault="00612314" w:rsidP="009E65B6">
            <w:pPr>
              <w:pStyle w:val="FootnoteText"/>
              <w:widowControl w:val="0"/>
            </w:pPr>
            <w:r w:rsidRPr="009F0B02">
              <w:t>Loans from General Insurance Corporation of India</w:t>
            </w:r>
          </w:p>
        </w:tc>
        <w:tc>
          <w:tcPr>
            <w:tcW w:w="1612" w:type="dxa"/>
            <w:vAlign w:val="bottom"/>
          </w:tcPr>
          <w:p w:rsidR="008D408D" w:rsidRPr="009F0B02" w:rsidRDefault="00612314" w:rsidP="009E65B6">
            <w:pPr>
              <w:jc w:val="center"/>
              <w:rPr>
                <w:color w:val="000000"/>
              </w:rPr>
            </w:pPr>
            <w:r w:rsidRPr="009F0B02">
              <w:rPr>
                <w:color w:val="000000"/>
              </w:rPr>
              <w:t xml:space="preserve">  (-)</w:t>
            </w:r>
            <w:r w:rsidR="00F127EA">
              <w:rPr>
                <w:color w:val="000000"/>
              </w:rPr>
              <w:t xml:space="preserve"> </w:t>
            </w:r>
            <w:r w:rsidRPr="009F0B02">
              <w:rPr>
                <w:color w:val="000000"/>
              </w:rPr>
              <w:t>828.44</w:t>
            </w:r>
          </w:p>
        </w:tc>
        <w:tc>
          <w:tcPr>
            <w:tcW w:w="370" w:type="dxa"/>
            <w:tcMar>
              <w:left w:w="14" w:type="dxa"/>
            </w:tcMar>
          </w:tcPr>
          <w:p w:rsidR="008D408D" w:rsidRPr="009F0B02" w:rsidRDefault="008D408D" w:rsidP="009E65B6">
            <w:pPr>
              <w:jc w:val="center"/>
              <w:rPr>
                <w:rFonts w:eastAsia="Arial Unicode MS"/>
                <w:bCs/>
                <w:vertAlign w:val="superscript"/>
              </w:rPr>
            </w:pPr>
          </w:p>
        </w:tc>
        <w:tc>
          <w:tcPr>
            <w:tcW w:w="1393" w:type="dxa"/>
            <w:vAlign w:val="bottom"/>
          </w:tcPr>
          <w:p w:rsidR="008D408D" w:rsidRPr="009F0B02" w:rsidRDefault="00612314" w:rsidP="009E65B6">
            <w:pPr>
              <w:jc w:val="center"/>
              <w:rPr>
                <w:color w:val="000000"/>
              </w:rPr>
            </w:pPr>
            <w:r w:rsidRPr="009F0B02">
              <w:rPr>
                <w:color w:val="000000"/>
              </w:rPr>
              <w:t>…</w:t>
            </w:r>
          </w:p>
        </w:tc>
        <w:tc>
          <w:tcPr>
            <w:tcW w:w="1179" w:type="dxa"/>
            <w:vAlign w:val="bottom"/>
          </w:tcPr>
          <w:p w:rsidR="008D408D" w:rsidRPr="009F0B02" w:rsidRDefault="00612314" w:rsidP="009E65B6">
            <w:pPr>
              <w:jc w:val="center"/>
              <w:rPr>
                <w:color w:val="000000"/>
              </w:rPr>
            </w:pPr>
            <w:r w:rsidRPr="009F0B02">
              <w:rPr>
                <w:color w:val="000000"/>
              </w:rPr>
              <w:t xml:space="preserve">    203.68</w:t>
            </w:r>
          </w:p>
        </w:tc>
        <w:tc>
          <w:tcPr>
            <w:tcW w:w="261" w:type="dxa"/>
            <w:vAlign w:val="bottom"/>
          </w:tcPr>
          <w:p w:rsidR="008D408D" w:rsidRPr="009F0B02" w:rsidRDefault="008D408D" w:rsidP="009E65B6">
            <w:pPr>
              <w:jc w:val="right"/>
              <w:rPr>
                <w:color w:val="000000"/>
              </w:rPr>
            </w:pPr>
          </w:p>
        </w:tc>
        <w:tc>
          <w:tcPr>
            <w:tcW w:w="1440" w:type="dxa"/>
            <w:vAlign w:val="bottom"/>
          </w:tcPr>
          <w:p w:rsidR="008D408D" w:rsidRPr="009F0B02" w:rsidRDefault="00612314" w:rsidP="009E65B6">
            <w:pPr>
              <w:jc w:val="center"/>
              <w:rPr>
                <w:color w:val="000000"/>
              </w:rPr>
            </w:pPr>
            <w:r w:rsidRPr="009F0B02">
              <w:rPr>
                <w:color w:val="000000"/>
              </w:rPr>
              <w:t xml:space="preserve">  (-)</w:t>
            </w:r>
            <w:r w:rsidR="00F127EA">
              <w:rPr>
                <w:color w:val="000000"/>
              </w:rPr>
              <w:t xml:space="preserve"> </w:t>
            </w:r>
            <w:r w:rsidRPr="009F0B02">
              <w:rPr>
                <w:color w:val="000000"/>
              </w:rPr>
              <w:t>1,032.12</w:t>
            </w:r>
          </w:p>
        </w:tc>
        <w:tc>
          <w:tcPr>
            <w:tcW w:w="412" w:type="dxa"/>
          </w:tcPr>
          <w:p w:rsidR="008D408D" w:rsidRPr="009F0B02" w:rsidRDefault="008D408D" w:rsidP="009E65B6">
            <w:pPr>
              <w:jc w:val="center"/>
              <w:rPr>
                <w:rFonts w:eastAsia="Arial Unicode MS"/>
                <w:bCs/>
                <w:vertAlign w:val="superscript"/>
              </w:rPr>
            </w:pPr>
          </w:p>
        </w:tc>
      </w:tr>
      <w:tr w:rsidR="008D408D" w:rsidRPr="009F0B02" w:rsidTr="009E65B6">
        <w:trPr>
          <w:trHeight w:val="130"/>
          <w:jc w:val="center"/>
        </w:trPr>
        <w:tc>
          <w:tcPr>
            <w:tcW w:w="600" w:type="dxa"/>
          </w:tcPr>
          <w:p w:rsidR="008D408D" w:rsidRPr="009F0B02" w:rsidRDefault="00612314" w:rsidP="009E65B6">
            <w:pPr>
              <w:widowControl w:val="0"/>
              <w:jc w:val="right"/>
            </w:pPr>
            <w:r w:rsidRPr="009F0B02">
              <w:t>105</w:t>
            </w:r>
          </w:p>
        </w:tc>
        <w:tc>
          <w:tcPr>
            <w:tcW w:w="7864" w:type="dxa"/>
          </w:tcPr>
          <w:p w:rsidR="008D408D" w:rsidRPr="009F0B02" w:rsidRDefault="00612314" w:rsidP="009E65B6">
            <w:pPr>
              <w:widowControl w:val="0"/>
            </w:pPr>
            <w:r w:rsidRPr="009F0B02">
              <w:t>Loans from the National Bank for Agricultural and Rural Development</w:t>
            </w:r>
          </w:p>
        </w:tc>
        <w:tc>
          <w:tcPr>
            <w:tcW w:w="1612" w:type="dxa"/>
            <w:vAlign w:val="bottom"/>
          </w:tcPr>
          <w:p w:rsidR="008D408D" w:rsidRPr="009F0B02" w:rsidRDefault="00612314" w:rsidP="009E65B6">
            <w:pPr>
              <w:jc w:val="center"/>
              <w:rPr>
                <w:color w:val="000000"/>
              </w:rPr>
            </w:pPr>
            <w:r w:rsidRPr="009F0B02">
              <w:rPr>
                <w:color w:val="000000"/>
              </w:rPr>
              <w:t>6,29,281.26</w:t>
            </w:r>
          </w:p>
        </w:tc>
        <w:tc>
          <w:tcPr>
            <w:tcW w:w="370" w:type="dxa"/>
            <w:tcMar>
              <w:left w:w="14" w:type="dxa"/>
            </w:tcMar>
          </w:tcPr>
          <w:p w:rsidR="008D408D" w:rsidRPr="009F0B02" w:rsidRDefault="008D408D" w:rsidP="009E65B6">
            <w:pPr>
              <w:jc w:val="center"/>
              <w:rPr>
                <w:rFonts w:eastAsia="Arial Unicode MS"/>
                <w:bCs/>
                <w:vertAlign w:val="superscript"/>
              </w:rPr>
            </w:pPr>
          </w:p>
        </w:tc>
        <w:tc>
          <w:tcPr>
            <w:tcW w:w="1393" w:type="dxa"/>
            <w:vAlign w:val="bottom"/>
          </w:tcPr>
          <w:p w:rsidR="008D408D" w:rsidRPr="009F0B02" w:rsidRDefault="00612314" w:rsidP="009E65B6">
            <w:pPr>
              <w:jc w:val="center"/>
              <w:rPr>
                <w:color w:val="000000"/>
              </w:rPr>
            </w:pPr>
            <w:r w:rsidRPr="009F0B02">
              <w:rPr>
                <w:color w:val="000000"/>
              </w:rPr>
              <w:t>3,33,411.84</w:t>
            </w:r>
          </w:p>
        </w:tc>
        <w:tc>
          <w:tcPr>
            <w:tcW w:w="1179" w:type="dxa"/>
            <w:vAlign w:val="bottom"/>
          </w:tcPr>
          <w:p w:rsidR="008D408D" w:rsidRPr="009F0B02" w:rsidRDefault="00612314" w:rsidP="009E65B6">
            <w:pPr>
              <w:jc w:val="center"/>
              <w:rPr>
                <w:color w:val="000000"/>
              </w:rPr>
            </w:pPr>
            <w:r w:rsidRPr="009F0B02">
              <w:rPr>
                <w:color w:val="000000"/>
              </w:rPr>
              <w:t>1,11,490.85</w:t>
            </w:r>
          </w:p>
        </w:tc>
        <w:tc>
          <w:tcPr>
            <w:tcW w:w="261" w:type="dxa"/>
            <w:vAlign w:val="bottom"/>
          </w:tcPr>
          <w:p w:rsidR="008D408D" w:rsidRPr="009F0B02" w:rsidRDefault="008D408D" w:rsidP="009E65B6">
            <w:pPr>
              <w:jc w:val="right"/>
              <w:rPr>
                <w:color w:val="000000"/>
              </w:rPr>
            </w:pPr>
          </w:p>
        </w:tc>
        <w:tc>
          <w:tcPr>
            <w:tcW w:w="1440" w:type="dxa"/>
            <w:vAlign w:val="bottom"/>
          </w:tcPr>
          <w:p w:rsidR="008D408D" w:rsidRPr="009F0B02" w:rsidRDefault="00612314" w:rsidP="009E65B6">
            <w:pPr>
              <w:jc w:val="center"/>
              <w:rPr>
                <w:color w:val="000000"/>
              </w:rPr>
            </w:pPr>
            <w:r w:rsidRPr="009F0B02">
              <w:rPr>
                <w:color w:val="000000"/>
              </w:rPr>
              <w:t>8,51,202.25</w:t>
            </w:r>
          </w:p>
        </w:tc>
        <w:tc>
          <w:tcPr>
            <w:tcW w:w="412" w:type="dxa"/>
          </w:tcPr>
          <w:p w:rsidR="008D408D" w:rsidRPr="005D7692" w:rsidRDefault="008D408D" w:rsidP="009E65B6">
            <w:pPr>
              <w:jc w:val="center"/>
              <w:rPr>
                <w:rFonts w:eastAsia="Arial Unicode MS"/>
                <w:b/>
                <w:bCs/>
                <w:vertAlign w:val="superscript"/>
              </w:rPr>
            </w:pPr>
          </w:p>
        </w:tc>
      </w:tr>
      <w:tr w:rsidR="008D408D" w:rsidRPr="009F0B02" w:rsidTr="009E65B6">
        <w:trPr>
          <w:trHeight w:val="130"/>
          <w:jc w:val="center"/>
        </w:trPr>
        <w:tc>
          <w:tcPr>
            <w:tcW w:w="600" w:type="dxa"/>
          </w:tcPr>
          <w:p w:rsidR="008D408D" w:rsidRPr="009F0B02" w:rsidRDefault="00612314" w:rsidP="009E65B6">
            <w:pPr>
              <w:widowControl w:val="0"/>
              <w:jc w:val="right"/>
            </w:pPr>
            <w:r w:rsidRPr="009F0B02">
              <w:t>106</w:t>
            </w:r>
          </w:p>
        </w:tc>
        <w:tc>
          <w:tcPr>
            <w:tcW w:w="7864" w:type="dxa"/>
          </w:tcPr>
          <w:p w:rsidR="008D408D" w:rsidRPr="009F0B02" w:rsidRDefault="00612314" w:rsidP="009E65B6">
            <w:pPr>
              <w:widowControl w:val="0"/>
            </w:pPr>
            <w:r w:rsidRPr="009F0B02">
              <w:t>Compensation and Other Bonds</w:t>
            </w:r>
          </w:p>
        </w:tc>
        <w:tc>
          <w:tcPr>
            <w:tcW w:w="1612" w:type="dxa"/>
            <w:vAlign w:val="bottom"/>
          </w:tcPr>
          <w:p w:rsidR="008D408D" w:rsidRPr="009F0B02" w:rsidRDefault="00612314" w:rsidP="009E65B6">
            <w:pPr>
              <w:jc w:val="center"/>
              <w:rPr>
                <w:color w:val="000000"/>
              </w:rPr>
            </w:pPr>
            <w:r w:rsidRPr="009F0B02">
              <w:rPr>
                <w:color w:val="000000"/>
              </w:rPr>
              <w:t>…</w:t>
            </w:r>
          </w:p>
        </w:tc>
        <w:tc>
          <w:tcPr>
            <w:tcW w:w="370" w:type="dxa"/>
            <w:tcMar>
              <w:left w:w="14" w:type="dxa"/>
            </w:tcMar>
          </w:tcPr>
          <w:p w:rsidR="008D408D" w:rsidRPr="009F0B02" w:rsidRDefault="008D408D" w:rsidP="009E65B6">
            <w:pPr>
              <w:jc w:val="center"/>
              <w:rPr>
                <w:rFonts w:eastAsia="Arial Unicode MS"/>
                <w:bCs/>
                <w:vertAlign w:val="superscript"/>
              </w:rPr>
            </w:pPr>
          </w:p>
        </w:tc>
        <w:tc>
          <w:tcPr>
            <w:tcW w:w="1393" w:type="dxa"/>
            <w:vAlign w:val="bottom"/>
          </w:tcPr>
          <w:p w:rsidR="008D408D" w:rsidRPr="009F0B02" w:rsidRDefault="00612314" w:rsidP="009E65B6">
            <w:pPr>
              <w:jc w:val="center"/>
              <w:rPr>
                <w:color w:val="000000"/>
              </w:rPr>
            </w:pPr>
            <w:r w:rsidRPr="009F0B02">
              <w:rPr>
                <w:color w:val="000000"/>
              </w:rPr>
              <w:t>…</w:t>
            </w:r>
          </w:p>
        </w:tc>
        <w:tc>
          <w:tcPr>
            <w:tcW w:w="1179" w:type="dxa"/>
            <w:vAlign w:val="bottom"/>
          </w:tcPr>
          <w:p w:rsidR="008D408D" w:rsidRPr="009F0B02" w:rsidRDefault="00612314" w:rsidP="009E65B6">
            <w:pPr>
              <w:jc w:val="center"/>
              <w:rPr>
                <w:color w:val="000000"/>
              </w:rPr>
            </w:pPr>
            <w:r w:rsidRPr="009F0B02">
              <w:rPr>
                <w:color w:val="000000"/>
              </w:rPr>
              <w:t>…</w:t>
            </w:r>
          </w:p>
        </w:tc>
        <w:tc>
          <w:tcPr>
            <w:tcW w:w="261" w:type="dxa"/>
            <w:vAlign w:val="bottom"/>
          </w:tcPr>
          <w:p w:rsidR="008D408D" w:rsidRPr="009F0B02" w:rsidRDefault="008D408D" w:rsidP="009E65B6">
            <w:pPr>
              <w:jc w:val="right"/>
              <w:rPr>
                <w:color w:val="000000"/>
              </w:rPr>
            </w:pPr>
          </w:p>
        </w:tc>
        <w:tc>
          <w:tcPr>
            <w:tcW w:w="1440" w:type="dxa"/>
            <w:vAlign w:val="bottom"/>
          </w:tcPr>
          <w:p w:rsidR="008D408D" w:rsidRPr="009F0B02" w:rsidRDefault="00612314" w:rsidP="009E65B6">
            <w:pPr>
              <w:jc w:val="center"/>
              <w:rPr>
                <w:color w:val="000000"/>
              </w:rPr>
            </w:pPr>
            <w:r w:rsidRPr="009F0B02">
              <w:rPr>
                <w:color w:val="000000"/>
              </w:rPr>
              <w:t>…</w:t>
            </w:r>
          </w:p>
        </w:tc>
        <w:tc>
          <w:tcPr>
            <w:tcW w:w="412" w:type="dxa"/>
          </w:tcPr>
          <w:p w:rsidR="008D408D" w:rsidRPr="005D7692" w:rsidRDefault="008D408D" w:rsidP="009E65B6">
            <w:pPr>
              <w:jc w:val="center"/>
              <w:rPr>
                <w:rFonts w:eastAsia="Arial Unicode MS"/>
                <w:b/>
                <w:bCs/>
                <w:vertAlign w:val="superscript"/>
              </w:rPr>
            </w:pPr>
          </w:p>
        </w:tc>
      </w:tr>
      <w:tr w:rsidR="008D408D" w:rsidRPr="009F0B02" w:rsidTr="009E65B6">
        <w:trPr>
          <w:trHeight w:val="130"/>
          <w:jc w:val="center"/>
        </w:trPr>
        <w:tc>
          <w:tcPr>
            <w:tcW w:w="600" w:type="dxa"/>
          </w:tcPr>
          <w:p w:rsidR="008D408D" w:rsidRPr="009F0B02" w:rsidRDefault="00612314" w:rsidP="009E65B6">
            <w:pPr>
              <w:widowControl w:val="0"/>
              <w:jc w:val="right"/>
            </w:pPr>
            <w:r w:rsidRPr="009F0B02">
              <w:t>107</w:t>
            </w:r>
          </w:p>
        </w:tc>
        <w:tc>
          <w:tcPr>
            <w:tcW w:w="7864" w:type="dxa"/>
          </w:tcPr>
          <w:p w:rsidR="008D408D" w:rsidRPr="009F0B02" w:rsidRDefault="00612314" w:rsidP="009E65B6">
            <w:pPr>
              <w:pStyle w:val="FootnoteText"/>
              <w:widowControl w:val="0"/>
            </w:pPr>
            <w:r w:rsidRPr="009F0B02">
              <w:t>Loans from the State Bank of India and other Banks</w:t>
            </w:r>
          </w:p>
        </w:tc>
        <w:tc>
          <w:tcPr>
            <w:tcW w:w="1612" w:type="dxa"/>
            <w:vAlign w:val="bottom"/>
          </w:tcPr>
          <w:p w:rsidR="008D408D" w:rsidRPr="009F0B02" w:rsidRDefault="00612314" w:rsidP="009E65B6">
            <w:pPr>
              <w:jc w:val="center"/>
              <w:rPr>
                <w:color w:val="000000"/>
              </w:rPr>
            </w:pPr>
            <w:r w:rsidRPr="009F0B02">
              <w:rPr>
                <w:color w:val="000000"/>
              </w:rPr>
              <w:t xml:space="preserve">           22.60</w:t>
            </w:r>
          </w:p>
        </w:tc>
        <w:tc>
          <w:tcPr>
            <w:tcW w:w="370" w:type="dxa"/>
            <w:tcMar>
              <w:left w:w="14" w:type="dxa"/>
            </w:tcMar>
          </w:tcPr>
          <w:p w:rsidR="008D408D" w:rsidRPr="009F0B02" w:rsidRDefault="008D408D" w:rsidP="009E65B6">
            <w:pPr>
              <w:ind w:left="-72"/>
              <w:jc w:val="center"/>
              <w:rPr>
                <w:rFonts w:eastAsia="Arial Unicode MS"/>
                <w:bCs/>
                <w:vertAlign w:val="superscript"/>
              </w:rPr>
            </w:pPr>
          </w:p>
        </w:tc>
        <w:tc>
          <w:tcPr>
            <w:tcW w:w="1393" w:type="dxa"/>
            <w:vAlign w:val="bottom"/>
          </w:tcPr>
          <w:p w:rsidR="008D408D" w:rsidRPr="009F0B02" w:rsidRDefault="00612314" w:rsidP="009E65B6">
            <w:pPr>
              <w:jc w:val="center"/>
              <w:rPr>
                <w:color w:val="000000"/>
              </w:rPr>
            </w:pPr>
            <w:r w:rsidRPr="009F0B02">
              <w:rPr>
                <w:color w:val="000000"/>
              </w:rPr>
              <w:t>…</w:t>
            </w:r>
          </w:p>
        </w:tc>
        <w:tc>
          <w:tcPr>
            <w:tcW w:w="1179" w:type="dxa"/>
            <w:vAlign w:val="bottom"/>
          </w:tcPr>
          <w:p w:rsidR="008D408D" w:rsidRPr="009F0B02" w:rsidRDefault="00612314" w:rsidP="009E65B6">
            <w:pPr>
              <w:jc w:val="center"/>
              <w:rPr>
                <w:color w:val="000000"/>
              </w:rPr>
            </w:pPr>
            <w:r w:rsidRPr="009F0B02">
              <w:rPr>
                <w:color w:val="000000"/>
              </w:rPr>
              <w:t>…</w:t>
            </w:r>
          </w:p>
        </w:tc>
        <w:tc>
          <w:tcPr>
            <w:tcW w:w="261" w:type="dxa"/>
            <w:vAlign w:val="bottom"/>
          </w:tcPr>
          <w:p w:rsidR="008D408D" w:rsidRPr="009F0B02" w:rsidRDefault="008D408D" w:rsidP="009E65B6">
            <w:pPr>
              <w:jc w:val="right"/>
              <w:rPr>
                <w:color w:val="000000"/>
              </w:rPr>
            </w:pPr>
          </w:p>
        </w:tc>
        <w:tc>
          <w:tcPr>
            <w:tcW w:w="1440" w:type="dxa"/>
            <w:vAlign w:val="bottom"/>
          </w:tcPr>
          <w:p w:rsidR="008D408D" w:rsidRPr="009F0B02" w:rsidRDefault="00612314" w:rsidP="009E65B6">
            <w:pPr>
              <w:jc w:val="center"/>
              <w:rPr>
                <w:color w:val="000000"/>
              </w:rPr>
            </w:pPr>
            <w:r w:rsidRPr="009F0B02">
              <w:rPr>
                <w:color w:val="000000"/>
              </w:rPr>
              <w:t xml:space="preserve">           22.60</w:t>
            </w:r>
          </w:p>
        </w:tc>
        <w:tc>
          <w:tcPr>
            <w:tcW w:w="412" w:type="dxa"/>
          </w:tcPr>
          <w:p w:rsidR="008D408D" w:rsidRPr="005D7692" w:rsidRDefault="008D408D" w:rsidP="009E65B6">
            <w:pPr>
              <w:ind w:left="-72"/>
              <w:jc w:val="center"/>
              <w:rPr>
                <w:rFonts w:eastAsia="Arial Unicode MS"/>
                <w:b/>
                <w:bCs/>
                <w:vertAlign w:val="superscript"/>
              </w:rPr>
            </w:pPr>
          </w:p>
        </w:tc>
      </w:tr>
      <w:tr w:rsidR="008D408D" w:rsidRPr="009F0B02" w:rsidTr="009E65B6">
        <w:trPr>
          <w:trHeight w:val="130"/>
          <w:jc w:val="center"/>
        </w:trPr>
        <w:tc>
          <w:tcPr>
            <w:tcW w:w="600" w:type="dxa"/>
          </w:tcPr>
          <w:p w:rsidR="008D408D" w:rsidRPr="009F0B02" w:rsidRDefault="00612314" w:rsidP="009E65B6">
            <w:pPr>
              <w:widowControl w:val="0"/>
              <w:jc w:val="right"/>
            </w:pPr>
            <w:r w:rsidRPr="009F0B02">
              <w:t>108</w:t>
            </w:r>
          </w:p>
        </w:tc>
        <w:tc>
          <w:tcPr>
            <w:tcW w:w="7864" w:type="dxa"/>
          </w:tcPr>
          <w:p w:rsidR="008D408D" w:rsidRPr="009F0B02" w:rsidRDefault="00612314" w:rsidP="009E65B6">
            <w:pPr>
              <w:widowControl w:val="0"/>
            </w:pPr>
            <w:r w:rsidRPr="009F0B02">
              <w:t>Loans from National Co-operative Development Corporation</w:t>
            </w:r>
          </w:p>
        </w:tc>
        <w:tc>
          <w:tcPr>
            <w:tcW w:w="1612" w:type="dxa"/>
            <w:vAlign w:val="bottom"/>
          </w:tcPr>
          <w:p w:rsidR="008D408D" w:rsidRPr="009F0B02" w:rsidRDefault="00612314" w:rsidP="009E65B6">
            <w:pPr>
              <w:jc w:val="center"/>
              <w:rPr>
                <w:color w:val="000000"/>
              </w:rPr>
            </w:pPr>
            <w:r w:rsidRPr="009F0B02">
              <w:rPr>
                <w:color w:val="000000"/>
              </w:rPr>
              <w:t>(-)</w:t>
            </w:r>
            <w:r w:rsidR="00F127EA">
              <w:rPr>
                <w:color w:val="000000"/>
              </w:rPr>
              <w:t xml:space="preserve"> </w:t>
            </w:r>
            <w:r w:rsidRPr="009F0B02">
              <w:rPr>
                <w:color w:val="000000"/>
              </w:rPr>
              <w:t>13,356.61</w:t>
            </w:r>
          </w:p>
        </w:tc>
        <w:tc>
          <w:tcPr>
            <w:tcW w:w="370" w:type="dxa"/>
            <w:tcMar>
              <w:left w:w="14" w:type="dxa"/>
            </w:tcMar>
          </w:tcPr>
          <w:p w:rsidR="008D408D" w:rsidRPr="009F0B02" w:rsidRDefault="00612314" w:rsidP="009E65B6">
            <w:pPr>
              <w:ind w:left="-72"/>
              <w:jc w:val="center"/>
              <w:rPr>
                <w:rFonts w:eastAsia="Arial Unicode MS"/>
                <w:bCs/>
                <w:vertAlign w:val="superscript"/>
              </w:rPr>
            </w:pPr>
            <w:r w:rsidRPr="009F0B02">
              <w:rPr>
                <w:rFonts w:eastAsia="Arial Unicode MS"/>
                <w:bCs/>
                <w:vertAlign w:val="superscript"/>
              </w:rPr>
              <w:t>(m)</w:t>
            </w:r>
          </w:p>
        </w:tc>
        <w:tc>
          <w:tcPr>
            <w:tcW w:w="1393" w:type="dxa"/>
            <w:vAlign w:val="bottom"/>
          </w:tcPr>
          <w:p w:rsidR="008D408D" w:rsidRPr="009F0B02" w:rsidRDefault="00612314" w:rsidP="009E65B6">
            <w:pPr>
              <w:jc w:val="center"/>
              <w:rPr>
                <w:color w:val="000000"/>
              </w:rPr>
            </w:pPr>
            <w:r w:rsidRPr="009F0B02">
              <w:rPr>
                <w:color w:val="000000"/>
              </w:rPr>
              <w:t>…</w:t>
            </w:r>
          </w:p>
        </w:tc>
        <w:tc>
          <w:tcPr>
            <w:tcW w:w="1179" w:type="dxa"/>
            <w:vAlign w:val="bottom"/>
          </w:tcPr>
          <w:p w:rsidR="008D408D" w:rsidRPr="009F0B02" w:rsidRDefault="00612314" w:rsidP="009E65B6">
            <w:pPr>
              <w:jc w:val="center"/>
              <w:rPr>
                <w:color w:val="000000"/>
              </w:rPr>
            </w:pPr>
            <w:r w:rsidRPr="009F0B02">
              <w:rPr>
                <w:color w:val="000000"/>
              </w:rPr>
              <w:t>…</w:t>
            </w:r>
          </w:p>
        </w:tc>
        <w:tc>
          <w:tcPr>
            <w:tcW w:w="261" w:type="dxa"/>
            <w:vAlign w:val="bottom"/>
          </w:tcPr>
          <w:p w:rsidR="008D408D" w:rsidRPr="009F0B02" w:rsidRDefault="008D408D" w:rsidP="009E65B6">
            <w:pPr>
              <w:jc w:val="right"/>
              <w:rPr>
                <w:color w:val="000000"/>
              </w:rPr>
            </w:pPr>
          </w:p>
        </w:tc>
        <w:tc>
          <w:tcPr>
            <w:tcW w:w="1440" w:type="dxa"/>
            <w:vAlign w:val="bottom"/>
          </w:tcPr>
          <w:p w:rsidR="008D408D" w:rsidRPr="009F0B02" w:rsidRDefault="00612314" w:rsidP="009E65B6">
            <w:pPr>
              <w:jc w:val="center"/>
              <w:rPr>
                <w:color w:val="000000"/>
              </w:rPr>
            </w:pPr>
            <w:r w:rsidRPr="009F0B02">
              <w:rPr>
                <w:color w:val="000000"/>
              </w:rPr>
              <w:t>(-)</w:t>
            </w:r>
            <w:r w:rsidR="00F127EA">
              <w:rPr>
                <w:color w:val="000000"/>
              </w:rPr>
              <w:t xml:space="preserve"> </w:t>
            </w:r>
            <w:r w:rsidRPr="009F0B02">
              <w:rPr>
                <w:color w:val="000000"/>
              </w:rPr>
              <w:t>13,356.61</w:t>
            </w:r>
          </w:p>
        </w:tc>
        <w:tc>
          <w:tcPr>
            <w:tcW w:w="412" w:type="dxa"/>
          </w:tcPr>
          <w:p w:rsidR="008D408D" w:rsidRPr="005D7692" w:rsidRDefault="00612314" w:rsidP="009E65B6">
            <w:pPr>
              <w:ind w:left="-72"/>
              <w:jc w:val="center"/>
              <w:rPr>
                <w:rFonts w:eastAsia="Arial Unicode MS"/>
                <w:b/>
                <w:bCs/>
                <w:vertAlign w:val="superscript"/>
              </w:rPr>
            </w:pPr>
            <w:r w:rsidRPr="005D7692">
              <w:rPr>
                <w:rFonts w:eastAsia="Arial Unicode MS"/>
                <w:b/>
                <w:bCs/>
                <w:vertAlign w:val="superscript"/>
              </w:rPr>
              <w:t>(m)</w:t>
            </w:r>
          </w:p>
        </w:tc>
      </w:tr>
      <w:tr w:rsidR="008D408D" w:rsidRPr="009F0B02" w:rsidTr="009E65B6">
        <w:trPr>
          <w:trHeight w:val="130"/>
          <w:jc w:val="center"/>
        </w:trPr>
        <w:tc>
          <w:tcPr>
            <w:tcW w:w="600" w:type="dxa"/>
          </w:tcPr>
          <w:p w:rsidR="008D408D" w:rsidRPr="009F0B02" w:rsidRDefault="00612314" w:rsidP="009E65B6">
            <w:pPr>
              <w:widowControl w:val="0"/>
              <w:jc w:val="right"/>
            </w:pPr>
            <w:r w:rsidRPr="009F0B02">
              <w:t>109</w:t>
            </w:r>
          </w:p>
        </w:tc>
        <w:tc>
          <w:tcPr>
            <w:tcW w:w="7864" w:type="dxa"/>
          </w:tcPr>
          <w:p w:rsidR="008D408D" w:rsidRPr="009F0B02" w:rsidRDefault="00612314" w:rsidP="009E65B6">
            <w:pPr>
              <w:widowControl w:val="0"/>
            </w:pPr>
            <w:r w:rsidRPr="009F0B02">
              <w:t>Loans from other Institutions</w:t>
            </w:r>
          </w:p>
        </w:tc>
        <w:tc>
          <w:tcPr>
            <w:tcW w:w="1612" w:type="dxa"/>
            <w:vAlign w:val="bottom"/>
          </w:tcPr>
          <w:p w:rsidR="008D408D" w:rsidRPr="009F0B02" w:rsidRDefault="00612314" w:rsidP="009E65B6">
            <w:pPr>
              <w:jc w:val="center"/>
              <w:rPr>
                <w:color w:val="000000"/>
              </w:rPr>
            </w:pPr>
            <w:r w:rsidRPr="009F0B02">
              <w:rPr>
                <w:color w:val="000000"/>
              </w:rPr>
              <w:t>…</w:t>
            </w:r>
          </w:p>
        </w:tc>
        <w:tc>
          <w:tcPr>
            <w:tcW w:w="370" w:type="dxa"/>
            <w:tcMar>
              <w:left w:w="14" w:type="dxa"/>
            </w:tcMar>
          </w:tcPr>
          <w:p w:rsidR="008D408D" w:rsidRPr="009F0B02" w:rsidRDefault="008D408D" w:rsidP="009E65B6">
            <w:pPr>
              <w:ind w:left="-72"/>
              <w:jc w:val="center"/>
              <w:rPr>
                <w:rFonts w:eastAsia="Arial Unicode MS"/>
                <w:bCs/>
                <w:vertAlign w:val="superscript"/>
              </w:rPr>
            </w:pPr>
          </w:p>
        </w:tc>
        <w:tc>
          <w:tcPr>
            <w:tcW w:w="1393" w:type="dxa"/>
            <w:vAlign w:val="bottom"/>
          </w:tcPr>
          <w:p w:rsidR="008D408D" w:rsidRPr="009F0B02" w:rsidRDefault="00612314" w:rsidP="009E65B6">
            <w:pPr>
              <w:jc w:val="center"/>
              <w:rPr>
                <w:color w:val="000000"/>
              </w:rPr>
            </w:pPr>
            <w:r w:rsidRPr="009F0B02">
              <w:rPr>
                <w:color w:val="000000"/>
              </w:rPr>
              <w:t>…</w:t>
            </w:r>
          </w:p>
        </w:tc>
        <w:tc>
          <w:tcPr>
            <w:tcW w:w="1179" w:type="dxa"/>
            <w:vAlign w:val="bottom"/>
          </w:tcPr>
          <w:p w:rsidR="008D408D" w:rsidRPr="009F0B02" w:rsidRDefault="00612314" w:rsidP="009E65B6">
            <w:pPr>
              <w:jc w:val="center"/>
              <w:rPr>
                <w:color w:val="000000"/>
              </w:rPr>
            </w:pPr>
            <w:r w:rsidRPr="009F0B02">
              <w:rPr>
                <w:color w:val="000000"/>
              </w:rPr>
              <w:t>…</w:t>
            </w:r>
          </w:p>
        </w:tc>
        <w:tc>
          <w:tcPr>
            <w:tcW w:w="261" w:type="dxa"/>
            <w:vAlign w:val="bottom"/>
          </w:tcPr>
          <w:p w:rsidR="008D408D" w:rsidRPr="009F0B02" w:rsidRDefault="008D408D" w:rsidP="009E65B6">
            <w:pPr>
              <w:jc w:val="right"/>
              <w:rPr>
                <w:color w:val="000000"/>
              </w:rPr>
            </w:pPr>
          </w:p>
        </w:tc>
        <w:tc>
          <w:tcPr>
            <w:tcW w:w="1440" w:type="dxa"/>
            <w:vAlign w:val="bottom"/>
          </w:tcPr>
          <w:p w:rsidR="008D408D" w:rsidRPr="009F0B02" w:rsidRDefault="00612314" w:rsidP="009E65B6">
            <w:pPr>
              <w:jc w:val="center"/>
              <w:rPr>
                <w:color w:val="000000"/>
              </w:rPr>
            </w:pPr>
            <w:r w:rsidRPr="009F0B02">
              <w:rPr>
                <w:color w:val="000000"/>
              </w:rPr>
              <w:t>…</w:t>
            </w:r>
          </w:p>
        </w:tc>
        <w:tc>
          <w:tcPr>
            <w:tcW w:w="412" w:type="dxa"/>
          </w:tcPr>
          <w:p w:rsidR="008D408D" w:rsidRPr="005D7692" w:rsidRDefault="008D408D" w:rsidP="009E65B6">
            <w:pPr>
              <w:ind w:left="-72"/>
              <w:jc w:val="center"/>
              <w:rPr>
                <w:rFonts w:eastAsia="Arial Unicode MS"/>
                <w:b/>
                <w:bCs/>
                <w:vertAlign w:val="superscript"/>
              </w:rPr>
            </w:pPr>
          </w:p>
        </w:tc>
      </w:tr>
      <w:tr w:rsidR="008D408D" w:rsidRPr="009F0B02" w:rsidTr="009E65B6">
        <w:trPr>
          <w:trHeight w:val="130"/>
          <w:jc w:val="center"/>
        </w:trPr>
        <w:tc>
          <w:tcPr>
            <w:tcW w:w="600" w:type="dxa"/>
          </w:tcPr>
          <w:p w:rsidR="008D408D" w:rsidRPr="009F0B02" w:rsidRDefault="00612314" w:rsidP="009E65B6">
            <w:pPr>
              <w:widowControl w:val="0"/>
              <w:jc w:val="right"/>
            </w:pPr>
            <w:r w:rsidRPr="009F0B02">
              <w:t>1</w:t>
            </w:r>
          </w:p>
        </w:tc>
        <w:tc>
          <w:tcPr>
            <w:tcW w:w="7864" w:type="dxa"/>
          </w:tcPr>
          <w:p w:rsidR="008D408D" w:rsidRPr="009F0B02" w:rsidRDefault="00612314" w:rsidP="009E65B6">
            <w:pPr>
              <w:widowControl w:val="0"/>
            </w:pPr>
            <w:r w:rsidRPr="009F0B02">
              <w:t>Indian Central Oil Seeds Committee</w:t>
            </w:r>
          </w:p>
        </w:tc>
        <w:tc>
          <w:tcPr>
            <w:tcW w:w="1612" w:type="dxa"/>
          </w:tcPr>
          <w:p w:rsidR="008D408D" w:rsidRPr="009F0B02" w:rsidRDefault="00612314" w:rsidP="009E65B6">
            <w:pPr>
              <w:jc w:val="center"/>
              <w:rPr>
                <w:rFonts w:eastAsia="Arial Unicode MS"/>
              </w:rPr>
            </w:pPr>
            <w:r w:rsidRPr="009F0B02">
              <w:rPr>
                <w:rFonts w:eastAsia="Arial Unicode MS"/>
              </w:rPr>
              <w:t xml:space="preserve">             0.17</w:t>
            </w:r>
          </w:p>
        </w:tc>
        <w:tc>
          <w:tcPr>
            <w:tcW w:w="370" w:type="dxa"/>
            <w:tcMar>
              <w:left w:w="14" w:type="dxa"/>
            </w:tcMar>
          </w:tcPr>
          <w:p w:rsidR="008D408D" w:rsidRPr="009F0B02" w:rsidRDefault="008D408D" w:rsidP="009E65B6">
            <w:pPr>
              <w:ind w:left="-72"/>
              <w:jc w:val="center"/>
              <w:rPr>
                <w:rFonts w:eastAsia="Arial Unicode MS"/>
                <w:bCs/>
                <w:vertAlign w:val="superscript"/>
              </w:rPr>
            </w:pPr>
          </w:p>
        </w:tc>
        <w:tc>
          <w:tcPr>
            <w:tcW w:w="1393" w:type="dxa"/>
          </w:tcPr>
          <w:p w:rsidR="008D408D" w:rsidRPr="009F0B02" w:rsidRDefault="00612314" w:rsidP="009E65B6">
            <w:pPr>
              <w:jc w:val="center"/>
              <w:rPr>
                <w:rFonts w:eastAsia="Arial Unicode MS"/>
              </w:rPr>
            </w:pPr>
            <w:r w:rsidRPr="009F0B02">
              <w:rPr>
                <w:rFonts w:eastAsia="Arial Unicode MS"/>
              </w:rPr>
              <w:t>…</w:t>
            </w:r>
          </w:p>
        </w:tc>
        <w:tc>
          <w:tcPr>
            <w:tcW w:w="1179" w:type="dxa"/>
          </w:tcPr>
          <w:p w:rsidR="008D408D" w:rsidRPr="009F0B02" w:rsidRDefault="00612314" w:rsidP="009E65B6">
            <w:pPr>
              <w:jc w:val="center"/>
              <w:rPr>
                <w:rFonts w:eastAsia="Arial Unicode MS"/>
              </w:rPr>
            </w:pPr>
            <w:r w:rsidRPr="009F0B02">
              <w:rPr>
                <w:rFonts w:eastAsia="Arial Unicode MS"/>
              </w:rPr>
              <w:t>…</w:t>
            </w:r>
          </w:p>
        </w:tc>
        <w:tc>
          <w:tcPr>
            <w:tcW w:w="261" w:type="dxa"/>
            <w:vAlign w:val="bottom"/>
          </w:tcPr>
          <w:p w:rsidR="008D408D" w:rsidRPr="009F0B02" w:rsidRDefault="008D408D" w:rsidP="009E65B6">
            <w:pPr>
              <w:jc w:val="right"/>
              <w:rPr>
                <w:color w:val="000000"/>
              </w:rPr>
            </w:pPr>
          </w:p>
        </w:tc>
        <w:tc>
          <w:tcPr>
            <w:tcW w:w="1440" w:type="dxa"/>
          </w:tcPr>
          <w:p w:rsidR="008D408D" w:rsidRPr="009F0B02" w:rsidRDefault="00612314" w:rsidP="009E65B6">
            <w:pPr>
              <w:jc w:val="center"/>
              <w:rPr>
                <w:rFonts w:eastAsia="Arial Unicode MS"/>
              </w:rPr>
            </w:pPr>
            <w:r w:rsidRPr="009F0B02">
              <w:rPr>
                <w:rFonts w:eastAsia="Arial Unicode MS"/>
              </w:rPr>
              <w:t xml:space="preserve">             0.17</w:t>
            </w:r>
          </w:p>
        </w:tc>
        <w:tc>
          <w:tcPr>
            <w:tcW w:w="412" w:type="dxa"/>
          </w:tcPr>
          <w:p w:rsidR="008D408D" w:rsidRPr="005D7692" w:rsidRDefault="008D408D" w:rsidP="009E65B6">
            <w:pPr>
              <w:ind w:left="-72"/>
              <w:jc w:val="center"/>
              <w:rPr>
                <w:rFonts w:eastAsia="Arial Unicode MS"/>
                <w:b/>
                <w:bCs/>
                <w:vertAlign w:val="superscript"/>
              </w:rPr>
            </w:pPr>
          </w:p>
        </w:tc>
      </w:tr>
      <w:tr w:rsidR="008D408D" w:rsidRPr="009F0B02" w:rsidTr="009E65B6">
        <w:trPr>
          <w:trHeight w:val="130"/>
          <w:jc w:val="center"/>
        </w:trPr>
        <w:tc>
          <w:tcPr>
            <w:tcW w:w="600" w:type="dxa"/>
          </w:tcPr>
          <w:p w:rsidR="008D408D" w:rsidRPr="009F0B02" w:rsidRDefault="00612314" w:rsidP="009E65B6">
            <w:pPr>
              <w:widowControl w:val="0"/>
              <w:jc w:val="right"/>
            </w:pPr>
            <w:r w:rsidRPr="009F0B02">
              <w:t>2</w:t>
            </w:r>
          </w:p>
        </w:tc>
        <w:tc>
          <w:tcPr>
            <w:tcW w:w="7864" w:type="dxa"/>
            <w:tcBorders>
              <w:bottom w:val="single" w:sz="4" w:space="0" w:color="auto"/>
            </w:tcBorders>
          </w:tcPr>
          <w:p w:rsidR="008D408D" w:rsidRPr="009F0B02" w:rsidRDefault="00612314" w:rsidP="009E65B6">
            <w:pPr>
              <w:widowControl w:val="0"/>
            </w:pPr>
            <w:r w:rsidRPr="009F0B02">
              <w:t>Khadi and Village Industries Commission</w:t>
            </w:r>
          </w:p>
        </w:tc>
        <w:tc>
          <w:tcPr>
            <w:tcW w:w="1612" w:type="dxa"/>
            <w:tcBorders>
              <w:bottom w:val="single" w:sz="4" w:space="0" w:color="auto"/>
            </w:tcBorders>
          </w:tcPr>
          <w:p w:rsidR="008D408D" w:rsidRPr="009F0B02" w:rsidRDefault="00612314" w:rsidP="009E65B6">
            <w:pPr>
              <w:jc w:val="center"/>
              <w:rPr>
                <w:rFonts w:eastAsia="Arial Unicode MS"/>
              </w:rPr>
            </w:pPr>
            <w:r w:rsidRPr="009F0B02">
              <w:rPr>
                <w:rFonts w:eastAsia="Arial Unicode MS"/>
              </w:rPr>
              <w:t xml:space="preserve">            2.40</w:t>
            </w:r>
          </w:p>
        </w:tc>
        <w:tc>
          <w:tcPr>
            <w:tcW w:w="370" w:type="dxa"/>
            <w:tcBorders>
              <w:bottom w:val="single" w:sz="4" w:space="0" w:color="auto"/>
            </w:tcBorders>
            <w:tcMar>
              <w:left w:w="14" w:type="dxa"/>
            </w:tcMar>
          </w:tcPr>
          <w:p w:rsidR="008D408D" w:rsidRPr="009F0B02" w:rsidRDefault="008D408D" w:rsidP="009E65B6">
            <w:pPr>
              <w:ind w:left="-72"/>
              <w:jc w:val="center"/>
              <w:rPr>
                <w:rFonts w:eastAsia="Arial Unicode MS"/>
                <w:bCs/>
                <w:vertAlign w:val="superscript"/>
              </w:rPr>
            </w:pPr>
          </w:p>
        </w:tc>
        <w:tc>
          <w:tcPr>
            <w:tcW w:w="1393" w:type="dxa"/>
            <w:tcBorders>
              <w:bottom w:val="single" w:sz="4" w:space="0" w:color="auto"/>
            </w:tcBorders>
          </w:tcPr>
          <w:p w:rsidR="008D408D" w:rsidRPr="009F0B02" w:rsidRDefault="00612314" w:rsidP="009E65B6">
            <w:pPr>
              <w:jc w:val="center"/>
              <w:rPr>
                <w:rFonts w:eastAsia="Arial Unicode MS"/>
              </w:rPr>
            </w:pPr>
            <w:r w:rsidRPr="009F0B02">
              <w:rPr>
                <w:rFonts w:eastAsia="Arial Unicode MS"/>
              </w:rPr>
              <w:t>…</w:t>
            </w:r>
          </w:p>
        </w:tc>
        <w:tc>
          <w:tcPr>
            <w:tcW w:w="1179" w:type="dxa"/>
            <w:tcBorders>
              <w:bottom w:val="single" w:sz="4" w:space="0" w:color="auto"/>
            </w:tcBorders>
          </w:tcPr>
          <w:p w:rsidR="008D408D" w:rsidRPr="009F0B02" w:rsidRDefault="00612314" w:rsidP="009E65B6">
            <w:pPr>
              <w:jc w:val="center"/>
              <w:rPr>
                <w:rFonts w:eastAsia="Arial Unicode MS"/>
              </w:rPr>
            </w:pPr>
            <w:r w:rsidRPr="009F0B02">
              <w:rPr>
                <w:rFonts w:eastAsia="Arial Unicode MS"/>
              </w:rPr>
              <w:t>…</w:t>
            </w:r>
          </w:p>
        </w:tc>
        <w:tc>
          <w:tcPr>
            <w:tcW w:w="261" w:type="dxa"/>
            <w:tcBorders>
              <w:bottom w:val="single" w:sz="4" w:space="0" w:color="auto"/>
            </w:tcBorders>
            <w:vAlign w:val="bottom"/>
          </w:tcPr>
          <w:p w:rsidR="008D408D" w:rsidRPr="009F0B02" w:rsidRDefault="008D408D" w:rsidP="009E65B6">
            <w:pPr>
              <w:jc w:val="right"/>
              <w:rPr>
                <w:color w:val="000000"/>
              </w:rPr>
            </w:pPr>
          </w:p>
        </w:tc>
        <w:tc>
          <w:tcPr>
            <w:tcW w:w="1440" w:type="dxa"/>
            <w:tcBorders>
              <w:bottom w:val="single" w:sz="4" w:space="0" w:color="auto"/>
            </w:tcBorders>
          </w:tcPr>
          <w:p w:rsidR="008D408D" w:rsidRPr="009F0B02" w:rsidRDefault="00612314" w:rsidP="009E65B6">
            <w:pPr>
              <w:jc w:val="center"/>
              <w:rPr>
                <w:rFonts w:eastAsia="Arial Unicode MS"/>
              </w:rPr>
            </w:pPr>
            <w:r w:rsidRPr="009F0B02">
              <w:rPr>
                <w:rFonts w:eastAsia="Arial Unicode MS"/>
              </w:rPr>
              <w:t xml:space="preserve">            2.40</w:t>
            </w:r>
          </w:p>
        </w:tc>
        <w:tc>
          <w:tcPr>
            <w:tcW w:w="412" w:type="dxa"/>
            <w:tcBorders>
              <w:bottom w:val="single" w:sz="4" w:space="0" w:color="auto"/>
            </w:tcBorders>
          </w:tcPr>
          <w:p w:rsidR="008D408D" w:rsidRPr="009F0B02" w:rsidRDefault="008D408D" w:rsidP="009E65B6">
            <w:pPr>
              <w:ind w:left="-72"/>
              <w:jc w:val="center"/>
              <w:rPr>
                <w:rFonts w:eastAsia="Arial Unicode MS"/>
                <w:bCs/>
                <w:vertAlign w:val="superscript"/>
              </w:rPr>
            </w:pPr>
          </w:p>
        </w:tc>
      </w:tr>
      <w:tr w:rsidR="008D408D" w:rsidRPr="009F0B02" w:rsidTr="009E65B6">
        <w:trPr>
          <w:trHeight w:val="130"/>
          <w:jc w:val="center"/>
        </w:trPr>
        <w:tc>
          <w:tcPr>
            <w:tcW w:w="600" w:type="dxa"/>
          </w:tcPr>
          <w:p w:rsidR="008D408D" w:rsidRPr="009F0B02" w:rsidRDefault="008D408D" w:rsidP="009E65B6">
            <w:pPr>
              <w:pStyle w:val="FootnoteText"/>
              <w:widowControl w:val="0"/>
            </w:pPr>
          </w:p>
        </w:tc>
        <w:tc>
          <w:tcPr>
            <w:tcW w:w="7864" w:type="dxa"/>
            <w:tcBorders>
              <w:top w:val="single" w:sz="4" w:space="0" w:color="auto"/>
              <w:bottom w:val="single" w:sz="4" w:space="0" w:color="auto"/>
            </w:tcBorders>
          </w:tcPr>
          <w:p w:rsidR="008D408D" w:rsidRPr="009F0B02" w:rsidRDefault="00612314" w:rsidP="009E65B6">
            <w:pPr>
              <w:widowControl w:val="0"/>
              <w:rPr>
                <w:bCs/>
              </w:rPr>
            </w:pPr>
            <w:r w:rsidRPr="009F0B02">
              <w:rPr>
                <w:b/>
              </w:rPr>
              <w:t>Total   109</w:t>
            </w:r>
          </w:p>
        </w:tc>
        <w:tc>
          <w:tcPr>
            <w:tcW w:w="1612" w:type="dxa"/>
            <w:tcBorders>
              <w:top w:val="single" w:sz="4" w:space="0" w:color="auto"/>
              <w:bottom w:val="single" w:sz="4" w:space="0" w:color="auto"/>
            </w:tcBorders>
          </w:tcPr>
          <w:p w:rsidR="008D408D" w:rsidRPr="009F0B02" w:rsidRDefault="00612314" w:rsidP="009E65B6">
            <w:pPr>
              <w:jc w:val="center"/>
              <w:rPr>
                <w:rFonts w:eastAsia="Arial Unicode MS"/>
                <w:b/>
                <w:bCs/>
              </w:rPr>
            </w:pPr>
            <w:r w:rsidRPr="009F0B02">
              <w:rPr>
                <w:rFonts w:eastAsia="Arial Unicode MS"/>
                <w:b/>
                <w:bCs/>
              </w:rPr>
              <w:t xml:space="preserve">            2.57</w:t>
            </w:r>
          </w:p>
        </w:tc>
        <w:tc>
          <w:tcPr>
            <w:tcW w:w="370" w:type="dxa"/>
            <w:tcBorders>
              <w:top w:val="single" w:sz="4" w:space="0" w:color="auto"/>
              <w:bottom w:val="single" w:sz="4" w:space="0" w:color="auto"/>
            </w:tcBorders>
            <w:tcMar>
              <w:left w:w="14" w:type="dxa"/>
            </w:tcMar>
          </w:tcPr>
          <w:p w:rsidR="008D408D" w:rsidRPr="009F0B02" w:rsidRDefault="008D408D" w:rsidP="009E65B6">
            <w:pPr>
              <w:jc w:val="center"/>
              <w:rPr>
                <w:rFonts w:eastAsia="Arial Unicode MS"/>
                <w:bCs/>
                <w:vertAlign w:val="superscript"/>
              </w:rPr>
            </w:pPr>
          </w:p>
        </w:tc>
        <w:tc>
          <w:tcPr>
            <w:tcW w:w="1393" w:type="dxa"/>
            <w:tcBorders>
              <w:top w:val="single" w:sz="4" w:space="0" w:color="auto"/>
              <w:bottom w:val="single" w:sz="4" w:space="0" w:color="auto"/>
            </w:tcBorders>
          </w:tcPr>
          <w:p w:rsidR="008D408D" w:rsidRPr="009F0B02" w:rsidRDefault="00612314" w:rsidP="009E65B6">
            <w:pPr>
              <w:jc w:val="center"/>
              <w:rPr>
                <w:bCs/>
              </w:rPr>
            </w:pPr>
            <w:r w:rsidRPr="009F0B02">
              <w:rPr>
                <w:bCs/>
              </w:rPr>
              <w:t>…</w:t>
            </w:r>
          </w:p>
        </w:tc>
        <w:tc>
          <w:tcPr>
            <w:tcW w:w="1179" w:type="dxa"/>
            <w:tcBorders>
              <w:top w:val="single" w:sz="4" w:space="0" w:color="auto"/>
              <w:bottom w:val="single" w:sz="4" w:space="0" w:color="auto"/>
            </w:tcBorders>
          </w:tcPr>
          <w:p w:rsidR="008D408D" w:rsidRPr="009F0B02" w:rsidRDefault="00612314" w:rsidP="009E65B6">
            <w:pPr>
              <w:jc w:val="center"/>
              <w:rPr>
                <w:bCs/>
              </w:rPr>
            </w:pPr>
            <w:r w:rsidRPr="009F0B02">
              <w:rPr>
                <w:bCs/>
              </w:rPr>
              <w:t>...</w:t>
            </w:r>
          </w:p>
        </w:tc>
        <w:tc>
          <w:tcPr>
            <w:tcW w:w="261" w:type="dxa"/>
            <w:tcBorders>
              <w:top w:val="single" w:sz="4" w:space="0" w:color="auto"/>
              <w:bottom w:val="single" w:sz="4" w:space="0" w:color="auto"/>
            </w:tcBorders>
            <w:vAlign w:val="bottom"/>
          </w:tcPr>
          <w:p w:rsidR="008D408D" w:rsidRPr="009F0B02" w:rsidRDefault="008D408D" w:rsidP="009E65B6">
            <w:pPr>
              <w:jc w:val="right"/>
              <w:rPr>
                <w:color w:val="000000"/>
              </w:rPr>
            </w:pPr>
          </w:p>
        </w:tc>
        <w:tc>
          <w:tcPr>
            <w:tcW w:w="1440" w:type="dxa"/>
            <w:tcBorders>
              <w:top w:val="single" w:sz="4" w:space="0" w:color="auto"/>
              <w:bottom w:val="single" w:sz="4" w:space="0" w:color="auto"/>
            </w:tcBorders>
          </w:tcPr>
          <w:p w:rsidR="008D408D" w:rsidRPr="009F0B02" w:rsidRDefault="00612314" w:rsidP="009E65B6">
            <w:pPr>
              <w:jc w:val="center"/>
              <w:rPr>
                <w:rFonts w:eastAsia="Arial Unicode MS"/>
                <w:b/>
                <w:bCs/>
              </w:rPr>
            </w:pPr>
            <w:r w:rsidRPr="009F0B02">
              <w:rPr>
                <w:rFonts w:eastAsia="Arial Unicode MS"/>
                <w:b/>
                <w:bCs/>
              </w:rPr>
              <w:t xml:space="preserve">            2.57</w:t>
            </w:r>
          </w:p>
        </w:tc>
        <w:tc>
          <w:tcPr>
            <w:tcW w:w="412" w:type="dxa"/>
            <w:tcBorders>
              <w:top w:val="single" w:sz="4" w:space="0" w:color="auto"/>
              <w:bottom w:val="single" w:sz="4" w:space="0" w:color="auto"/>
            </w:tcBorders>
          </w:tcPr>
          <w:p w:rsidR="008D408D" w:rsidRPr="009F0B02" w:rsidRDefault="008D408D" w:rsidP="009E65B6">
            <w:pPr>
              <w:jc w:val="center"/>
              <w:rPr>
                <w:rFonts w:eastAsia="Arial Unicode MS"/>
                <w:bCs/>
                <w:vertAlign w:val="superscript"/>
              </w:rPr>
            </w:pPr>
          </w:p>
        </w:tc>
      </w:tr>
      <w:tr w:rsidR="008D408D" w:rsidRPr="009F0B02" w:rsidTr="009E65B6">
        <w:trPr>
          <w:trHeight w:val="130"/>
          <w:jc w:val="center"/>
        </w:trPr>
        <w:tc>
          <w:tcPr>
            <w:tcW w:w="600" w:type="dxa"/>
          </w:tcPr>
          <w:p w:rsidR="008D408D" w:rsidRPr="009F0B02" w:rsidRDefault="00612314" w:rsidP="009E65B6">
            <w:pPr>
              <w:widowControl w:val="0"/>
              <w:jc w:val="right"/>
            </w:pPr>
            <w:r w:rsidRPr="009F0B02">
              <w:t>110</w:t>
            </w:r>
          </w:p>
        </w:tc>
        <w:tc>
          <w:tcPr>
            <w:tcW w:w="7864" w:type="dxa"/>
            <w:tcBorders>
              <w:top w:val="single" w:sz="4" w:space="0" w:color="auto"/>
            </w:tcBorders>
          </w:tcPr>
          <w:p w:rsidR="008D408D" w:rsidRPr="009F0B02" w:rsidRDefault="00612314" w:rsidP="009E65B6">
            <w:pPr>
              <w:pStyle w:val="Header"/>
              <w:widowControl w:val="0"/>
              <w:tabs>
                <w:tab w:val="clear" w:pos="4320"/>
                <w:tab w:val="clear" w:pos="8640"/>
              </w:tabs>
            </w:pPr>
            <w:r w:rsidRPr="009F0B02">
              <w:t>Ways and Means advances from the Reserve Bank of India</w:t>
            </w:r>
          </w:p>
        </w:tc>
        <w:tc>
          <w:tcPr>
            <w:tcW w:w="1612" w:type="dxa"/>
            <w:tcBorders>
              <w:top w:val="single" w:sz="4" w:space="0" w:color="auto"/>
            </w:tcBorders>
          </w:tcPr>
          <w:p w:rsidR="008D408D" w:rsidRPr="009F0B02" w:rsidRDefault="00612314" w:rsidP="009E65B6">
            <w:pPr>
              <w:jc w:val="center"/>
            </w:pPr>
            <w:r w:rsidRPr="009F0B02">
              <w:t>…</w:t>
            </w:r>
          </w:p>
        </w:tc>
        <w:tc>
          <w:tcPr>
            <w:tcW w:w="370" w:type="dxa"/>
            <w:tcBorders>
              <w:top w:val="single" w:sz="4" w:space="0" w:color="auto"/>
            </w:tcBorders>
            <w:tcMar>
              <w:left w:w="14" w:type="dxa"/>
            </w:tcMar>
          </w:tcPr>
          <w:p w:rsidR="008D408D" w:rsidRPr="009F0B02" w:rsidRDefault="008D408D" w:rsidP="009E65B6">
            <w:pPr>
              <w:jc w:val="center"/>
              <w:rPr>
                <w:rFonts w:eastAsia="Arial Unicode MS"/>
                <w:bCs/>
                <w:vertAlign w:val="superscript"/>
              </w:rPr>
            </w:pPr>
          </w:p>
        </w:tc>
        <w:tc>
          <w:tcPr>
            <w:tcW w:w="1393" w:type="dxa"/>
            <w:tcBorders>
              <w:top w:val="single" w:sz="4" w:space="0" w:color="auto"/>
            </w:tcBorders>
          </w:tcPr>
          <w:p w:rsidR="008D408D" w:rsidRPr="009F0B02" w:rsidRDefault="00612314" w:rsidP="009E65B6">
            <w:pPr>
              <w:jc w:val="center"/>
            </w:pPr>
            <w:r w:rsidRPr="009F0B02">
              <w:t>…</w:t>
            </w:r>
          </w:p>
        </w:tc>
        <w:tc>
          <w:tcPr>
            <w:tcW w:w="1179" w:type="dxa"/>
            <w:tcBorders>
              <w:top w:val="single" w:sz="4" w:space="0" w:color="auto"/>
            </w:tcBorders>
          </w:tcPr>
          <w:p w:rsidR="008D408D" w:rsidRPr="009F0B02" w:rsidRDefault="00612314" w:rsidP="009E65B6">
            <w:pPr>
              <w:jc w:val="center"/>
            </w:pPr>
            <w:r w:rsidRPr="009F0B02">
              <w:t>…</w:t>
            </w:r>
          </w:p>
        </w:tc>
        <w:tc>
          <w:tcPr>
            <w:tcW w:w="261" w:type="dxa"/>
            <w:tcBorders>
              <w:top w:val="single" w:sz="4" w:space="0" w:color="auto"/>
            </w:tcBorders>
            <w:vAlign w:val="bottom"/>
          </w:tcPr>
          <w:p w:rsidR="008D408D" w:rsidRPr="009F0B02" w:rsidRDefault="008D408D" w:rsidP="009E65B6">
            <w:pPr>
              <w:jc w:val="right"/>
              <w:rPr>
                <w:color w:val="000000"/>
              </w:rPr>
            </w:pPr>
          </w:p>
        </w:tc>
        <w:tc>
          <w:tcPr>
            <w:tcW w:w="1440" w:type="dxa"/>
            <w:tcBorders>
              <w:top w:val="single" w:sz="4" w:space="0" w:color="auto"/>
            </w:tcBorders>
          </w:tcPr>
          <w:p w:rsidR="008D408D" w:rsidRPr="009F0B02" w:rsidRDefault="00612314" w:rsidP="009E65B6">
            <w:pPr>
              <w:jc w:val="center"/>
            </w:pPr>
            <w:r w:rsidRPr="009F0B02">
              <w:t>…</w:t>
            </w:r>
          </w:p>
        </w:tc>
        <w:tc>
          <w:tcPr>
            <w:tcW w:w="412" w:type="dxa"/>
            <w:tcBorders>
              <w:top w:val="single" w:sz="4" w:space="0" w:color="auto"/>
            </w:tcBorders>
          </w:tcPr>
          <w:p w:rsidR="008D408D" w:rsidRPr="009F0B02" w:rsidRDefault="008D408D" w:rsidP="009E65B6">
            <w:pPr>
              <w:jc w:val="center"/>
              <w:rPr>
                <w:rFonts w:eastAsia="Arial Unicode MS"/>
                <w:bCs/>
                <w:vertAlign w:val="superscript"/>
              </w:rPr>
            </w:pPr>
          </w:p>
        </w:tc>
      </w:tr>
      <w:tr w:rsidR="008D408D" w:rsidRPr="009F0B02" w:rsidTr="009E65B6">
        <w:trPr>
          <w:trHeight w:val="130"/>
          <w:jc w:val="center"/>
        </w:trPr>
        <w:tc>
          <w:tcPr>
            <w:tcW w:w="600" w:type="dxa"/>
          </w:tcPr>
          <w:p w:rsidR="008D408D" w:rsidRPr="009F0B02" w:rsidRDefault="00612314" w:rsidP="009E65B6">
            <w:pPr>
              <w:widowControl w:val="0"/>
              <w:jc w:val="right"/>
            </w:pPr>
            <w:r w:rsidRPr="009F0B02">
              <w:t>1</w:t>
            </w:r>
          </w:p>
        </w:tc>
        <w:tc>
          <w:tcPr>
            <w:tcW w:w="7864" w:type="dxa"/>
          </w:tcPr>
          <w:p w:rsidR="008D408D" w:rsidRPr="009F0B02" w:rsidRDefault="00612314" w:rsidP="009E65B6">
            <w:pPr>
              <w:widowControl w:val="0"/>
            </w:pPr>
            <w:r w:rsidRPr="009F0B02">
              <w:t>Clean and Secured Ways and Means Advances from the Reserve Bank of India</w:t>
            </w:r>
          </w:p>
        </w:tc>
        <w:tc>
          <w:tcPr>
            <w:tcW w:w="1612" w:type="dxa"/>
          </w:tcPr>
          <w:p w:rsidR="008D408D" w:rsidRPr="009F0B02" w:rsidRDefault="00612314" w:rsidP="009E65B6">
            <w:pPr>
              <w:jc w:val="center"/>
              <w:rPr>
                <w:rFonts w:eastAsia="Arial Unicode MS"/>
              </w:rPr>
            </w:pPr>
            <w:r w:rsidRPr="009F0B02">
              <w:rPr>
                <w:rFonts w:eastAsia="Arial Unicode MS"/>
              </w:rPr>
              <w:t>…</w:t>
            </w:r>
          </w:p>
        </w:tc>
        <w:tc>
          <w:tcPr>
            <w:tcW w:w="370" w:type="dxa"/>
            <w:tcMar>
              <w:left w:w="14" w:type="dxa"/>
            </w:tcMar>
          </w:tcPr>
          <w:p w:rsidR="008D408D" w:rsidRPr="009F0B02" w:rsidRDefault="008D408D" w:rsidP="009E65B6">
            <w:pPr>
              <w:jc w:val="center"/>
              <w:rPr>
                <w:rFonts w:eastAsia="Arial Unicode MS"/>
                <w:bCs/>
                <w:vertAlign w:val="superscript"/>
              </w:rPr>
            </w:pPr>
          </w:p>
        </w:tc>
        <w:tc>
          <w:tcPr>
            <w:tcW w:w="1393" w:type="dxa"/>
          </w:tcPr>
          <w:p w:rsidR="008D408D" w:rsidRPr="009F0B02" w:rsidRDefault="00612314" w:rsidP="009E65B6">
            <w:pPr>
              <w:jc w:val="center"/>
              <w:rPr>
                <w:rFonts w:eastAsia="Arial Unicode MS"/>
              </w:rPr>
            </w:pPr>
            <w:r w:rsidRPr="009F0B02">
              <w:rPr>
                <w:rFonts w:eastAsia="Arial Unicode MS"/>
              </w:rPr>
              <w:t>…</w:t>
            </w:r>
          </w:p>
        </w:tc>
        <w:tc>
          <w:tcPr>
            <w:tcW w:w="1179" w:type="dxa"/>
          </w:tcPr>
          <w:p w:rsidR="008D408D" w:rsidRPr="009F0B02" w:rsidRDefault="00612314" w:rsidP="009E65B6">
            <w:pPr>
              <w:jc w:val="center"/>
              <w:rPr>
                <w:rFonts w:eastAsia="Arial Unicode MS"/>
              </w:rPr>
            </w:pPr>
            <w:r w:rsidRPr="009F0B02">
              <w:rPr>
                <w:rFonts w:eastAsia="Arial Unicode MS"/>
              </w:rPr>
              <w:t>…</w:t>
            </w:r>
          </w:p>
        </w:tc>
        <w:tc>
          <w:tcPr>
            <w:tcW w:w="261" w:type="dxa"/>
            <w:vAlign w:val="bottom"/>
          </w:tcPr>
          <w:p w:rsidR="008D408D" w:rsidRPr="009F0B02" w:rsidRDefault="008D408D" w:rsidP="009E65B6">
            <w:pPr>
              <w:jc w:val="right"/>
              <w:rPr>
                <w:color w:val="000000"/>
              </w:rPr>
            </w:pPr>
          </w:p>
        </w:tc>
        <w:tc>
          <w:tcPr>
            <w:tcW w:w="1440" w:type="dxa"/>
          </w:tcPr>
          <w:p w:rsidR="008D408D" w:rsidRPr="009F0B02" w:rsidRDefault="00612314" w:rsidP="009E65B6">
            <w:pPr>
              <w:jc w:val="center"/>
              <w:rPr>
                <w:rFonts w:eastAsia="Arial Unicode MS"/>
              </w:rPr>
            </w:pPr>
            <w:r w:rsidRPr="009F0B02">
              <w:rPr>
                <w:rFonts w:eastAsia="Arial Unicode MS"/>
              </w:rPr>
              <w:t>…</w:t>
            </w:r>
          </w:p>
        </w:tc>
        <w:tc>
          <w:tcPr>
            <w:tcW w:w="412" w:type="dxa"/>
          </w:tcPr>
          <w:p w:rsidR="008D408D" w:rsidRPr="009F0B02" w:rsidRDefault="008D408D" w:rsidP="009E65B6">
            <w:pPr>
              <w:jc w:val="center"/>
              <w:rPr>
                <w:rFonts w:eastAsia="Arial Unicode MS"/>
                <w:bCs/>
                <w:vertAlign w:val="superscript"/>
              </w:rPr>
            </w:pPr>
          </w:p>
        </w:tc>
      </w:tr>
      <w:tr w:rsidR="008D408D" w:rsidRPr="009F0B02" w:rsidTr="009E65B6">
        <w:trPr>
          <w:trHeight w:val="130"/>
          <w:jc w:val="center"/>
        </w:trPr>
        <w:tc>
          <w:tcPr>
            <w:tcW w:w="600" w:type="dxa"/>
          </w:tcPr>
          <w:p w:rsidR="008D408D" w:rsidRPr="009F0B02" w:rsidRDefault="00612314" w:rsidP="009E65B6">
            <w:pPr>
              <w:widowControl w:val="0"/>
              <w:jc w:val="right"/>
            </w:pPr>
            <w:r w:rsidRPr="009F0B02">
              <w:t>2</w:t>
            </w:r>
          </w:p>
        </w:tc>
        <w:tc>
          <w:tcPr>
            <w:tcW w:w="7864" w:type="dxa"/>
            <w:tcBorders>
              <w:bottom w:val="single" w:sz="4" w:space="0" w:color="auto"/>
            </w:tcBorders>
          </w:tcPr>
          <w:p w:rsidR="008D408D" w:rsidRPr="009F0B02" w:rsidRDefault="00612314" w:rsidP="009E65B6">
            <w:pPr>
              <w:widowControl w:val="0"/>
            </w:pPr>
            <w:r w:rsidRPr="009F0B02">
              <w:t>Over Drafts with Reserve Bank of India</w:t>
            </w:r>
          </w:p>
        </w:tc>
        <w:tc>
          <w:tcPr>
            <w:tcW w:w="1612" w:type="dxa"/>
            <w:tcBorders>
              <w:bottom w:val="single" w:sz="4" w:space="0" w:color="auto"/>
            </w:tcBorders>
          </w:tcPr>
          <w:p w:rsidR="008D408D" w:rsidRPr="009F0B02" w:rsidRDefault="00612314" w:rsidP="009E65B6">
            <w:pPr>
              <w:jc w:val="center"/>
              <w:rPr>
                <w:rFonts w:eastAsia="Arial Unicode MS"/>
              </w:rPr>
            </w:pPr>
            <w:r w:rsidRPr="009F0B02">
              <w:rPr>
                <w:rFonts w:eastAsia="Arial Unicode MS"/>
              </w:rPr>
              <w:t>…</w:t>
            </w:r>
          </w:p>
        </w:tc>
        <w:tc>
          <w:tcPr>
            <w:tcW w:w="370" w:type="dxa"/>
            <w:tcBorders>
              <w:bottom w:val="single" w:sz="4" w:space="0" w:color="auto"/>
            </w:tcBorders>
            <w:tcMar>
              <w:left w:w="14" w:type="dxa"/>
            </w:tcMar>
          </w:tcPr>
          <w:p w:rsidR="008D408D" w:rsidRPr="009F0B02" w:rsidRDefault="008D408D" w:rsidP="009E65B6">
            <w:pPr>
              <w:jc w:val="center"/>
              <w:rPr>
                <w:rFonts w:eastAsia="Arial Unicode MS"/>
                <w:bCs/>
                <w:vertAlign w:val="superscript"/>
              </w:rPr>
            </w:pPr>
          </w:p>
        </w:tc>
        <w:tc>
          <w:tcPr>
            <w:tcW w:w="1393" w:type="dxa"/>
            <w:tcBorders>
              <w:bottom w:val="single" w:sz="4" w:space="0" w:color="auto"/>
            </w:tcBorders>
          </w:tcPr>
          <w:p w:rsidR="008D408D" w:rsidRPr="009F0B02" w:rsidRDefault="00612314" w:rsidP="009E65B6">
            <w:pPr>
              <w:jc w:val="center"/>
              <w:rPr>
                <w:rFonts w:eastAsia="Arial Unicode MS"/>
              </w:rPr>
            </w:pPr>
            <w:r w:rsidRPr="009F0B02">
              <w:rPr>
                <w:rFonts w:eastAsia="Arial Unicode MS"/>
              </w:rPr>
              <w:t>…</w:t>
            </w:r>
          </w:p>
        </w:tc>
        <w:tc>
          <w:tcPr>
            <w:tcW w:w="1179" w:type="dxa"/>
            <w:tcBorders>
              <w:bottom w:val="single" w:sz="4" w:space="0" w:color="auto"/>
            </w:tcBorders>
          </w:tcPr>
          <w:p w:rsidR="008D408D" w:rsidRPr="009F0B02" w:rsidRDefault="00612314" w:rsidP="009E65B6">
            <w:pPr>
              <w:jc w:val="center"/>
              <w:rPr>
                <w:rFonts w:eastAsia="Arial Unicode MS"/>
              </w:rPr>
            </w:pPr>
            <w:r w:rsidRPr="009F0B02">
              <w:rPr>
                <w:rFonts w:eastAsia="Arial Unicode MS"/>
              </w:rPr>
              <w:t>…</w:t>
            </w:r>
          </w:p>
        </w:tc>
        <w:tc>
          <w:tcPr>
            <w:tcW w:w="261" w:type="dxa"/>
            <w:tcBorders>
              <w:bottom w:val="single" w:sz="4" w:space="0" w:color="auto"/>
            </w:tcBorders>
            <w:vAlign w:val="bottom"/>
          </w:tcPr>
          <w:p w:rsidR="008D408D" w:rsidRPr="009F0B02" w:rsidRDefault="008D408D" w:rsidP="009E65B6">
            <w:pPr>
              <w:jc w:val="right"/>
              <w:rPr>
                <w:color w:val="000000"/>
              </w:rPr>
            </w:pPr>
          </w:p>
        </w:tc>
        <w:tc>
          <w:tcPr>
            <w:tcW w:w="1440" w:type="dxa"/>
            <w:tcBorders>
              <w:bottom w:val="single" w:sz="4" w:space="0" w:color="auto"/>
            </w:tcBorders>
          </w:tcPr>
          <w:p w:rsidR="008D408D" w:rsidRPr="009F0B02" w:rsidRDefault="00612314" w:rsidP="009E65B6">
            <w:pPr>
              <w:jc w:val="center"/>
              <w:rPr>
                <w:rFonts w:eastAsia="Arial Unicode MS"/>
              </w:rPr>
            </w:pPr>
            <w:r w:rsidRPr="009F0B02">
              <w:rPr>
                <w:rFonts w:eastAsia="Arial Unicode MS"/>
              </w:rPr>
              <w:t>…</w:t>
            </w:r>
          </w:p>
        </w:tc>
        <w:tc>
          <w:tcPr>
            <w:tcW w:w="412" w:type="dxa"/>
            <w:tcBorders>
              <w:bottom w:val="single" w:sz="4" w:space="0" w:color="auto"/>
            </w:tcBorders>
          </w:tcPr>
          <w:p w:rsidR="008D408D" w:rsidRPr="009F0B02" w:rsidRDefault="008D408D" w:rsidP="009E65B6">
            <w:pPr>
              <w:jc w:val="center"/>
              <w:rPr>
                <w:rFonts w:eastAsia="Arial Unicode MS"/>
                <w:bCs/>
                <w:vertAlign w:val="superscript"/>
              </w:rPr>
            </w:pPr>
          </w:p>
        </w:tc>
      </w:tr>
      <w:tr w:rsidR="008D408D" w:rsidRPr="009F0B02" w:rsidTr="009E65B6">
        <w:trPr>
          <w:trHeight w:val="130"/>
          <w:jc w:val="center"/>
        </w:trPr>
        <w:tc>
          <w:tcPr>
            <w:tcW w:w="600" w:type="dxa"/>
          </w:tcPr>
          <w:p w:rsidR="008D408D" w:rsidRPr="009F0B02" w:rsidRDefault="008D408D" w:rsidP="009E65B6">
            <w:pPr>
              <w:pStyle w:val="FootnoteText"/>
              <w:widowControl w:val="0"/>
              <w:rPr>
                <w:b/>
                <w:bCs/>
              </w:rPr>
            </w:pPr>
          </w:p>
        </w:tc>
        <w:tc>
          <w:tcPr>
            <w:tcW w:w="7864" w:type="dxa"/>
            <w:tcBorders>
              <w:top w:val="single" w:sz="4" w:space="0" w:color="auto"/>
              <w:bottom w:val="single" w:sz="4" w:space="0" w:color="auto"/>
            </w:tcBorders>
          </w:tcPr>
          <w:p w:rsidR="008D408D" w:rsidRPr="009F0B02" w:rsidRDefault="00612314" w:rsidP="009E65B6">
            <w:pPr>
              <w:widowControl w:val="0"/>
              <w:rPr>
                <w:b/>
                <w:bCs/>
              </w:rPr>
            </w:pPr>
            <w:r w:rsidRPr="009F0B02">
              <w:rPr>
                <w:b/>
                <w:bCs/>
              </w:rPr>
              <w:t>Total   110</w:t>
            </w:r>
          </w:p>
        </w:tc>
        <w:tc>
          <w:tcPr>
            <w:tcW w:w="1612" w:type="dxa"/>
            <w:tcBorders>
              <w:top w:val="single" w:sz="4" w:space="0" w:color="auto"/>
              <w:bottom w:val="single" w:sz="4" w:space="0" w:color="auto"/>
            </w:tcBorders>
          </w:tcPr>
          <w:p w:rsidR="008D408D" w:rsidRPr="009F0B02" w:rsidRDefault="00612314" w:rsidP="009E65B6">
            <w:pPr>
              <w:jc w:val="center"/>
              <w:rPr>
                <w:rFonts w:eastAsia="Arial Unicode MS"/>
                <w:bCs/>
              </w:rPr>
            </w:pPr>
            <w:r w:rsidRPr="009F0B02">
              <w:rPr>
                <w:rFonts w:eastAsia="Arial Unicode MS"/>
                <w:bCs/>
              </w:rPr>
              <w:t>…</w:t>
            </w:r>
          </w:p>
        </w:tc>
        <w:tc>
          <w:tcPr>
            <w:tcW w:w="370" w:type="dxa"/>
            <w:tcBorders>
              <w:top w:val="single" w:sz="4" w:space="0" w:color="auto"/>
              <w:bottom w:val="single" w:sz="4" w:space="0" w:color="auto"/>
            </w:tcBorders>
            <w:tcMar>
              <w:left w:w="14" w:type="dxa"/>
            </w:tcMar>
          </w:tcPr>
          <w:p w:rsidR="008D408D" w:rsidRPr="009F0B02" w:rsidRDefault="008D408D" w:rsidP="009E65B6">
            <w:pPr>
              <w:jc w:val="center"/>
              <w:rPr>
                <w:rFonts w:eastAsia="Arial Unicode MS"/>
                <w:bCs/>
                <w:vertAlign w:val="superscript"/>
              </w:rPr>
            </w:pPr>
          </w:p>
        </w:tc>
        <w:tc>
          <w:tcPr>
            <w:tcW w:w="1393" w:type="dxa"/>
            <w:tcBorders>
              <w:top w:val="single" w:sz="4" w:space="0" w:color="auto"/>
              <w:bottom w:val="single" w:sz="4" w:space="0" w:color="auto"/>
            </w:tcBorders>
          </w:tcPr>
          <w:p w:rsidR="008D408D" w:rsidRPr="009F0B02" w:rsidRDefault="00612314" w:rsidP="009E65B6">
            <w:pPr>
              <w:jc w:val="center"/>
              <w:rPr>
                <w:rFonts w:eastAsia="Arial Unicode MS"/>
                <w:bCs/>
              </w:rPr>
            </w:pPr>
            <w:r w:rsidRPr="009F0B02">
              <w:rPr>
                <w:rFonts w:eastAsia="Arial Unicode MS"/>
                <w:bCs/>
              </w:rPr>
              <w:t>…</w:t>
            </w:r>
          </w:p>
        </w:tc>
        <w:tc>
          <w:tcPr>
            <w:tcW w:w="1179" w:type="dxa"/>
            <w:tcBorders>
              <w:top w:val="single" w:sz="4" w:space="0" w:color="auto"/>
              <w:bottom w:val="single" w:sz="4" w:space="0" w:color="auto"/>
            </w:tcBorders>
          </w:tcPr>
          <w:p w:rsidR="008D408D" w:rsidRPr="009F0B02" w:rsidRDefault="00612314" w:rsidP="009E65B6">
            <w:pPr>
              <w:jc w:val="center"/>
              <w:rPr>
                <w:rFonts w:eastAsia="Arial Unicode MS"/>
                <w:bCs/>
              </w:rPr>
            </w:pPr>
            <w:r w:rsidRPr="009F0B02">
              <w:rPr>
                <w:rFonts w:eastAsia="Arial Unicode MS"/>
                <w:bCs/>
              </w:rPr>
              <w:t>…</w:t>
            </w:r>
          </w:p>
        </w:tc>
        <w:tc>
          <w:tcPr>
            <w:tcW w:w="261" w:type="dxa"/>
            <w:tcBorders>
              <w:top w:val="single" w:sz="4" w:space="0" w:color="auto"/>
              <w:bottom w:val="single" w:sz="4" w:space="0" w:color="auto"/>
            </w:tcBorders>
            <w:vAlign w:val="bottom"/>
          </w:tcPr>
          <w:p w:rsidR="008D408D" w:rsidRPr="009F0B02" w:rsidRDefault="008D408D" w:rsidP="009E65B6">
            <w:pPr>
              <w:jc w:val="right"/>
              <w:rPr>
                <w:color w:val="000000"/>
              </w:rPr>
            </w:pPr>
          </w:p>
        </w:tc>
        <w:tc>
          <w:tcPr>
            <w:tcW w:w="1440" w:type="dxa"/>
            <w:tcBorders>
              <w:top w:val="single" w:sz="4" w:space="0" w:color="auto"/>
              <w:bottom w:val="single" w:sz="4" w:space="0" w:color="auto"/>
            </w:tcBorders>
          </w:tcPr>
          <w:p w:rsidR="008D408D" w:rsidRPr="009F0B02" w:rsidRDefault="00612314" w:rsidP="009E65B6">
            <w:pPr>
              <w:jc w:val="center"/>
              <w:rPr>
                <w:rFonts w:eastAsia="Arial Unicode MS"/>
                <w:bCs/>
              </w:rPr>
            </w:pPr>
            <w:r w:rsidRPr="009F0B02">
              <w:rPr>
                <w:rFonts w:eastAsia="Arial Unicode MS"/>
                <w:bCs/>
              </w:rPr>
              <w:t>…</w:t>
            </w:r>
          </w:p>
        </w:tc>
        <w:tc>
          <w:tcPr>
            <w:tcW w:w="412" w:type="dxa"/>
            <w:tcBorders>
              <w:top w:val="single" w:sz="4" w:space="0" w:color="auto"/>
              <w:bottom w:val="single" w:sz="4" w:space="0" w:color="auto"/>
            </w:tcBorders>
          </w:tcPr>
          <w:p w:rsidR="008D408D" w:rsidRPr="009F0B02" w:rsidRDefault="008D408D" w:rsidP="009E65B6">
            <w:pPr>
              <w:jc w:val="center"/>
              <w:rPr>
                <w:rFonts w:eastAsia="Arial Unicode MS"/>
                <w:bCs/>
                <w:vertAlign w:val="superscript"/>
              </w:rPr>
            </w:pPr>
          </w:p>
        </w:tc>
      </w:tr>
      <w:tr w:rsidR="008D408D" w:rsidRPr="009F0B02" w:rsidTr="009E65B6">
        <w:trPr>
          <w:trHeight w:val="130"/>
          <w:jc w:val="center"/>
        </w:trPr>
        <w:tc>
          <w:tcPr>
            <w:tcW w:w="600" w:type="dxa"/>
          </w:tcPr>
          <w:p w:rsidR="008D408D" w:rsidRPr="009F0B02" w:rsidRDefault="00612314" w:rsidP="009E65B6">
            <w:pPr>
              <w:widowControl w:val="0"/>
              <w:jc w:val="right"/>
            </w:pPr>
            <w:r w:rsidRPr="009F0B02">
              <w:t>111</w:t>
            </w:r>
          </w:p>
        </w:tc>
        <w:tc>
          <w:tcPr>
            <w:tcW w:w="7864" w:type="dxa"/>
            <w:tcBorders>
              <w:top w:val="single" w:sz="4" w:space="0" w:color="auto"/>
              <w:bottom w:val="single" w:sz="4" w:space="0" w:color="auto"/>
            </w:tcBorders>
          </w:tcPr>
          <w:p w:rsidR="008D408D" w:rsidRPr="009F0B02" w:rsidRDefault="00612314" w:rsidP="009E65B6">
            <w:pPr>
              <w:widowControl w:val="0"/>
            </w:pPr>
            <w:r w:rsidRPr="009F0B02">
              <w:t>Special Securities issued to National Small Savings Fund of the Central Government</w:t>
            </w:r>
          </w:p>
        </w:tc>
        <w:tc>
          <w:tcPr>
            <w:tcW w:w="1612" w:type="dxa"/>
            <w:tcBorders>
              <w:top w:val="single" w:sz="4" w:space="0" w:color="auto"/>
              <w:bottom w:val="single" w:sz="4" w:space="0" w:color="auto"/>
            </w:tcBorders>
            <w:vAlign w:val="bottom"/>
          </w:tcPr>
          <w:p w:rsidR="008D408D" w:rsidRPr="009F0B02" w:rsidRDefault="00612314" w:rsidP="009E65B6">
            <w:pPr>
              <w:jc w:val="center"/>
              <w:rPr>
                <w:color w:val="000000"/>
              </w:rPr>
            </w:pPr>
            <w:r w:rsidRPr="009F0B02">
              <w:rPr>
                <w:color w:val="000000"/>
              </w:rPr>
              <w:t>10,47,693.70</w:t>
            </w:r>
          </w:p>
        </w:tc>
        <w:tc>
          <w:tcPr>
            <w:tcW w:w="370" w:type="dxa"/>
            <w:tcBorders>
              <w:top w:val="single" w:sz="4" w:space="0" w:color="auto"/>
              <w:bottom w:val="single" w:sz="4" w:space="0" w:color="auto"/>
            </w:tcBorders>
            <w:tcMar>
              <w:left w:w="14" w:type="dxa"/>
            </w:tcMar>
          </w:tcPr>
          <w:p w:rsidR="008D408D" w:rsidRPr="009F0B02" w:rsidRDefault="008D408D" w:rsidP="009E65B6">
            <w:pPr>
              <w:jc w:val="center"/>
              <w:rPr>
                <w:rFonts w:eastAsia="Arial Unicode MS"/>
                <w:bCs/>
                <w:vertAlign w:val="superscript"/>
              </w:rPr>
            </w:pPr>
          </w:p>
        </w:tc>
        <w:tc>
          <w:tcPr>
            <w:tcW w:w="1393" w:type="dxa"/>
            <w:tcBorders>
              <w:top w:val="single" w:sz="4" w:space="0" w:color="auto"/>
              <w:bottom w:val="single" w:sz="4" w:space="0" w:color="auto"/>
            </w:tcBorders>
            <w:vAlign w:val="bottom"/>
          </w:tcPr>
          <w:p w:rsidR="008D408D" w:rsidRPr="009F0B02" w:rsidRDefault="00612314" w:rsidP="009E65B6">
            <w:pPr>
              <w:jc w:val="center"/>
              <w:rPr>
                <w:color w:val="000000"/>
              </w:rPr>
            </w:pPr>
            <w:r w:rsidRPr="009F0B02">
              <w:rPr>
                <w:color w:val="000000"/>
              </w:rPr>
              <w:t>…</w:t>
            </w:r>
          </w:p>
        </w:tc>
        <w:tc>
          <w:tcPr>
            <w:tcW w:w="1179" w:type="dxa"/>
            <w:tcBorders>
              <w:top w:val="single" w:sz="4" w:space="0" w:color="auto"/>
              <w:bottom w:val="single" w:sz="4" w:space="0" w:color="auto"/>
            </w:tcBorders>
            <w:vAlign w:val="bottom"/>
          </w:tcPr>
          <w:p w:rsidR="008D408D" w:rsidRPr="009F0B02" w:rsidRDefault="00612314" w:rsidP="009E65B6">
            <w:pPr>
              <w:jc w:val="right"/>
              <w:rPr>
                <w:color w:val="000000"/>
              </w:rPr>
            </w:pPr>
            <w:r w:rsidRPr="009F0B02">
              <w:rPr>
                <w:color w:val="000000"/>
              </w:rPr>
              <w:t>1,62,791.60</w:t>
            </w:r>
          </w:p>
        </w:tc>
        <w:tc>
          <w:tcPr>
            <w:tcW w:w="261" w:type="dxa"/>
            <w:tcBorders>
              <w:top w:val="single" w:sz="4" w:space="0" w:color="auto"/>
              <w:bottom w:val="single" w:sz="4" w:space="0" w:color="auto"/>
            </w:tcBorders>
            <w:vAlign w:val="bottom"/>
          </w:tcPr>
          <w:p w:rsidR="008D408D" w:rsidRPr="009F0B02" w:rsidRDefault="008D408D" w:rsidP="009E65B6">
            <w:pPr>
              <w:jc w:val="right"/>
              <w:rPr>
                <w:color w:val="000000"/>
              </w:rPr>
            </w:pPr>
          </w:p>
        </w:tc>
        <w:tc>
          <w:tcPr>
            <w:tcW w:w="1440" w:type="dxa"/>
            <w:tcBorders>
              <w:top w:val="single" w:sz="4" w:space="0" w:color="auto"/>
              <w:bottom w:val="single" w:sz="4" w:space="0" w:color="auto"/>
            </w:tcBorders>
            <w:vAlign w:val="bottom"/>
          </w:tcPr>
          <w:p w:rsidR="008D408D" w:rsidRPr="009F0B02" w:rsidRDefault="00612314" w:rsidP="00F127EA">
            <w:pPr>
              <w:jc w:val="right"/>
              <w:rPr>
                <w:color w:val="000000"/>
              </w:rPr>
            </w:pPr>
            <w:r w:rsidRPr="009F0B02">
              <w:rPr>
                <w:color w:val="000000"/>
              </w:rPr>
              <w:t>8,84,902.10</w:t>
            </w:r>
          </w:p>
        </w:tc>
        <w:tc>
          <w:tcPr>
            <w:tcW w:w="412" w:type="dxa"/>
            <w:tcBorders>
              <w:top w:val="single" w:sz="4" w:space="0" w:color="auto"/>
              <w:bottom w:val="single" w:sz="4" w:space="0" w:color="auto"/>
            </w:tcBorders>
          </w:tcPr>
          <w:p w:rsidR="008D408D" w:rsidRPr="009F0B02" w:rsidRDefault="008D408D" w:rsidP="009E65B6">
            <w:pPr>
              <w:jc w:val="center"/>
              <w:rPr>
                <w:rFonts w:eastAsia="Arial Unicode MS"/>
                <w:bCs/>
                <w:vertAlign w:val="superscript"/>
              </w:rPr>
            </w:pPr>
          </w:p>
        </w:tc>
      </w:tr>
      <w:tr w:rsidR="009E65B6" w:rsidRPr="009F0B02" w:rsidTr="009E65B6">
        <w:trPr>
          <w:trHeight w:val="130"/>
          <w:jc w:val="center"/>
        </w:trPr>
        <w:tc>
          <w:tcPr>
            <w:tcW w:w="600" w:type="dxa"/>
          </w:tcPr>
          <w:p w:rsidR="009E65B6" w:rsidRPr="009F0B02" w:rsidRDefault="009E65B6" w:rsidP="009E65B6">
            <w:pPr>
              <w:widowControl w:val="0"/>
              <w:jc w:val="right"/>
            </w:pPr>
          </w:p>
        </w:tc>
        <w:tc>
          <w:tcPr>
            <w:tcW w:w="7864" w:type="dxa"/>
            <w:tcBorders>
              <w:top w:val="single" w:sz="4" w:space="0" w:color="auto"/>
              <w:bottom w:val="single" w:sz="4" w:space="0" w:color="auto"/>
            </w:tcBorders>
          </w:tcPr>
          <w:p w:rsidR="009E65B6" w:rsidRPr="009F0B02" w:rsidRDefault="009E65B6" w:rsidP="009E65B6">
            <w:pPr>
              <w:widowControl w:val="0"/>
            </w:pPr>
            <w:r w:rsidRPr="009F0B02">
              <w:t>Total   6003</w:t>
            </w:r>
          </w:p>
        </w:tc>
        <w:tc>
          <w:tcPr>
            <w:tcW w:w="1612" w:type="dxa"/>
            <w:tcBorders>
              <w:top w:val="single" w:sz="4" w:space="0" w:color="auto"/>
              <w:bottom w:val="single" w:sz="4" w:space="0" w:color="auto"/>
            </w:tcBorders>
            <w:vAlign w:val="bottom"/>
          </w:tcPr>
          <w:p w:rsidR="009E65B6" w:rsidRPr="009F0B02" w:rsidRDefault="009E65B6" w:rsidP="009E65B6">
            <w:pPr>
              <w:jc w:val="center"/>
              <w:rPr>
                <w:color w:val="000000"/>
              </w:rPr>
            </w:pPr>
            <w:r w:rsidRPr="009F0B02">
              <w:rPr>
                <w:b/>
                <w:bCs/>
                <w:color w:val="000000"/>
              </w:rPr>
              <w:t>3,53,89,389.14</w:t>
            </w:r>
          </w:p>
        </w:tc>
        <w:tc>
          <w:tcPr>
            <w:tcW w:w="370" w:type="dxa"/>
            <w:tcBorders>
              <w:top w:val="single" w:sz="4" w:space="0" w:color="auto"/>
              <w:bottom w:val="single" w:sz="4" w:space="0" w:color="auto"/>
            </w:tcBorders>
            <w:tcMar>
              <w:left w:w="14" w:type="dxa"/>
            </w:tcMar>
          </w:tcPr>
          <w:p w:rsidR="009E65B6" w:rsidRPr="009F0B02" w:rsidRDefault="009E65B6" w:rsidP="009E65B6">
            <w:pPr>
              <w:jc w:val="center"/>
              <w:rPr>
                <w:rFonts w:eastAsia="Arial Unicode MS"/>
                <w:bCs/>
                <w:vertAlign w:val="superscript"/>
              </w:rPr>
            </w:pPr>
          </w:p>
        </w:tc>
        <w:tc>
          <w:tcPr>
            <w:tcW w:w="1393" w:type="dxa"/>
            <w:tcBorders>
              <w:top w:val="single" w:sz="4" w:space="0" w:color="auto"/>
              <w:bottom w:val="single" w:sz="4" w:space="0" w:color="auto"/>
            </w:tcBorders>
            <w:vAlign w:val="bottom"/>
          </w:tcPr>
          <w:p w:rsidR="009E65B6" w:rsidRPr="009F0B02" w:rsidRDefault="009E65B6" w:rsidP="009E65B6">
            <w:pPr>
              <w:jc w:val="center"/>
              <w:rPr>
                <w:color w:val="000000"/>
              </w:rPr>
            </w:pPr>
            <w:r w:rsidRPr="009F0B02">
              <w:rPr>
                <w:b/>
                <w:bCs/>
                <w:color w:val="000000"/>
              </w:rPr>
              <w:t>84,33,411.84</w:t>
            </w:r>
          </w:p>
        </w:tc>
        <w:tc>
          <w:tcPr>
            <w:tcW w:w="1179" w:type="dxa"/>
            <w:tcBorders>
              <w:top w:val="single" w:sz="4" w:space="0" w:color="auto"/>
              <w:bottom w:val="single" w:sz="4" w:space="0" w:color="auto"/>
            </w:tcBorders>
            <w:vAlign w:val="bottom"/>
          </w:tcPr>
          <w:p w:rsidR="009E65B6" w:rsidRPr="009F0B02" w:rsidRDefault="009E65B6" w:rsidP="006F4471">
            <w:pPr>
              <w:jc w:val="right"/>
              <w:rPr>
                <w:b/>
                <w:bCs/>
                <w:color w:val="000000"/>
              </w:rPr>
            </w:pPr>
            <w:r w:rsidRPr="009F0B02">
              <w:rPr>
                <w:b/>
                <w:bCs/>
                <w:color w:val="000000"/>
              </w:rPr>
              <w:t>20,77,344.21</w:t>
            </w:r>
          </w:p>
        </w:tc>
        <w:tc>
          <w:tcPr>
            <w:tcW w:w="261" w:type="dxa"/>
            <w:tcBorders>
              <w:top w:val="single" w:sz="4" w:space="0" w:color="auto"/>
              <w:bottom w:val="single" w:sz="4" w:space="0" w:color="auto"/>
            </w:tcBorders>
            <w:vAlign w:val="bottom"/>
          </w:tcPr>
          <w:p w:rsidR="009E65B6" w:rsidRPr="009F0B02" w:rsidRDefault="009E65B6" w:rsidP="006F4471">
            <w:pPr>
              <w:jc w:val="right"/>
              <w:rPr>
                <w:b/>
                <w:color w:val="000000"/>
              </w:rPr>
            </w:pPr>
          </w:p>
        </w:tc>
        <w:tc>
          <w:tcPr>
            <w:tcW w:w="1440" w:type="dxa"/>
            <w:tcBorders>
              <w:top w:val="single" w:sz="4" w:space="0" w:color="auto"/>
              <w:bottom w:val="single" w:sz="4" w:space="0" w:color="auto"/>
            </w:tcBorders>
            <w:vAlign w:val="bottom"/>
          </w:tcPr>
          <w:p w:rsidR="009E65B6" w:rsidRPr="009F0B02" w:rsidRDefault="009E65B6" w:rsidP="00F127EA">
            <w:pPr>
              <w:jc w:val="right"/>
              <w:rPr>
                <w:b/>
                <w:bCs/>
                <w:color w:val="000000"/>
              </w:rPr>
            </w:pPr>
            <w:r w:rsidRPr="009F0B02">
              <w:rPr>
                <w:b/>
                <w:bCs/>
                <w:color w:val="000000"/>
              </w:rPr>
              <w:t>4,17,45,456.77</w:t>
            </w:r>
          </w:p>
        </w:tc>
        <w:tc>
          <w:tcPr>
            <w:tcW w:w="412" w:type="dxa"/>
            <w:tcBorders>
              <w:top w:val="single" w:sz="4" w:space="0" w:color="auto"/>
              <w:bottom w:val="single" w:sz="4" w:space="0" w:color="auto"/>
            </w:tcBorders>
          </w:tcPr>
          <w:p w:rsidR="009E65B6" w:rsidRPr="009F0B02" w:rsidRDefault="009E65B6" w:rsidP="009E65B6">
            <w:pPr>
              <w:jc w:val="center"/>
              <w:rPr>
                <w:rFonts w:eastAsia="Arial Unicode MS"/>
                <w:bCs/>
                <w:vertAlign w:val="superscript"/>
              </w:rPr>
            </w:pPr>
          </w:p>
        </w:tc>
      </w:tr>
      <w:tr w:rsidR="00F127EA" w:rsidRPr="009F0B02" w:rsidTr="006F4471">
        <w:trPr>
          <w:trHeight w:val="130"/>
          <w:jc w:val="center"/>
        </w:trPr>
        <w:tc>
          <w:tcPr>
            <w:tcW w:w="600" w:type="dxa"/>
          </w:tcPr>
          <w:p w:rsidR="00F127EA" w:rsidRPr="009F0B02" w:rsidRDefault="00F127EA" w:rsidP="006F4471">
            <w:pPr>
              <w:widowControl w:val="0"/>
              <w:spacing w:before="40"/>
              <w:jc w:val="right"/>
              <w:rPr>
                <w:b/>
                <w:bCs/>
              </w:rPr>
            </w:pPr>
            <w:r w:rsidRPr="009F0B02">
              <w:rPr>
                <w:b/>
                <w:bCs/>
              </w:rPr>
              <w:t>6004</w:t>
            </w:r>
          </w:p>
        </w:tc>
        <w:tc>
          <w:tcPr>
            <w:tcW w:w="7864" w:type="dxa"/>
            <w:tcBorders>
              <w:top w:val="single" w:sz="4" w:space="0" w:color="auto"/>
            </w:tcBorders>
          </w:tcPr>
          <w:p w:rsidR="00F127EA" w:rsidRPr="009F0B02" w:rsidRDefault="00F127EA" w:rsidP="006F4471">
            <w:pPr>
              <w:widowControl w:val="0"/>
              <w:spacing w:before="40"/>
              <w:rPr>
                <w:b/>
                <w:bCs/>
              </w:rPr>
            </w:pPr>
            <w:r w:rsidRPr="009F0B02">
              <w:rPr>
                <w:b/>
                <w:bCs/>
              </w:rPr>
              <w:t>Loans and Advances from the Central Government</w:t>
            </w:r>
          </w:p>
        </w:tc>
        <w:tc>
          <w:tcPr>
            <w:tcW w:w="1612" w:type="dxa"/>
            <w:tcBorders>
              <w:top w:val="single" w:sz="4" w:space="0" w:color="auto"/>
            </w:tcBorders>
          </w:tcPr>
          <w:p w:rsidR="00F127EA" w:rsidRPr="009F0B02" w:rsidRDefault="00F127EA" w:rsidP="006F4471">
            <w:pPr>
              <w:widowControl w:val="0"/>
              <w:spacing w:before="40"/>
              <w:jc w:val="right"/>
            </w:pPr>
          </w:p>
        </w:tc>
        <w:tc>
          <w:tcPr>
            <w:tcW w:w="370" w:type="dxa"/>
            <w:tcBorders>
              <w:top w:val="single" w:sz="4" w:space="0" w:color="auto"/>
            </w:tcBorders>
            <w:tcMar>
              <w:left w:w="14" w:type="dxa"/>
            </w:tcMar>
          </w:tcPr>
          <w:p w:rsidR="00F127EA" w:rsidRPr="009F0B02" w:rsidRDefault="00F127EA" w:rsidP="006F4471">
            <w:pPr>
              <w:widowControl w:val="0"/>
              <w:spacing w:before="40"/>
              <w:rPr>
                <w:bCs/>
                <w:vertAlign w:val="superscript"/>
              </w:rPr>
            </w:pPr>
          </w:p>
        </w:tc>
        <w:tc>
          <w:tcPr>
            <w:tcW w:w="1393" w:type="dxa"/>
            <w:tcBorders>
              <w:top w:val="single" w:sz="4" w:space="0" w:color="auto"/>
            </w:tcBorders>
          </w:tcPr>
          <w:p w:rsidR="00F127EA" w:rsidRPr="009F0B02" w:rsidRDefault="00F127EA" w:rsidP="006F4471">
            <w:pPr>
              <w:widowControl w:val="0"/>
              <w:spacing w:before="40"/>
              <w:jc w:val="right"/>
            </w:pPr>
          </w:p>
        </w:tc>
        <w:tc>
          <w:tcPr>
            <w:tcW w:w="1179" w:type="dxa"/>
            <w:tcBorders>
              <w:top w:val="single" w:sz="4" w:space="0" w:color="auto"/>
            </w:tcBorders>
          </w:tcPr>
          <w:p w:rsidR="00F127EA" w:rsidRPr="009F0B02" w:rsidRDefault="00F127EA" w:rsidP="006F4471">
            <w:pPr>
              <w:widowControl w:val="0"/>
              <w:spacing w:before="40"/>
              <w:jc w:val="right"/>
            </w:pPr>
          </w:p>
        </w:tc>
        <w:tc>
          <w:tcPr>
            <w:tcW w:w="261" w:type="dxa"/>
            <w:tcBorders>
              <w:top w:val="single" w:sz="4" w:space="0" w:color="auto"/>
            </w:tcBorders>
            <w:vAlign w:val="bottom"/>
          </w:tcPr>
          <w:p w:rsidR="00F127EA" w:rsidRPr="009F0B02" w:rsidRDefault="00F127EA" w:rsidP="006F4471">
            <w:pPr>
              <w:jc w:val="right"/>
              <w:rPr>
                <w:color w:val="000000"/>
              </w:rPr>
            </w:pPr>
          </w:p>
        </w:tc>
        <w:tc>
          <w:tcPr>
            <w:tcW w:w="1440" w:type="dxa"/>
            <w:tcBorders>
              <w:top w:val="single" w:sz="4" w:space="0" w:color="auto"/>
            </w:tcBorders>
          </w:tcPr>
          <w:p w:rsidR="00F127EA" w:rsidRPr="009F0B02" w:rsidRDefault="00F127EA" w:rsidP="006F4471">
            <w:pPr>
              <w:widowControl w:val="0"/>
              <w:spacing w:before="40"/>
              <w:jc w:val="right"/>
            </w:pPr>
          </w:p>
        </w:tc>
        <w:tc>
          <w:tcPr>
            <w:tcW w:w="412" w:type="dxa"/>
            <w:tcBorders>
              <w:top w:val="single" w:sz="4" w:space="0" w:color="auto"/>
            </w:tcBorders>
          </w:tcPr>
          <w:p w:rsidR="00F127EA" w:rsidRPr="009F0B02" w:rsidRDefault="00F127EA" w:rsidP="006F4471">
            <w:pPr>
              <w:spacing w:before="20"/>
              <w:jc w:val="right"/>
              <w:rPr>
                <w:rFonts w:eastAsia="Arial Unicode MS"/>
                <w:bCs/>
                <w:vertAlign w:val="superscript"/>
              </w:rPr>
            </w:pPr>
          </w:p>
        </w:tc>
      </w:tr>
      <w:tr w:rsidR="00F127EA" w:rsidRPr="009F0B02" w:rsidTr="006F4471">
        <w:trPr>
          <w:trHeight w:val="130"/>
          <w:jc w:val="center"/>
        </w:trPr>
        <w:tc>
          <w:tcPr>
            <w:tcW w:w="600" w:type="dxa"/>
          </w:tcPr>
          <w:p w:rsidR="00F127EA" w:rsidRPr="009F0B02" w:rsidRDefault="00F127EA" w:rsidP="006F4471">
            <w:pPr>
              <w:widowControl w:val="0"/>
              <w:spacing w:before="40"/>
              <w:jc w:val="right"/>
              <w:rPr>
                <w:b/>
                <w:i/>
                <w:iCs/>
                <w:lang w:val="fr-FR"/>
              </w:rPr>
            </w:pPr>
            <w:r w:rsidRPr="009F0B02">
              <w:rPr>
                <w:b/>
                <w:i/>
                <w:iCs/>
                <w:lang w:val="fr-FR"/>
              </w:rPr>
              <w:t>01</w:t>
            </w:r>
          </w:p>
        </w:tc>
        <w:tc>
          <w:tcPr>
            <w:tcW w:w="7864" w:type="dxa"/>
          </w:tcPr>
          <w:p w:rsidR="00F127EA" w:rsidRPr="009F0B02" w:rsidRDefault="00F127EA" w:rsidP="006F4471">
            <w:pPr>
              <w:widowControl w:val="0"/>
              <w:spacing w:before="40"/>
              <w:rPr>
                <w:b/>
                <w:i/>
                <w:iCs/>
                <w:lang w:val="fr-FR"/>
              </w:rPr>
            </w:pPr>
            <w:r w:rsidRPr="009F0B02">
              <w:rPr>
                <w:b/>
                <w:i/>
                <w:iCs/>
                <w:lang w:val="fr-FR"/>
              </w:rPr>
              <w:t>Non-Plan Loans</w:t>
            </w:r>
          </w:p>
        </w:tc>
        <w:tc>
          <w:tcPr>
            <w:tcW w:w="1612" w:type="dxa"/>
          </w:tcPr>
          <w:p w:rsidR="00F127EA" w:rsidRPr="009F0B02" w:rsidRDefault="00F127EA" w:rsidP="006F4471">
            <w:pPr>
              <w:widowControl w:val="0"/>
              <w:spacing w:before="40"/>
              <w:jc w:val="right"/>
              <w:rPr>
                <w:lang w:val="fr-FR"/>
              </w:rPr>
            </w:pPr>
          </w:p>
        </w:tc>
        <w:tc>
          <w:tcPr>
            <w:tcW w:w="370" w:type="dxa"/>
            <w:tcMar>
              <w:left w:w="14" w:type="dxa"/>
            </w:tcMar>
          </w:tcPr>
          <w:p w:rsidR="00F127EA" w:rsidRPr="009F0B02" w:rsidRDefault="00F127EA" w:rsidP="006F4471">
            <w:pPr>
              <w:widowControl w:val="0"/>
              <w:spacing w:before="40"/>
              <w:rPr>
                <w:bCs/>
                <w:vertAlign w:val="superscript"/>
                <w:lang w:val="fr-FR"/>
              </w:rPr>
            </w:pPr>
          </w:p>
        </w:tc>
        <w:tc>
          <w:tcPr>
            <w:tcW w:w="1393" w:type="dxa"/>
          </w:tcPr>
          <w:p w:rsidR="00F127EA" w:rsidRPr="009F0B02" w:rsidRDefault="00F127EA" w:rsidP="006F4471">
            <w:pPr>
              <w:widowControl w:val="0"/>
              <w:spacing w:before="40"/>
              <w:jc w:val="right"/>
              <w:rPr>
                <w:lang w:val="fr-FR"/>
              </w:rPr>
            </w:pPr>
          </w:p>
        </w:tc>
        <w:tc>
          <w:tcPr>
            <w:tcW w:w="1179" w:type="dxa"/>
          </w:tcPr>
          <w:p w:rsidR="00F127EA" w:rsidRPr="009F0B02" w:rsidRDefault="00F127EA" w:rsidP="006F4471">
            <w:pPr>
              <w:widowControl w:val="0"/>
              <w:spacing w:before="40"/>
              <w:jc w:val="right"/>
              <w:rPr>
                <w:lang w:val="fr-FR"/>
              </w:rPr>
            </w:pPr>
          </w:p>
        </w:tc>
        <w:tc>
          <w:tcPr>
            <w:tcW w:w="261" w:type="dxa"/>
            <w:vAlign w:val="bottom"/>
          </w:tcPr>
          <w:p w:rsidR="00F127EA" w:rsidRPr="009F0B02" w:rsidRDefault="00F127EA" w:rsidP="006F4471">
            <w:pPr>
              <w:jc w:val="right"/>
              <w:rPr>
                <w:color w:val="000000"/>
              </w:rPr>
            </w:pPr>
          </w:p>
        </w:tc>
        <w:tc>
          <w:tcPr>
            <w:tcW w:w="1440" w:type="dxa"/>
          </w:tcPr>
          <w:p w:rsidR="00F127EA" w:rsidRPr="009F0B02" w:rsidRDefault="00F127EA" w:rsidP="006F4471">
            <w:pPr>
              <w:widowControl w:val="0"/>
              <w:spacing w:before="40"/>
              <w:jc w:val="right"/>
              <w:rPr>
                <w:lang w:val="fr-FR"/>
              </w:rPr>
            </w:pPr>
          </w:p>
        </w:tc>
        <w:tc>
          <w:tcPr>
            <w:tcW w:w="412" w:type="dxa"/>
          </w:tcPr>
          <w:p w:rsidR="00F127EA" w:rsidRPr="009F0B02" w:rsidRDefault="00F127EA" w:rsidP="006F4471">
            <w:pPr>
              <w:spacing w:before="20"/>
              <w:jc w:val="right"/>
              <w:rPr>
                <w:rFonts w:eastAsia="Arial Unicode MS"/>
                <w:bCs/>
                <w:vertAlign w:val="superscript"/>
              </w:rPr>
            </w:pPr>
          </w:p>
        </w:tc>
      </w:tr>
      <w:tr w:rsidR="00F127EA" w:rsidRPr="009F0B02" w:rsidTr="006F4471">
        <w:trPr>
          <w:trHeight w:val="130"/>
          <w:jc w:val="center"/>
        </w:trPr>
        <w:tc>
          <w:tcPr>
            <w:tcW w:w="600" w:type="dxa"/>
          </w:tcPr>
          <w:p w:rsidR="00F127EA" w:rsidRPr="009F0B02" w:rsidRDefault="00F127EA" w:rsidP="006F4471">
            <w:pPr>
              <w:widowControl w:val="0"/>
              <w:spacing w:before="40"/>
              <w:jc w:val="right"/>
            </w:pPr>
            <w:r w:rsidRPr="009F0B02">
              <w:t>201</w:t>
            </w:r>
          </w:p>
        </w:tc>
        <w:tc>
          <w:tcPr>
            <w:tcW w:w="7864" w:type="dxa"/>
          </w:tcPr>
          <w:p w:rsidR="00F127EA" w:rsidRPr="009F0B02" w:rsidRDefault="00F127EA" w:rsidP="006F4471">
            <w:pPr>
              <w:widowControl w:val="0"/>
              <w:spacing w:before="40"/>
            </w:pPr>
            <w:r w:rsidRPr="009F0B02">
              <w:t>House Building Advances (HBA to All India Service Officers)</w:t>
            </w:r>
          </w:p>
        </w:tc>
        <w:tc>
          <w:tcPr>
            <w:tcW w:w="1612" w:type="dxa"/>
          </w:tcPr>
          <w:p w:rsidR="00F127EA" w:rsidRPr="009F0B02" w:rsidRDefault="00F127EA" w:rsidP="006F4471">
            <w:pPr>
              <w:widowControl w:val="0"/>
              <w:spacing w:before="40"/>
              <w:jc w:val="right"/>
              <w:rPr>
                <w:bCs/>
              </w:rPr>
            </w:pPr>
            <w:r w:rsidRPr="009F0B02">
              <w:rPr>
                <w:bCs/>
              </w:rPr>
              <w:t>…</w:t>
            </w:r>
          </w:p>
        </w:tc>
        <w:tc>
          <w:tcPr>
            <w:tcW w:w="370" w:type="dxa"/>
            <w:tcMar>
              <w:left w:w="14" w:type="dxa"/>
            </w:tcMar>
          </w:tcPr>
          <w:p w:rsidR="00F127EA" w:rsidRPr="009F0B02" w:rsidRDefault="00F127EA" w:rsidP="006F4471">
            <w:pPr>
              <w:widowControl w:val="0"/>
              <w:spacing w:before="40"/>
              <w:rPr>
                <w:bCs/>
                <w:vertAlign w:val="superscript"/>
              </w:rPr>
            </w:pPr>
          </w:p>
        </w:tc>
        <w:tc>
          <w:tcPr>
            <w:tcW w:w="1393" w:type="dxa"/>
          </w:tcPr>
          <w:p w:rsidR="00F127EA" w:rsidRPr="009F0B02" w:rsidRDefault="00F127EA" w:rsidP="006F4471">
            <w:pPr>
              <w:widowControl w:val="0"/>
              <w:spacing w:before="40"/>
              <w:jc w:val="right"/>
              <w:rPr>
                <w:bCs/>
              </w:rPr>
            </w:pPr>
            <w:r w:rsidRPr="009F0B02">
              <w:rPr>
                <w:bCs/>
              </w:rPr>
              <w:t>…</w:t>
            </w:r>
          </w:p>
        </w:tc>
        <w:tc>
          <w:tcPr>
            <w:tcW w:w="1179" w:type="dxa"/>
          </w:tcPr>
          <w:p w:rsidR="00F127EA" w:rsidRPr="009F0B02" w:rsidRDefault="00F127EA" w:rsidP="006F4471">
            <w:pPr>
              <w:widowControl w:val="0"/>
              <w:spacing w:before="40"/>
              <w:jc w:val="right"/>
              <w:rPr>
                <w:bCs/>
              </w:rPr>
            </w:pPr>
            <w:r w:rsidRPr="009F0B02">
              <w:rPr>
                <w:bCs/>
              </w:rPr>
              <w:t>…</w:t>
            </w:r>
          </w:p>
        </w:tc>
        <w:tc>
          <w:tcPr>
            <w:tcW w:w="261" w:type="dxa"/>
            <w:vAlign w:val="bottom"/>
          </w:tcPr>
          <w:p w:rsidR="00F127EA" w:rsidRPr="009F0B02" w:rsidRDefault="00F127EA" w:rsidP="006F4471">
            <w:pPr>
              <w:jc w:val="right"/>
              <w:rPr>
                <w:color w:val="000000"/>
              </w:rPr>
            </w:pPr>
          </w:p>
        </w:tc>
        <w:tc>
          <w:tcPr>
            <w:tcW w:w="1440" w:type="dxa"/>
          </w:tcPr>
          <w:p w:rsidR="00F127EA" w:rsidRPr="009F0B02" w:rsidRDefault="00F127EA" w:rsidP="006F4471">
            <w:pPr>
              <w:widowControl w:val="0"/>
              <w:spacing w:before="40"/>
              <w:jc w:val="right"/>
              <w:rPr>
                <w:bCs/>
              </w:rPr>
            </w:pPr>
            <w:r w:rsidRPr="009F0B02">
              <w:rPr>
                <w:bCs/>
              </w:rPr>
              <w:t>…</w:t>
            </w:r>
          </w:p>
        </w:tc>
        <w:tc>
          <w:tcPr>
            <w:tcW w:w="412" w:type="dxa"/>
          </w:tcPr>
          <w:p w:rsidR="00F127EA" w:rsidRPr="009F0B02" w:rsidRDefault="00F127EA" w:rsidP="006F4471">
            <w:pPr>
              <w:spacing w:before="20"/>
              <w:jc w:val="right"/>
              <w:rPr>
                <w:rFonts w:eastAsia="Arial Unicode MS"/>
                <w:bCs/>
                <w:vertAlign w:val="superscript"/>
              </w:rPr>
            </w:pPr>
          </w:p>
        </w:tc>
      </w:tr>
      <w:tr w:rsidR="00F127EA" w:rsidRPr="009F0B02" w:rsidTr="006F4471">
        <w:trPr>
          <w:trHeight w:val="130"/>
          <w:jc w:val="center"/>
        </w:trPr>
        <w:tc>
          <w:tcPr>
            <w:tcW w:w="600" w:type="dxa"/>
          </w:tcPr>
          <w:p w:rsidR="00F127EA" w:rsidRPr="009F0B02" w:rsidRDefault="00F127EA" w:rsidP="006F4471">
            <w:pPr>
              <w:widowControl w:val="0"/>
              <w:spacing w:before="40"/>
              <w:jc w:val="right"/>
            </w:pPr>
            <w:r w:rsidRPr="009F0B02">
              <w:t>218</w:t>
            </w:r>
          </w:p>
        </w:tc>
        <w:tc>
          <w:tcPr>
            <w:tcW w:w="7864" w:type="dxa"/>
          </w:tcPr>
          <w:p w:rsidR="00F127EA" w:rsidRPr="009F0B02" w:rsidRDefault="00F127EA" w:rsidP="006F4471">
            <w:pPr>
              <w:pStyle w:val="FootnoteText"/>
              <w:widowControl w:val="0"/>
              <w:spacing w:before="40"/>
            </w:pPr>
            <w:r w:rsidRPr="009F0B02">
              <w:t>Police – Modernisation of Police Force</w:t>
            </w:r>
          </w:p>
        </w:tc>
        <w:tc>
          <w:tcPr>
            <w:tcW w:w="1612" w:type="dxa"/>
            <w:vAlign w:val="bottom"/>
          </w:tcPr>
          <w:p w:rsidR="00F127EA" w:rsidRPr="009F0B02" w:rsidRDefault="00F127EA" w:rsidP="006F4471">
            <w:pPr>
              <w:jc w:val="right"/>
              <w:rPr>
                <w:color w:val="000000"/>
              </w:rPr>
            </w:pPr>
            <w:r w:rsidRPr="009F0B02">
              <w:rPr>
                <w:color w:val="000000"/>
              </w:rPr>
              <w:t>1,888.91</w:t>
            </w:r>
          </w:p>
        </w:tc>
        <w:tc>
          <w:tcPr>
            <w:tcW w:w="370" w:type="dxa"/>
            <w:tcMar>
              <w:left w:w="14" w:type="dxa"/>
            </w:tcMar>
          </w:tcPr>
          <w:p w:rsidR="00F127EA" w:rsidRPr="009F0B02" w:rsidRDefault="00F127EA" w:rsidP="006F4471">
            <w:pPr>
              <w:spacing w:before="40"/>
              <w:rPr>
                <w:rFonts w:eastAsia="Arial Unicode MS"/>
                <w:bCs/>
                <w:vertAlign w:val="superscript"/>
              </w:rPr>
            </w:pPr>
          </w:p>
        </w:tc>
        <w:tc>
          <w:tcPr>
            <w:tcW w:w="1393" w:type="dxa"/>
          </w:tcPr>
          <w:p w:rsidR="00F127EA" w:rsidRPr="009F0B02" w:rsidRDefault="00F127EA" w:rsidP="006F4471">
            <w:pPr>
              <w:spacing w:before="40"/>
              <w:jc w:val="right"/>
              <w:rPr>
                <w:rFonts w:eastAsia="Arial Unicode MS"/>
              </w:rPr>
            </w:pPr>
            <w:r w:rsidRPr="009F0B02">
              <w:rPr>
                <w:rFonts w:eastAsia="Arial Unicode MS"/>
              </w:rPr>
              <w:t>…</w:t>
            </w:r>
          </w:p>
        </w:tc>
        <w:tc>
          <w:tcPr>
            <w:tcW w:w="1179" w:type="dxa"/>
            <w:vAlign w:val="bottom"/>
          </w:tcPr>
          <w:p w:rsidR="00F127EA" w:rsidRPr="009F0B02" w:rsidRDefault="00F127EA" w:rsidP="006F4471">
            <w:pPr>
              <w:jc w:val="right"/>
              <w:rPr>
                <w:color w:val="000000"/>
              </w:rPr>
            </w:pPr>
            <w:r w:rsidRPr="009F0B02">
              <w:rPr>
                <w:color w:val="000000"/>
              </w:rPr>
              <w:t>486.32</w:t>
            </w:r>
          </w:p>
        </w:tc>
        <w:tc>
          <w:tcPr>
            <w:tcW w:w="261" w:type="dxa"/>
            <w:vAlign w:val="bottom"/>
          </w:tcPr>
          <w:p w:rsidR="00F127EA" w:rsidRPr="009F0B02" w:rsidRDefault="00F127EA" w:rsidP="006F4471">
            <w:pPr>
              <w:jc w:val="right"/>
              <w:rPr>
                <w:color w:val="000000"/>
              </w:rPr>
            </w:pPr>
          </w:p>
        </w:tc>
        <w:tc>
          <w:tcPr>
            <w:tcW w:w="1440" w:type="dxa"/>
            <w:vAlign w:val="bottom"/>
          </w:tcPr>
          <w:p w:rsidR="00F127EA" w:rsidRPr="009F0B02" w:rsidRDefault="00F127EA" w:rsidP="006F4471">
            <w:pPr>
              <w:jc w:val="right"/>
              <w:rPr>
                <w:color w:val="000000"/>
              </w:rPr>
            </w:pPr>
            <w:r w:rsidRPr="009F0B02">
              <w:rPr>
                <w:color w:val="000000"/>
              </w:rPr>
              <w:t>1,402.59</w:t>
            </w:r>
          </w:p>
        </w:tc>
        <w:tc>
          <w:tcPr>
            <w:tcW w:w="412" w:type="dxa"/>
          </w:tcPr>
          <w:p w:rsidR="00F127EA" w:rsidRPr="009F0B02" w:rsidRDefault="00F127EA" w:rsidP="006F4471">
            <w:pPr>
              <w:spacing w:before="20"/>
              <w:jc w:val="right"/>
              <w:rPr>
                <w:rFonts w:eastAsia="Arial Unicode MS"/>
                <w:bCs/>
                <w:vertAlign w:val="superscript"/>
              </w:rPr>
            </w:pPr>
          </w:p>
        </w:tc>
      </w:tr>
      <w:tr w:rsidR="00F127EA" w:rsidRPr="009F0B02" w:rsidTr="006F4471">
        <w:trPr>
          <w:trHeight w:val="130"/>
          <w:jc w:val="center"/>
        </w:trPr>
        <w:tc>
          <w:tcPr>
            <w:tcW w:w="600" w:type="dxa"/>
          </w:tcPr>
          <w:p w:rsidR="00F127EA" w:rsidRPr="009F0B02" w:rsidRDefault="00F127EA" w:rsidP="006F4471">
            <w:pPr>
              <w:widowControl w:val="0"/>
              <w:spacing w:before="40"/>
              <w:jc w:val="right"/>
            </w:pPr>
            <w:r w:rsidRPr="009F0B02">
              <w:t>235</w:t>
            </w:r>
          </w:p>
        </w:tc>
        <w:tc>
          <w:tcPr>
            <w:tcW w:w="7864" w:type="dxa"/>
          </w:tcPr>
          <w:p w:rsidR="00F127EA" w:rsidRPr="009F0B02" w:rsidRDefault="00F127EA" w:rsidP="006F4471">
            <w:pPr>
              <w:widowControl w:val="0"/>
              <w:spacing w:before="40"/>
            </w:pPr>
            <w:r w:rsidRPr="009F0B02">
              <w:t>Water Supply and Sanitation</w:t>
            </w:r>
          </w:p>
        </w:tc>
        <w:tc>
          <w:tcPr>
            <w:tcW w:w="1612" w:type="dxa"/>
            <w:vAlign w:val="bottom"/>
          </w:tcPr>
          <w:p w:rsidR="00F127EA" w:rsidRPr="009F0B02" w:rsidRDefault="00F127EA" w:rsidP="006F4471">
            <w:pPr>
              <w:jc w:val="right"/>
              <w:rPr>
                <w:color w:val="000000"/>
              </w:rPr>
            </w:pPr>
            <w:r w:rsidRPr="009F0B02">
              <w:rPr>
                <w:color w:val="000000"/>
              </w:rPr>
              <w:t>…</w:t>
            </w:r>
          </w:p>
        </w:tc>
        <w:tc>
          <w:tcPr>
            <w:tcW w:w="370" w:type="dxa"/>
            <w:tcMar>
              <w:left w:w="14" w:type="dxa"/>
            </w:tcMar>
          </w:tcPr>
          <w:p w:rsidR="00F127EA" w:rsidRPr="009F0B02" w:rsidRDefault="00F127EA" w:rsidP="006F4471">
            <w:pPr>
              <w:spacing w:before="40"/>
              <w:rPr>
                <w:bCs/>
                <w:vertAlign w:val="superscript"/>
              </w:rPr>
            </w:pPr>
          </w:p>
        </w:tc>
        <w:tc>
          <w:tcPr>
            <w:tcW w:w="1393" w:type="dxa"/>
          </w:tcPr>
          <w:p w:rsidR="00F127EA" w:rsidRPr="009F0B02" w:rsidRDefault="00F127EA" w:rsidP="006F4471">
            <w:pPr>
              <w:spacing w:before="40"/>
              <w:jc w:val="right"/>
            </w:pPr>
            <w:r w:rsidRPr="009F0B02">
              <w:t>…</w:t>
            </w:r>
          </w:p>
        </w:tc>
        <w:tc>
          <w:tcPr>
            <w:tcW w:w="1179" w:type="dxa"/>
            <w:vAlign w:val="bottom"/>
          </w:tcPr>
          <w:p w:rsidR="00F127EA" w:rsidRPr="009F0B02" w:rsidRDefault="00F127EA" w:rsidP="006F4471">
            <w:pPr>
              <w:jc w:val="right"/>
              <w:rPr>
                <w:color w:val="000000"/>
              </w:rPr>
            </w:pPr>
            <w:r w:rsidRPr="009F0B02">
              <w:rPr>
                <w:color w:val="000000"/>
              </w:rPr>
              <w:t>…</w:t>
            </w:r>
          </w:p>
        </w:tc>
        <w:tc>
          <w:tcPr>
            <w:tcW w:w="261" w:type="dxa"/>
            <w:vAlign w:val="bottom"/>
          </w:tcPr>
          <w:p w:rsidR="00F127EA" w:rsidRPr="009F0B02" w:rsidRDefault="00F127EA" w:rsidP="006F4471">
            <w:pPr>
              <w:jc w:val="right"/>
              <w:rPr>
                <w:color w:val="000000"/>
              </w:rPr>
            </w:pPr>
          </w:p>
        </w:tc>
        <w:tc>
          <w:tcPr>
            <w:tcW w:w="1440" w:type="dxa"/>
            <w:vAlign w:val="bottom"/>
          </w:tcPr>
          <w:p w:rsidR="00F127EA" w:rsidRPr="009F0B02" w:rsidRDefault="00F127EA" w:rsidP="006F4471">
            <w:pPr>
              <w:jc w:val="right"/>
              <w:rPr>
                <w:color w:val="000000"/>
              </w:rPr>
            </w:pPr>
            <w:r w:rsidRPr="009F0B02">
              <w:rPr>
                <w:color w:val="000000"/>
              </w:rPr>
              <w:t>…</w:t>
            </w:r>
          </w:p>
        </w:tc>
        <w:tc>
          <w:tcPr>
            <w:tcW w:w="412" w:type="dxa"/>
          </w:tcPr>
          <w:p w:rsidR="00F127EA" w:rsidRPr="009F0B02" w:rsidRDefault="00F127EA" w:rsidP="006F4471">
            <w:pPr>
              <w:spacing w:before="20"/>
              <w:jc w:val="right"/>
              <w:rPr>
                <w:rFonts w:eastAsia="Arial Unicode MS"/>
                <w:bCs/>
                <w:vertAlign w:val="superscript"/>
              </w:rPr>
            </w:pPr>
          </w:p>
        </w:tc>
      </w:tr>
      <w:tr w:rsidR="00F127EA" w:rsidRPr="009F0B02" w:rsidTr="006F4471">
        <w:trPr>
          <w:trHeight w:val="130"/>
          <w:jc w:val="center"/>
        </w:trPr>
        <w:tc>
          <w:tcPr>
            <w:tcW w:w="600" w:type="dxa"/>
          </w:tcPr>
          <w:p w:rsidR="00F127EA" w:rsidRPr="009F0B02" w:rsidRDefault="00F127EA" w:rsidP="006F4471">
            <w:pPr>
              <w:widowControl w:val="0"/>
              <w:spacing w:before="40"/>
              <w:jc w:val="right"/>
            </w:pPr>
          </w:p>
        </w:tc>
        <w:tc>
          <w:tcPr>
            <w:tcW w:w="7864" w:type="dxa"/>
          </w:tcPr>
          <w:p w:rsidR="00F127EA" w:rsidRPr="009F0B02" w:rsidRDefault="00F127EA" w:rsidP="006F4471">
            <w:pPr>
              <w:widowControl w:val="0"/>
              <w:spacing w:before="40"/>
            </w:pPr>
            <w:r w:rsidRPr="009F0B02">
              <w:t>Augmentation of Water Supply to Defence Services at Jalahalli, Bengaluru</w:t>
            </w:r>
          </w:p>
        </w:tc>
        <w:tc>
          <w:tcPr>
            <w:tcW w:w="1612" w:type="dxa"/>
          </w:tcPr>
          <w:p w:rsidR="00F127EA" w:rsidRPr="009F0B02" w:rsidRDefault="00F127EA" w:rsidP="006F4471">
            <w:pPr>
              <w:widowControl w:val="0"/>
              <w:spacing w:before="40"/>
              <w:jc w:val="right"/>
              <w:rPr>
                <w:bCs/>
              </w:rPr>
            </w:pPr>
            <w:r w:rsidRPr="009F0B02">
              <w:rPr>
                <w:bCs/>
              </w:rPr>
              <w:t>…</w:t>
            </w:r>
          </w:p>
        </w:tc>
        <w:tc>
          <w:tcPr>
            <w:tcW w:w="370" w:type="dxa"/>
            <w:tcMar>
              <w:left w:w="14" w:type="dxa"/>
            </w:tcMar>
          </w:tcPr>
          <w:p w:rsidR="00F127EA" w:rsidRPr="009F0B02" w:rsidRDefault="00F127EA" w:rsidP="006F4471">
            <w:pPr>
              <w:spacing w:before="40"/>
              <w:rPr>
                <w:rFonts w:eastAsia="Arial Unicode MS"/>
                <w:bCs/>
                <w:vertAlign w:val="superscript"/>
              </w:rPr>
            </w:pPr>
          </w:p>
        </w:tc>
        <w:tc>
          <w:tcPr>
            <w:tcW w:w="1393" w:type="dxa"/>
          </w:tcPr>
          <w:p w:rsidR="00F127EA" w:rsidRPr="009F0B02" w:rsidRDefault="00F127EA" w:rsidP="006F4471">
            <w:pPr>
              <w:spacing w:before="40"/>
              <w:jc w:val="right"/>
              <w:rPr>
                <w:rFonts w:eastAsia="Arial Unicode MS"/>
              </w:rPr>
            </w:pPr>
            <w:r w:rsidRPr="009F0B02">
              <w:rPr>
                <w:rFonts w:eastAsia="Arial Unicode MS"/>
              </w:rPr>
              <w:t>…</w:t>
            </w:r>
          </w:p>
        </w:tc>
        <w:tc>
          <w:tcPr>
            <w:tcW w:w="1179" w:type="dxa"/>
          </w:tcPr>
          <w:p w:rsidR="00F127EA" w:rsidRPr="009F0B02" w:rsidRDefault="00F127EA" w:rsidP="006F4471">
            <w:pPr>
              <w:widowControl w:val="0"/>
              <w:spacing w:before="40"/>
              <w:jc w:val="right"/>
              <w:rPr>
                <w:bCs/>
              </w:rPr>
            </w:pPr>
            <w:r w:rsidRPr="009F0B02">
              <w:rPr>
                <w:bCs/>
              </w:rPr>
              <w:t>…</w:t>
            </w:r>
          </w:p>
        </w:tc>
        <w:tc>
          <w:tcPr>
            <w:tcW w:w="261" w:type="dxa"/>
            <w:vAlign w:val="bottom"/>
          </w:tcPr>
          <w:p w:rsidR="00F127EA" w:rsidRPr="009F0B02" w:rsidRDefault="00F127EA" w:rsidP="006F4471">
            <w:pPr>
              <w:jc w:val="right"/>
              <w:rPr>
                <w:color w:val="000000"/>
              </w:rPr>
            </w:pPr>
          </w:p>
        </w:tc>
        <w:tc>
          <w:tcPr>
            <w:tcW w:w="1440" w:type="dxa"/>
          </w:tcPr>
          <w:p w:rsidR="00F127EA" w:rsidRPr="009F0B02" w:rsidRDefault="00F127EA" w:rsidP="006F4471">
            <w:pPr>
              <w:widowControl w:val="0"/>
              <w:spacing w:before="40"/>
              <w:jc w:val="right"/>
              <w:rPr>
                <w:bCs/>
              </w:rPr>
            </w:pPr>
            <w:r w:rsidRPr="009F0B02">
              <w:rPr>
                <w:bCs/>
              </w:rPr>
              <w:t>…</w:t>
            </w:r>
          </w:p>
        </w:tc>
        <w:tc>
          <w:tcPr>
            <w:tcW w:w="412" w:type="dxa"/>
          </w:tcPr>
          <w:p w:rsidR="00F127EA" w:rsidRPr="009F0B02" w:rsidRDefault="00F127EA" w:rsidP="006F4471">
            <w:pPr>
              <w:spacing w:before="20"/>
              <w:jc w:val="right"/>
              <w:rPr>
                <w:rFonts w:eastAsia="Arial Unicode MS"/>
                <w:bCs/>
                <w:vertAlign w:val="superscript"/>
              </w:rPr>
            </w:pPr>
          </w:p>
        </w:tc>
      </w:tr>
      <w:tr w:rsidR="00F127EA" w:rsidRPr="009F0B02" w:rsidTr="00F127EA">
        <w:trPr>
          <w:trHeight w:val="130"/>
          <w:jc w:val="center"/>
        </w:trPr>
        <w:tc>
          <w:tcPr>
            <w:tcW w:w="600" w:type="dxa"/>
          </w:tcPr>
          <w:p w:rsidR="00F127EA" w:rsidRPr="009F0B02" w:rsidRDefault="00F127EA" w:rsidP="006F4471">
            <w:pPr>
              <w:widowControl w:val="0"/>
              <w:spacing w:before="40"/>
              <w:jc w:val="right"/>
            </w:pPr>
          </w:p>
        </w:tc>
        <w:tc>
          <w:tcPr>
            <w:tcW w:w="7864" w:type="dxa"/>
          </w:tcPr>
          <w:p w:rsidR="00F127EA" w:rsidRPr="009F0B02" w:rsidRDefault="00F127EA" w:rsidP="006F4471">
            <w:pPr>
              <w:pStyle w:val="FootnoteText"/>
              <w:widowControl w:val="0"/>
              <w:spacing w:before="40"/>
            </w:pPr>
            <w:r w:rsidRPr="009F0B02">
              <w:t>Cauvery Water Supply Scheme III</w:t>
            </w:r>
          </w:p>
        </w:tc>
        <w:tc>
          <w:tcPr>
            <w:tcW w:w="1612" w:type="dxa"/>
          </w:tcPr>
          <w:p w:rsidR="00F127EA" w:rsidRPr="009F0B02" w:rsidRDefault="00F127EA" w:rsidP="006F4471">
            <w:pPr>
              <w:widowControl w:val="0"/>
              <w:spacing w:before="40"/>
              <w:jc w:val="right"/>
              <w:rPr>
                <w:bCs/>
              </w:rPr>
            </w:pPr>
            <w:r w:rsidRPr="009F0B02">
              <w:rPr>
                <w:bCs/>
              </w:rPr>
              <w:t>…</w:t>
            </w:r>
          </w:p>
        </w:tc>
        <w:tc>
          <w:tcPr>
            <w:tcW w:w="370" w:type="dxa"/>
            <w:tcMar>
              <w:left w:w="14" w:type="dxa"/>
            </w:tcMar>
          </w:tcPr>
          <w:p w:rsidR="00F127EA" w:rsidRPr="009F0B02" w:rsidRDefault="00F127EA" w:rsidP="006F4471">
            <w:pPr>
              <w:spacing w:before="40"/>
              <w:rPr>
                <w:rFonts w:eastAsia="Arial Unicode MS"/>
                <w:bCs/>
                <w:vertAlign w:val="superscript"/>
              </w:rPr>
            </w:pPr>
          </w:p>
        </w:tc>
        <w:tc>
          <w:tcPr>
            <w:tcW w:w="1393" w:type="dxa"/>
          </w:tcPr>
          <w:p w:rsidR="00F127EA" w:rsidRPr="009F0B02" w:rsidRDefault="00F127EA" w:rsidP="006F4471">
            <w:pPr>
              <w:spacing w:before="40"/>
              <w:jc w:val="right"/>
              <w:rPr>
                <w:rFonts w:eastAsia="Arial Unicode MS"/>
              </w:rPr>
            </w:pPr>
            <w:r w:rsidRPr="009F0B02">
              <w:rPr>
                <w:rFonts w:eastAsia="Arial Unicode MS"/>
              </w:rPr>
              <w:t>…</w:t>
            </w:r>
          </w:p>
        </w:tc>
        <w:tc>
          <w:tcPr>
            <w:tcW w:w="1179" w:type="dxa"/>
          </w:tcPr>
          <w:p w:rsidR="00F127EA" w:rsidRPr="009F0B02" w:rsidRDefault="00F127EA" w:rsidP="006F4471">
            <w:pPr>
              <w:widowControl w:val="0"/>
              <w:spacing w:before="40"/>
              <w:jc w:val="right"/>
              <w:rPr>
                <w:bCs/>
              </w:rPr>
            </w:pPr>
            <w:r w:rsidRPr="009F0B02">
              <w:rPr>
                <w:bCs/>
              </w:rPr>
              <w:t>…</w:t>
            </w:r>
          </w:p>
        </w:tc>
        <w:tc>
          <w:tcPr>
            <w:tcW w:w="261" w:type="dxa"/>
            <w:vAlign w:val="bottom"/>
          </w:tcPr>
          <w:p w:rsidR="00F127EA" w:rsidRPr="009F0B02" w:rsidRDefault="00F127EA" w:rsidP="006F4471">
            <w:pPr>
              <w:jc w:val="right"/>
              <w:rPr>
                <w:color w:val="000000"/>
              </w:rPr>
            </w:pPr>
          </w:p>
        </w:tc>
        <w:tc>
          <w:tcPr>
            <w:tcW w:w="1440" w:type="dxa"/>
          </w:tcPr>
          <w:p w:rsidR="00F127EA" w:rsidRPr="009F0B02" w:rsidRDefault="00F127EA" w:rsidP="006F4471">
            <w:pPr>
              <w:widowControl w:val="0"/>
              <w:spacing w:before="40"/>
              <w:jc w:val="right"/>
              <w:rPr>
                <w:bCs/>
              </w:rPr>
            </w:pPr>
            <w:r w:rsidRPr="009F0B02">
              <w:rPr>
                <w:bCs/>
              </w:rPr>
              <w:t>…</w:t>
            </w:r>
          </w:p>
        </w:tc>
        <w:tc>
          <w:tcPr>
            <w:tcW w:w="412" w:type="dxa"/>
          </w:tcPr>
          <w:p w:rsidR="00F127EA" w:rsidRPr="009F0B02" w:rsidRDefault="00F127EA" w:rsidP="006F4471">
            <w:pPr>
              <w:spacing w:before="20"/>
              <w:jc w:val="right"/>
              <w:rPr>
                <w:rFonts w:eastAsia="Arial Unicode MS"/>
                <w:bCs/>
                <w:vertAlign w:val="superscript"/>
              </w:rPr>
            </w:pPr>
          </w:p>
        </w:tc>
      </w:tr>
      <w:tr w:rsidR="00F127EA" w:rsidRPr="009F0B02" w:rsidTr="006F4471">
        <w:trPr>
          <w:trHeight w:val="130"/>
          <w:jc w:val="center"/>
        </w:trPr>
        <w:tc>
          <w:tcPr>
            <w:tcW w:w="600" w:type="dxa"/>
          </w:tcPr>
          <w:p w:rsidR="00F127EA" w:rsidRPr="009F0B02" w:rsidRDefault="00F127EA" w:rsidP="006F4471">
            <w:pPr>
              <w:widowControl w:val="0"/>
              <w:spacing w:before="40"/>
              <w:jc w:val="right"/>
            </w:pPr>
            <w:r w:rsidRPr="009F0B02">
              <w:t>600</w:t>
            </w:r>
          </w:p>
        </w:tc>
        <w:tc>
          <w:tcPr>
            <w:tcW w:w="7864" w:type="dxa"/>
          </w:tcPr>
          <w:p w:rsidR="00F127EA" w:rsidRPr="009F0B02" w:rsidRDefault="00F127EA" w:rsidP="006F4471">
            <w:pPr>
              <w:pStyle w:val="Heading1"/>
              <w:spacing w:before="40"/>
              <w:rPr>
                <w:rFonts w:ascii="Times New Roman" w:hAnsi="Times New Roman"/>
                <w:b w:val="0"/>
              </w:rPr>
            </w:pPr>
            <w:r w:rsidRPr="009F0B02">
              <w:rPr>
                <w:rFonts w:ascii="Times New Roman" w:hAnsi="Times New Roman"/>
                <w:b w:val="0"/>
              </w:rPr>
              <w:t>Education</w:t>
            </w:r>
          </w:p>
        </w:tc>
        <w:tc>
          <w:tcPr>
            <w:tcW w:w="1612" w:type="dxa"/>
          </w:tcPr>
          <w:p w:rsidR="00F127EA" w:rsidRPr="009F0B02" w:rsidRDefault="00F127EA" w:rsidP="006F4471">
            <w:pPr>
              <w:spacing w:before="40"/>
              <w:jc w:val="right"/>
            </w:pPr>
          </w:p>
        </w:tc>
        <w:tc>
          <w:tcPr>
            <w:tcW w:w="370" w:type="dxa"/>
            <w:tcMar>
              <w:left w:w="14" w:type="dxa"/>
            </w:tcMar>
          </w:tcPr>
          <w:p w:rsidR="00F127EA" w:rsidRPr="009F0B02" w:rsidRDefault="00F127EA" w:rsidP="006F4471">
            <w:pPr>
              <w:spacing w:before="40"/>
              <w:rPr>
                <w:bCs/>
                <w:vertAlign w:val="superscript"/>
              </w:rPr>
            </w:pPr>
          </w:p>
        </w:tc>
        <w:tc>
          <w:tcPr>
            <w:tcW w:w="1393" w:type="dxa"/>
          </w:tcPr>
          <w:p w:rsidR="00F127EA" w:rsidRPr="009F0B02" w:rsidRDefault="00F127EA" w:rsidP="006F4471">
            <w:pPr>
              <w:spacing w:before="40"/>
              <w:jc w:val="right"/>
            </w:pPr>
          </w:p>
        </w:tc>
        <w:tc>
          <w:tcPr>
            <w:tcW w:w="1179" w:type="dxa"/>
          </w:tcPr>
          <w:p w:rsidR="00F127EA" w:rsidRPr="009F0B02" w:rsidRDefault="00F127EA" w:rsidP="006F4471">
            <w:pPr>
              <w:spacing w:before="40"/>
              <w:jc w:val="right"/>
            </w:pPr>
          </w:p>
        </w:tc>
        <w:tc>
          <w:tcPr>
            <w:tcW w:w="261" w:type="dxa"/>
            <w:vAlign w:val="bottom"/>
          </w:tcPr>
          <w:p w:rsidR="00F127EA" w:rsidRPr="009F0B02" w:rsidRDefault="00F127EA" w:rsidP="006F4471">
            <w:pPr>
              <w:jc w:val="right"/>
              <w:rPr>
                <w:color w:val="000000"/>
              </w:rPr>
            </w:pPr>
          </w:p>
        </w:tc>
        <w:tc>
          <w:tcPr>
            <w:tcW w:w="1440" w:type="dxa"/>
          </w:tcPr>
          <w:p w:rsidR="00F127EA" w:rsidRPr="009F0B02" w:rsidRDefault="00F127EA" w:rsidP="006F4471">
            <w:pPr>
              <w:spacing w:before="40"/>
              <w:jc w:val="right"/>
            </w:pPr>
          </w:p>
        </w:tc>
        <w:tc>
          <w:tcPr>
            <w:tcW w:w="412" w:type="dxa"/>
          </w:tcPr>
          <w:p w:rsidR="00F127EA" w:rsidRPr="009F0B02" w:rsidRDefault="00F127EA" w:rsidP="006F4471">
            <w:pPr>
              <w:spacing w:before="20"/>
              <w:jc w:val="right"/>
              <w:rPr>
                <w:rFonts w:eastAsia="Arial Unicode MS"/>
                <w:bCs/>
                <w:vertAlign w:val="superscript"/>
              </w:rPr>
            </w:pPr>
          </w:p>
        </w:tc>
      </w:tr>
      <w:tr w:rsidR="00F127EA" w:rsidRPr="009F0B02" w:rsidTr="00F127EA">
        <w:trPr>
          <w:trHeight w:val="130"/>
          <w:jc w:val="center"/>
        </w:trPr>
        <w:tc>
          <w:tcPr>
            <w:tcW w:w="600" w:type="dxa"/>
          </w:tcPr>
          <w:p w:rsidR="00F127EA" w:rsidRPr="009F0B02" w:rsidRDefault="00F127EA" w:rsidP="006F4471">
            <w:pPr>
              <w:widowControl w:val="0"/>
              <w:spacing w:before="40"/>
              <w:jc w:val="right"/>
            </w:pPr>
          </w:p>
        </w:tc>
        <w:tc>
          <w:tcPr>
            <w:tcW w:w="7864" w:type="dxa"/>
            <w:tcBorders>
              <w:bottom w:val="single" w:sz="4" w:space="0" w:color="auto"/>
            </w:tcBorders>
          </w:tcPr>
          <w:p w:rsidR="00F127EA" w:rsidRPr="009F0B02" w:rsidRDefault="00F127EA" w:rsidP="006F4471">
            <w:pPr>
              <w:widowControl w:val="0"/>
              <w:spacing w:before="40"/>
            </w:pPr>
            <w:r w:rsidRPr="009F0B02">
              <w:t>University and Other Higher Education - Scholarships</w:t>
            </w:r>
          </w:p>
        </w:tc>
        <w:tc>
          <w:tcPr>
            <w:tcW w:w="1612" w:type="dxa"/>
            <w:tcBorders>
              <w:bottom w:val="single" w:sz="4" w:space="0" w:color="auto"/>
            </w:tcBorders>
          </w:tcPr>
          <w:p w:rsidR="00F127EA" w:rsidRPr="009F0B02" w:rsidRDefault="00F127EA" w:rsidP="006F4471">
            <w:pPr>
              <w:widowControl w:val="0"/>
              <w:spacing w:before="40"/>
              <w:jc w:val="right"/>
              <w:rPr>
                <w:bCs/>
              </w:rPr>
            </w:pPr>
            <w:r w:rsidRPr="009F0B02">
              <w:rPr>
                <w:bCs/>
              </w:rPr>
              <w:t>155.03</w:t>
            </w:r>
          </w:p>
        </w:tc>
        <w:tc>
          <w:tcPr>
            <w:tcW w:w="370" w:type="dxa"/>
            <w:tcBorders>
              <w:bottom w:val="single" w:sz="4" w:space="0" w:color="auto"/>
            </w:tcBorders>
            <w:tcMar>
              <w:left w:w="14" w:type="dxa"/>
            </w:tcMar>
          </w:tcPr>
          <w:p w:rsidR="00F127EA" w:rsidRPr="009F0B02" w:rsidRDefault="00F127EA" w:rsidP="006F4471">
            <w:pPr>
              <w:spacing w:before="40"/>
              <w:rPr>
                <w:rFonts w:eastAsia="Arial Unicode MS"/>
                <w:bCs/>
                <w:vertAlign w:val="superscript"/>
              </w:rPr>
            </w:pPr>
          </w:p>
        </w:tc>
        <w:tc>
          <w:tcPr>
            <w:tcW w:w="1393" w:type="dxa"/>
            <w:tcBorders>
              <w:bottom w:val="single" w:sz="4" w:space="0" w:color="auto"/>
            </w:tcBorders>
          </w:tcPr>
          <w:p w:rsidR="00F127EA" w:rsidRPr="009F0B02" w:rsidRDefault="00F127EA" w:rsidP="006F4471">
            <w:pPr>
              <w:spacing w:before="40"/>
              <w:jc w:val="right"/>
              <w:rPr>
                <w:rFonts w:eastAsia="Arial Unicode MS"/>
              </w:rPr>
            </w:pPr>
            <w:r w:rsidRPr="009F0B02">
              <w:rPr>
                <w:rFonts w:eastAsia="Arial Unicode MS"/>
              </w:rPr>
              <w:t>…</w:t>
            </w:r>
          </w:p>
        </w:tc>
        <w:tc>
          <w:tcPr>
            <w:tcW w:w="1179" w:type="dxa"/>
            <w:tcBorders>
              <w:bottom w:val="single" w:sz="4" w:space="0" w:color="auto"/>
            </w:tcBorders>
          </w:tcPr>
          <w:p w:rsidR="00F127EA" w:rsidRPr="009F0B02" w:rsidRDefault="00F127EA" w:rsidP="006F4471">
            <w:pPr>
              <w:spacing w:before="40"/>
              <w:jc w:val="right"/>
              <w:rPr>
                <w:rFonts w:eastAsia="Arial Unicode MS"/>
              </w:rPr>
            </w:pPr>
            <w:r w:rsidRPr="009F0B02">
              <w:rPr>
                <w:rFonts w:eastAsia="Arial Unicode MS"/>
              </w:rPr>
              <w:t>…</w:t>
            </w:r>
          </w:p>
        </w:tc>
        <w:tc>
          <w:tcPr>
            <w:tcW w:w="261" w:type="dxa"/>
            <w:tcBorders>
              <w:bottom w:val="single" w:sz="4" w:space="0" w:color="auto"/>
            </w:tcBorders>
            <w:vAlign w:val="bottom"/>
          </w:tcPr>
          <w:p w:rsidR="00F127EA" w:rsidRPr="009F0B02" w:rsidRDefault="00F127EA" w:rsidP="006F4471">
            <w:pPr>
              <w:jc w:val="right"/>
              <w:rPr>
                <w:color w:val="000000"/>
              </w:rPr>
            </w:pPr>
          </w:p>
        </w:tc>
        <w:tc>
          <w:tcPr>
            <w:tcW w:w="1440" w:type="dxa"/>
            <w:tcBorders>
              <w:bottom w:val="single" w:sz="4" w:space="0" w:color="auto"/>
            </w:tcBorders>
          </w:tcPr>
          <w:p w:rsidR="00F127EA" w:rsidRPr="009F0B02" w:rsidRDefault="00F127EA" w:rsidP="006F4471">
            <w:pPr>
              <w:widowControl w:val="0"/>
              <w:spacing w:before="40"/>
              <w:jc w:val="right"/>
              <w:rPr>
                <w:bCs/>
              </w:rPr>
            </w:pPr>
            <w:r w:rsidRPr="009F0B02">
              <w:rPr>
                <w:bCs/>
              </w:rPr>
              <w:t>155.03</w:t>
            </w:r>
          </w:p>
        </w:tc>
        <w:tc>
          <w:tcPr>
            <w:tcW w:w="412" w:type="dxa"/>
            <w:tcBorders>
              <w:bottom w:val="single" w:sz="4" w:space="0" w:color="auto"/>
            </w:tcBorders>
          </w:tcPr>
          <w:p w:rsidR="00F127EA" w:rsidRPr="009F0B02" w:rsidRDefault="00F127EA" w:rsidP="006F4471">
            <w:pPr>
              <w:spacing w:before="20"/>
              <w:jc w:val="right"/>
              <w:rPr>
                <w:rFonts w:eastAsia="Arial Unicode MS"/>
                <w:bCs/>
                <w:vertAlign w:val="superscript"/>
              </w:rPr>
            </w:pPr>
          </w:p>
        </w:tc>
      </w:tr>
      <w:tr w:rsidR="00F127EA" w:rsidRPr="009F0B02" w:rsidTr="00F127EA">
        <w:trPr>
          <w:trHeight w:val="130"/>
          <w:jc w:val="center"/>
        </w:trPr>
        <w:tc>
          <w:tcPr>
            <w:tcW w:w="600" w:type="dxa"/>
          </w:tcPr>
          <w:p w:rsidR="00F127EA" w:rsidRPr="009F0B02" w:rsidRDefault="00F127EA" w:rsidP="006F4471">
            <w:pPr>
              <w:widowControl w:val="0"/>
              <w:spacing w:before="40"/>
              <w:jc w:val="right"/>
            </w:pPr>
          </w:p>
        </w:tc>
        <w:tc>
          <w:tcPr>
            <w:tcW w:w="7864" w:type="dxa"/>
            <w:tcBorders>
              <w:top w:val="single" w:sz="4" w:space="0" w:color="auto"/>
              <w:bottom w:val="single" w:sz="4" w:space="0" w:color="auto"/>
            </w:tcBorders>
          </w:tcPr>
          <w:p w:rsidR="00F127EA" w:rsidRPr="009F0B02" w:rsidRDefault="00F127EA" w:rsidP="006F4471">
            <w:pPr>
              <w:widowControl w:val="0"/>
              <w:spacing w:before="40"/>
              <w:rPr>
                <w:b/>
                <w:i/>
                <w:iCs/>
              </w:rPr>
            </w:pPr>
            <w:r w:rsidRPr="009F0B02">
              <w:rPr>
                <w:b/>
                <w:i/>
                <w:iCs/>
              </w:rPr>
              <w:t>Total   01 Non - Plan Loans</w:t>
            </w:r>
          </w:p>
        </w:tc>
        <w:tc>
          <w:tcPr>
            <w:tcW w:w="1612" w:type="dxa"/>
            <w:tcBorders>
              <w:top w:val="single" w:sz="4" w:space="0" w:color="auto"/>
              <w:bottom w:val="single" w:sz="4" w:space="0" w:color="auto"/>
            </w:tcBorders>
            <w:vAlign w:val="bottom"/>
          </w:tcPr>
          <w:p w:rsidR="00F127EA" w:rsidRPr="009F0B02" w:rsidRDefault="00F127EA" w:rsidP="006F4471">
            <w:pPr>
              <w:jc w:val="right"/>
              <w:rPr>
                <w:b/>
                <w:bCs/>
                <w:color w:val="000000"/>
              </w:rPr>
            </w:pPr>
            <w:r w:rsidRPr="009F0B02">
              <w:rPr>
                <w:b/>
                <w:bCs/>
                <w:color w:val="000000"/>
              </w:rPr>
              <w:t>2,043.94</w:t>
            </w:r>
          </w:p>
        </w:tc>
        <w:tc>
          <w:tcPr>
            <w:tcW w:w="370" w:type="dxa"/>
            <w:tcBorders>
              <w:top w:val="single" w:sz="4" w:space="0" w:color="auto"/>
              <w:bottom w:val="single" w:sz="4" w:space="0" w:color="auto"/>
            </w:tcBorders>
            <w:tcMar>
              <w:left w:w="14" w:type="dxa"/>
            </w:tcMar>
          </w:tcPr>
          <w:p w:rsidR="00F127EA" w:rsidRPr="009F0B02" w:rsidRDefault="00F127EA" w:rsidP="006F4471">
            <w:pPr>
              <w:widowControl w:val="0"/>
              <w:spacing w:before="40"/>
              <w:rPr>
                <w:b/>
                <w:bCs/>
                <w:vertAlign w:val="superscript"/>
              </w:rPr>
            </w:pPr>
          </w:p>
        </w:tc>
        <w:tc>
          <w:tcPr>
            <w:tcW w:w="1393" w:type="dxa"/>
            <w:tcBorders>
              <w:top w:val="single" w:sz="4" w:space="0" w:color="auto"/>
              <w:bottom w:val="single" w:sz="4" w:space="0" w:color="auto"/>
            </w:tcBorders>
            <w:vAlign w:val="bottom"/>
          </w:tcPr>
          <w:p w:rsidR="00F127EA" w:rsidRPr="009F0B02" w:rsidRDefault="00F127EA" w:rsidP="006F4471">
            <w:pPr>
              <w:jc w:val="right"/>
              <w:rPr>
                <w:b/>
                <w:bCs/>
                <w:color w:val="000000"/>
              </w:rPr>
            </w:pPr>
            <w:r w:rsidRPr="009F0B02">
              <w:rPr>
                <w:b/>
                <w:bCs/>
                <w:color w:val="000000"/>
              </w:rPr>
              <w:t>…</w:t>
            </w:r>
          </w:p>
        </w:tc>
        <w:tc>
          <w:tcPr>
            <w:tcW w:w="1179" w:type="dxa"/>
            <w:tcBorders>
              <w:top w:val="single" w:sz="4" w:space="0" w:color="auto"/>
              <w:bottom w:val="single" w:sz="4" w:space="0" w:color="auto"/>
            </w:tcBorders>
            <w:vAlign w:val="bottom"/>
          </w:tcPr>
          <w:p w:rsidR="00F127EA" w:rsidRPr="009F0B02" w:rsidRDefault="00F127EA" w:rsidP="006F4471">
            <w:pPr>
              <w:jc w:val="right"/>
              <w:rPr>
                <w:b/>
                <w:bCs/>
                <w:color w:val="000000"/>
              </w:rPr>
            </w:pPr>
            <w:r w:rsidRPr="009F0B02">
              <w:rPr>
                <w:b/>
                <w:bCs/>
                <w:color w:val="000000"/>
              </w:rPr>
              <w:t>486.32</w:t>
            </w:r>
          </w:p>
        </w:tc>
        <w:tc>
          <w:tcPr>
            <w:tcW w:w="261" w:type="dxa"/>
            <w:tcBorders>
              <w:top w:val="single" w:sz="4" w:space="0" w:color="auto"/>
              <w:bottom w:val="single" w:sz="4" w:space="0" w:color="auto"/>
            </w:tcBorders>
            <w:vAlign w:val="bottom"/>
          </w:tcPr>
          <w:p w:rsidR="00F127EA" w:rsidRPr="009F0B02" w:rsidRDefault="00F127EA" w:rsidP="006F4471">
            <w:pPr>
              <w:jc w:val="right"/>
              <w:rPr>
                <w:b/>
                <w:color w:val="000000"/>
              </w:rPr>
            </w:pPr>
          </w:p>
        </w:tc>
        <w:tc>
          <w:tcPr>
            <w:tcW w:w="1440" w:type="dxa"/>
            <w:tcBorders>
              <w:top w:val="single" w:sz="4" w:space="0" w:color="auto"/>
              <w:bottom w:val="single" w:sz="4" w:space="0" w:color="auto"/>
            </w:tcBorders>
            <w:vAlign w:val="bottom"/>
          </w:tcPr>
          <w:p w:rsidR="00F127EA" w:rsidRPr="009F0B02" w:rsidRDefault="00F127EA" w:rsidP="006F4471">
            <w:pPr>
              <w:jc w:val="right"/>
              <w:rPr>
                <w:b/>
                <w:bCs/>
                <w:color w:val="000000"/>
              </w:rPr>
            </w:pPr>
            <w:r w:rsidRPr="009F0B02">
              <w:rPr>
                <w:b/>
                <w:bCs/>
                <w:color w:val="000000"/>
              </w:rPr>
              <w:t>1,557.62</w:t>
            </w:r>
          </w:p>
        </w:tc>
        <w:tc>
          <w:tcPr>
            <w:tcW w:w="412" w:type="dxa"/>
            <w:tcBorders>
              <w:top w:val="single" w:sz="4" w:space="0" w:color="auto"/>
              <w:bottom w:val="single" w:sz="4" w:space="0" w:color="auto"/>
            </w:tcBorders>
          </w:tcPr>
          <w:p w:rsidR="00F127EA" w:rsidRPr="009F0B02" w:rsidRDefault="00F127EA" w:rsidP="006F4471">
            <w:pPr>
              <w:spacing w:before="20"/>
              <w:jc w:val="right"/>
              <w:rPr>
                <w:rFonts w:eastAsia="Arial Unicode MS"/>
                <w:bCs/>
                <w:vertAlign w:val="superscript"/>
              </w:rPr>
            </w:pPr>
          </w:p>
        </w:tc>
      </w:tr>
      <w:tr w:rsidR="00F127EA" w:rsidRPr="009F0B02" w:rsidTr="00F127EA">
        <w:trPr>
          <w:trHeight w:val="130"/>
          <w:jc w:val="center"/>
        </w:trPr>
        <w:tc>
          <w:tcPr>
            <w:tcW w:w="600" w:type="dxa"/>
          </w:tcPr>
          <w:p w:rsidR="00F127EA" w:rsidRPr="009F0B02" w:rsidRDefault="00F127EA" w:rsidP="006F4471">
            <w:pPr>
              <w:widowControl w:val="0"/>
              <w:jc w:val="right"/>
              <w:rPr>
                <w:b/>
                <w:i/>
                <w:iCs/>
                <w:lang w:val="fr-FR"/>
              </w:rPr>
            </w:pPr>
            <w:r w:rsidRPr="009F0B02">
              <w:rPr>
                <w:b/>
                <w:i/>
                <w:iCs/>
                <w:lang w:val="fr-FR"/>
              </w:rPr>
              <w:t>02</w:t>
            </w:r>
          </w:p>
        </w:tc>
        <w:tc>
          <w:tcPr>
            <w:tcW w:w="7864" w:type="dxa"/>
            <w:tcBorders>
              <w:top w:val="single" w:sz="4" w:space="0" w:color="auto"/>
            </w:tcBorders>
          </w:tcPr>
          <w:p w:rsidR="00F127EA" w:rsidRPr="009F0B02" w:rsidRDefault="00F127EA" w:rsidP="006F4471">
            <w:pPr>
              <w:widowControl w:val="0"/>
              <w:rPr>
                <w:b/>
                <w:i/>
                <w:iCs/>
                <w:lang w:val="fr-FR"/>
              </w:rPr>
            </w:pPr>
            <w:r w:rsidRPr="009F0B02">
              <w:rPr>
                <w:b/>
                <w:i/>
                <w:iCs/>
                <w:lang w:val="fr-FR"/>
              </w:rPr>
              <w:t>Loans</w:t>
            </w:r>
            <w:r>
              <w:rPr>
                <w:b/>
                <w:i/>
                <w:iCs/>
                <w:lang w:val="fr-FR"/>
              </w:rPr>
              <w:t xml:space="preserve"> </w:t>
            </w:r>
            <w:r w:rsidRPr="009F0B02">
              <w:rPr>
                <w:b/>
                <w:i/>
                <w:iCs/>
                <w:lang w:val="fr-FR"/>
              </w:rPr>
              <w:t xml:space="preserve"> for State/Union Territory Plan Schemes</w:t>
            </w:r>
          </w:p>
        </w:tc>
        <w:tc>
          <w:tcPr>
            <w:tcW w:w="1612" w:type="dxa"/>
            <w:tcBorders>
              <w:top w:val="single" w:sz="4" w:space="0" w:color="auto"/>
            </w:tcBorders>
          </w:tcPr>
          <w:p w:rsidR="00F127EA" w:rsidRPr="009F0B02" w:rsidRDefault="00F127EA" w:rsidP="006F4471">
            <w:pPr>
              <w:widowControl w:val="0"/>
              <w:jc w:val="right"/>
            </w:pPr>
          </w:p>
        </w:tc>
        <w:tc>
          <w:tcPr>
            <w:tcW w:w="370" w:type="dxa"/>
            <w:tcBorders>
              <w:top w:val="single" w:sz="4" w:space="0" w:color="auto"/>
            </w:tcBorders>
            <w:tcMar>
              <w:left w:w="14" w:type="dxa"/>
            </w:tcMar>
          </w:tcPr>
          <w:p w:rsidR="00F127EA" w:rsidRPr="009F0B02" w:rsidRDefault="00F127EA" w:rsidP="006F4471">
            <w:pPr>
              <w:rPr>
                <w:vertAlign w:val="superscript"/>
              </w:rPr>
            </w:pPr>
          </w:p>
        </w:tc>
        <w:tc>
          <w:tcPr>
            <w:tcW w:w="1393" w:type="dxa"/>
            <w:tcBorders>
              <w:top w:val="single" w:sz="4" w:space="0" w:color="auto"/>
            </w:tcBorders>
          </w:tcPr>
          <w:p w:rsidR="00F127EA" w:rsidRPr="009F0B02" w:rsidRDefault="00F127EA" w:rsidP="006F4471">
            <w:pPr>
              <w:widowControl w:val="0"/>
              <w:jc w:val="right"/>
            </w:pPr>
          </w:p>
        </w:tc>
        <w:tc>
          <w:tcPr>
            <w:tcW w:w="1179" w:type="dxa"/>
            <w:tcBorders>
              <w:top w:val="single" w:sz="4" w:space="0" w:color="auto"/>
            </w:tcBorders>
          </w:tcPr>
          <w:p w:rsidR="00F127EA" w:rsidRPr="009F0B02" w:rsidRDefault="00F127EA" w:rsidP="006F4471">
            <w:pPr>
              <w:widowControl w:val="0"/>
              <w:jc w:val="right"/>
            </w:pPr>
          </w:p>
        </w:tc>
        <w:tc>
          <w:tcPr>
            <w:tcW w:w="261" w:type="dxa"/>
            <w:tcBorders>
              <w:top w:val="single" w:sz="4" w:space="0" w:color="auto"/>
            </w:tcBorders>
          </w:tcPr>
          <w:p w:rsidR="00F127EA" w:rsidRPr="009F0B02" w:rsidRDefault="00F127EA" w:rsidP="006F4471">
            <w:pPr>
              <w:widowControl w:val="0"/>
              <w:jc w:val="right"/>
            </w:pPr>
          </w:p>
        </w:tc>
        <w:tc>
          <w:tcPr>
            <w:tcW w:w="1440" w:type="dxa"/>
            <w:tcBorders>
              <w:top w:val="single" w:sz="4" w:space="0" w:color="auto"/>
            </w:tcBorders>
          </w:tcPr>
          <w:p w:rsidR="00F127EA" w:rsidRPr="009F0B02" w:rsidRDefault="00F127EA" w:rsidP="006F4471">
            <w:pPr>
              <w:widowControl w:val="0"/>
              <w:jc w:val="right"/>
            </w:pPr>
          </w:p>
        </w:tc>
        <w:tc>
          <w:tcPr>
            <w:tcW w:w="412" w:type="dxa"/>
            <w:tcBorders>
              <w:top w:val="single" w:sz="4" w:space="0" w:color="auto"/>
            </w:tcBorders>
          </w:tcPr>
          <w:p w:rsidR="00F127EA" w:rsidRPr="009F0B02" w:rsidRDefault="00F127EA" w:rsidP="006F4471">
            <w:pPr>
              <w:widowControl w:val="0"/>
              <w:jc w:val="right"/>
            </w:pPr>
          </w:p>
        </w:tc>
      </w:tr>
      <w:tr w:rsidR="00F127EA" w:rsidRPr="009F0B02" w:rsidTr="00F127EA">
        <w:trPr>
          <w:trHeight w:val="130"/>
          <w:jc w:val="center"/>
        </w:trPr>
        <w:tc>
          <w:tcPr>
            <w:tcW w:w="600" w:type="dxa"/>
          </w:tcPr>
          <w:p w:rsidR="00F127EA" w:rsidRPr="009F0B02" w:rsidRDefault="00F127EA" w:rsidP="006F4471">
            <w:pPr>
              <w:widowControl w:val="0"/>
              <w:jc w:val="right"/>
            </w:pPr>
            <w:r w:rsidRPr="009F0B02">
              <w:t>101</w:t>
            </w:r>
          </w:p>
        </w:tc>
        <w:tc>
          <w:tcPr>
            <w:tcW w:w="7864" w:type="dxa"/>
          </w:tcPr>
          <w:p w:rsidR="00F127EA" w:rsidRPr="009F0B02" w:rsidRDefault="00F127EA" w:rsidP="006F4471">
            <w:pPr>
              <w:pStyle w:val="FootnoteText"/>
              <w:widowControl w:val="0"/>
            </w:pPr>
            <w:r w:rsidRPr="009F0B02">
              <w:t xml:space="preserve"> Block Loans</w:t>
            </w:r>
          </w:p>
        </w:tc>
        <w:tc>
          <w:tcPr>
            <w:tcW w:w="1612" w:type="dxa"/>
          </w:tcPr>
          <w:p w:rsidR="00F127EA" w:rsidRPr="009F0B02" w:rsidRDefault="00F127EA" w:rsidP="006F4471">
            <w:pPr>
              <w:widowControl w:val="0"/>
              <w:tabs>
                <w:tab w:val="left" w:pos="1493"/>
              </w:tabs>
              <w:jc w:val="right"/>
              <w:rPr>
                <w:rFonts w:eastAsia="Arial Unicode MS"/>
              </w:rPr>
            </w:pPr>
            <w:r w:rsidRPr="009F0B02">
              <w:rPr>
                <w:rFonts w:eastAsia="Arial Unicode MS"/>
              </w:rPr>
              <w:t>5,12,699.18</w:t>
            </w:r>
          </w:p>
        </w:tc>
        <w:tc>
          <w:tcPr>
            <w:tcW w:w="370" w:type="dxa"/>
            <w:tcMar>
              <w:left w:w="14" w:type="dxa"/>
            </w:tcMar>
          </w:tcPr>
          <w:p w:rsidR="00F127EA" w:rsidRPr="009F0B02" w:rsidRDefault="00F127EA" w:rsidP="006F4471">
            <w:pPr>
              <w:widowControl w:val="0"/>
              <w:tabs>
                <w:tab w:val="left" w:pos="1493"/>
              </w:tabs>
              <w:jc w:val="right"/>
              <w:rPr>
                <w:rFonts w:eastAsia="Arial Unicode MS"/>
              </w:rPr>
            </w:pPr>
          </w:p>
        </w:tc>
        <w:tc>
          <w:tcPr>
            <w:tcW w:w="1393" w:type="dxa"/>
          </w:tcPr>
          <w:p w:rsidR="00F127EA" w:rsidRPr="009F0B02" w:rsidRDefault="00F127EA" w:rsidP="006F4471">
            <w:pPr>
              <w:widowControl w:val="0"/>
              <w:jc w:val="right"/>
              <w:rPr>
                <w:rFonts w:eastAsia="Arial Unicode MS"/>
              </w:rPr>
            </w:pPr>
            <w:r w:rsidRPr="009F0B02">
              <w:rPr>
                <w:rFonts w:eastAsia="Arial Unicode MS"/>
              </w:rPr>
              <w:t>…</w:t>
            </w:r>
          </w:p>
        </w:tc>
        <w:tc>
          <w:tcPr>
            <w:tcW w:w="1179" w:type="dxa"/>
          </w:tcPr>
          <w:p w:rsidR="00F127EA" w:rsidRPr="009F0B02" w:rsidRDefault="00F127EA" w:rsidP="006F4471">
            <w:pPr>
              <w:widowControl w:val="0"/>
              <w:tabs>
                <w:tab w:val="left" w:pos="1481"/>
              </w:tabs>
              <w:jc w:val="right"/>
              <w:rPr>
                <w:rFonts w:eastAsia="Arial Unicode MS"/>
              </w:rPr>
            </w:pPr>
            <w:r w:rsidRPr="009F0B02">
              <w:rPr>
                <w:rFonts w:eastAsia="Arial Unicode MS"/>
              </w:rPr>
              <w:t>1,31,582.20</w:t>
            </w:r>
          </w:p>
        </w:tc>
        <w:tc>
          <w:tcPr>
            <w:tcW w:w="261" w:type="dxa"/>
          </w:tcPr>
          <w:p w:rsidR="00F127EA" w:rsidRPr="009F0B02" w:rsidRDefault="00F127EA" w:rsidP="006F4471">
            <w:pPr>
              <w:widowControl w:val="0"/>
              <w:tabs>
                <w:tab w:val="left" w:pos="1481"/>
              </w:tabs>
              <w:ind w:left="-58"/>
              <w:rPr>
                <w:rFonts w:eastAsia="Arial Unicode MS"/>
                <w:bCs/>
                <w:vertAlign w:val="superscript"/>
              </w:rPr>
            </w:pPr>
            <w:r w:rsidRPr="009F0B02">
              <w:rPr>
                <w:rFonts w:eastAsia="Arial Unicode MS"/>
                <w:bCs/>
                <w:vertAlign w:val="superscript"/>
              </w:rPr>
              <w:t>(g)</w:t>
            </w:r>
          </w:p>
        </w:tc>
        <w:tc>
          <w:tcPr>
            <w:tcW w:w="1440" w:type="dxa"/>
          </w:tcPr>
          <w:p w:rsidR="00F127EA" w:rsidRPr="009F0B02" w:rsidRDefault="00F127EA" w:rsidP="006F4471">
            <w:pPr>
              <w:widowControl w:val="0"/>
              <w:tabs>
                <w:tab w:val="left" w:pos="1493"/>
              </w:tabs>
              <w:jc w:val="right"/>
              <w:rPr>
                <w:rFonts w:eastAsia="Arial Unicode MS"/>
              </w:rPr>
            </w:pPr>
            <w:r w:rsidRPr="009F0B02">
              <w:rPr>
                <w:rFonts w:eastAsia="Arial Unicode MS"/>
              </w:rPr>
              <w:t>3,81,116.98</w:t>
            </w:r>
          </w:p>
        </w:tc>
        <w:tc>
          <w:tcPr>
            <w:tcW w:w="412" w:type="dxa"/>
          </w:tcPr>
          <w:p w:rsidR="00F127EA" w:rsidRPr="009F0B02" w:rsidRDefault="00F127EA" w:rsidP="006F4471">
            <w:pPr>
              <w:widowControl w:val="0"/>
              <w:tabs>
                <w:tab w:val="left" w:pos="1493"/>
              </w:tabs>
              <w:jc w:val="right"/>
              <w:rPr>
                <w:rFonts w:eastAsia="Arial Unicode MS"/>
              </w:rPr>
            </w:pPr>
          </w:p>
        </w:tc>
      </w:tr>
      <w:tr w:rsidR="00F127EA" w:rsidRPr="009F0B02" w:rsidTr="00F127EA">
        <w:trPr>
          <w:trHeight w:val="130"/>
          <w:jc w:val="center"/>
        </w:trPr>
        <w:tc>
          <w:tcPr>
            <w:tcW w:w="600" w:type="dxa"/>
          </w:tcPr>
          <w:p w:rsidR="00F127EA" w:rsidRPr="009F0B02" w:rsidRDefault="00F127EA" w:rsidP="006F4471">
            <w:pPr>
              <w:widowControl w:val="0"/>
              <w:jc w:val="right"/>
            </w:pPr>
            <w:r w:rsidRPr="009F0B02">
              <w:t>105</w:t>
            </w:r>
          </w:p>
        </w:tc>
        <w:tc>
          <w:tcPr>
            <w:tcW w:w="7864" w:type="dxa"/>
            <w:tcBorders>
              <w:bottom w:val="single" w:sz="4" w:space="0" w:color="auto"/>
            </w:tcBorders>
          </w:tcPr>
          <w:p w:rsidR="00F127EA" w:rsidRPr="009F0B02" w:rsidRDefault="00F127EA" w:rsidP="006F4471">
            <w:pPr>
              <w:pStyle w:val="FootnoteText"/>
              <w:widowControl w:val="0"/>
            </w:pPr>
            <w:r w:rsidRPr="009F0B02">
              <w:t xml:space="preserve">State Plan Loans Consolidated in terms of recommendations of the Twelfth Finance Commission </w:t>
            </w:r>
          </w:p>
        </w:tc>
        <w:tc>
          <w:tcPr>
            <w:tcW w:w="1612" w:type="dxa"/>
            <w:tcBorders>
              <w:bottom w:val="single" w:sz="4" w:space="0" w:color="auto"/>
            </w:tcBorders>
          </w:tcPr>
          <w:p w:rsidR="00F127EA" w:rsidRPr="009F0B02" w:rsidRDefault="00F127EA" w:rsidP="006F4471">
            <w:pPr>
              <w:widowControl w:val="0"/>
              <w:tabs>
                <w:tab w:val="left" w:pos="1493"/>
              </w:tabs>
              <w:jc w:val="right"/>
              <w:rPr>
                <w:rFonts w:eastAsia="Arial Unicode MS"/>
              </w:rPr>
            </w:pPr>
            <w:r w:rsidRPr="009F0B02">
              <w:rPr>
                <w:rFonts w:eastAsia="Arial Unicode MS"/>
              </w:rPr>
              <w:t>37,997.83</w:t>
            </w:r>
          </w:p>
        </w:tc>
        <w:tc>
          <w:tcPr>
            <w:tcW w:w="370" w:type="dxa"/>
            <w:tcBorders>
              <w:bottom w:val="single" w:sz="4" w:space="0" w:color="auto"/>
            </w:tcBorders>
            <w:tcMar>
              <w:left w:w="14" w:type="dxa"/>
            </w:tcMar>
          </w:tcPr>
          <w:p w:rsidR="00F127EA" w:rsidRPr="009F0B02" w:rsidRDefault="00F127EA" w:rsidP="006F4471">
            <w:pPr>
              <w:widowControl w:val="0"/>
              <w:tabs>
                <w:tab w:val="left" w:pos="1493"/>
              </w:tabs>
              <w:jc w:val="right"/>
              <w:rPr>
                <w:rFonts w:eastAsia="Arial Unicode MS"/>
              </w:rPr>
            </w:pPr>
          </w:p>
        </w:tc>
        <w:tc>
          <w:tcPr>
            <w:tcW w:w="1393" w:type="dxa"/>
            <w:tcBorders>
              <w:bottom w:val="single" w:sz="4" w:space="0" w:color="auto"/>
            </w:tcBorders>
          </w:tcPr>
          <w:p w:rsidR="00F127EA" w:rsidRPr="009F0B02" w:rsidRDefault="00F127EA" w:rsidP="006F4471">
            <w:pPr>
              <w:widowControl w:val="0"/>
              <w:jc w:val="right"/>
              <w:rPr>
                <w:rFonts w:eastAsia="Arial Unicode MS"/>
              </w:rPr>
            </w:pPr>
            <w:r w:rsidRPr="009F0B02">
              <w:rPr>
                <w:rFonts w:eastAsia="Arial Unicode MS"/>
              </w:rPr>
              <w:t>…</w:t>
            </w:r>
          </w:p>
        </w:tc>
        <w:tc>
          <w:tcPr>
            <w:tcW w:w="1179" w:type="dxa"/>
            <w:tcBorders>
              <w:bottom w:val="single" w:sz="4" w:space="0" w:color="auto"/>
            </w:tcBorders>
          </w:tcPr>
          <w:p w:rsidR="00F127EA" w:rsidRPr="009F0B02" w:rsidRDefault="00F127EA" w:rsidP="006F4471">
            <w:pPr>
              <w:widowControl w:val="0"/>
              <w:tabs>
                <w:tab w:val="left" w:pos="1481"/>
              </w:tabs>
              <w:jc w:val="right"/>
              <w:rPr>
                <w:rFonts w:eastAsia="Arial Unicode MS"/>
              </w:rPr>
            </w:pPr>
            <w:r w:rsidRPr="009F0B02">
              <w:rPr>
                <w:rFonts w:eastAsia="Arial Unicode MS"/>
              </w:rPr>
              <w:t>35,832.47</w:t>
            </w:r>
          </w:p>
        </w:tc>
        <w:tc>
          <w:tcPr>
            <w:tcW w:w="261" w:type="dxa"/>
            <w:tcBorders>
              <w:bottom w:val="single" w:sz="4" w:space="0" w:color="auto"/>
            </w:tcBorders>
          </w:tcPr>
          <w:p w:rsidR="00F127EA" w:rsidRPr="009F0B02" w:rsidRDefault="00F127EA" w:rsidP="006F4471">
            <w:pPr>
              <w:widowControl w:val="0"/>
              <w:tabs>
                <w:tab w:val="left" w:pos="1481"/>
              </w:tabs>
              <w:ind w:left="-58"/>
              <w:rPr>
                <w:rFonts w:eastAsia="Arial Unicode MS"/>
                <w:bCs/>
                <w:vertAlign w:val="superscript"/>
              </w:rPr>
            </w:pPr>
          </w:p>
        </w:tc>
        <w:tc>
          <w:tcPr>
            <w:tcW w:w="1440" w:type="dxa"/>
            <w:tcBorders>
              <w:bottom w:val="single" w:sz="4" w:space="0" w:color="auto"/>
            </w:tcBorders>
          </w:tcPr>
          <w:p w:rsidR="00F127EA" w:rsidRPr="009F0B02" w:rsidRDefault="00F127EA" w:rsidP="006F4471">
            <w:pPr>
              <w:widowControl w:val="0"/>
              <w:tabs>
                <w:tab w:val="left" w:pos="1493"/>
              </w:tabs>
              <w:jc w:val="right"/>
              <w:rPr>
                <w:rFonts w:eastAsia="Arial Unicode MS"/>
              </w:rPr>
            </w:pPr>
            <w:r w:rsidRPr="009F0B02">
              <w:rPr>
                <w:rFonts w:eastAsia="Arial Unicode MS"/>
              </w:rPr>
              <w:t>2,165.36</w:t>
            </w:r>
          </w:p>
        </w:tc>
        <w:tc>
          <w:tcPr>
            <w:tcW w:w="412" w:type="dxa"/>
          </w:tcPr>
          <w:p w:rsidR="00F127EA" w:rsidRPr="009F0B02" w:rsidRDefault="00F127EA" w:rsidP="006F4471">
            <w:pPr>
              <w:widowControl w:val="0"/>
              <w:tabs>
                <w:tab w:val="left" w:pos="1493"/>
              </w:tabs>
              <w:jc w:val="right"/>
              <w:rPr>
                <w:rFonts w:eastAsia="Arial Unicode MS"/>
              </w:rPr>
            </w:pPr>
          </w:p>
        </w:tc>
      </w:tr>
      <w:tr w:rsidR="00F127EA" w:rsidRPr="009F0B02" w:rsidTr="00F127EA">
        <w:trPr>
          <w:trHeight w:val="130"/>
          <w:jc w:val="center"/>
        </w:trPr>
        <w:tc>
          <w:tcPr>
            <w:tcW w:w="600" w:type="dxa"/>
            <w:tcBorders>
              <w:bottom w:val="single" w:sz="4" w:space="0" w:color="auto"/>
            </w:tcBorders>
          </w:tcPr>
          <w:p w:rsidR="00F127EA" w:rsidRPr="009F0B02" w:rsidRDefault="00F127EA" w:rsidP="006F4471">
            <w:pPr>
              <w:widowControl w:val="0"/>
              <w:jc w:val="right"/>
            </w:pPr>
          </w:p>
        </w:tc>
        <w:tc>
          <w:tcPr>
            <w:tcW w:w="7864" w:type="dxa"/>
            <w:tcBorders>
              <w:top w:val="single" w:sz="4" w:space="0" w:color="auto"/>
              <w:bottom w:val="single" w:sz="4" w:space="0" w:color="auto"/>
            </w:tcBorders>
          </w:tcPr>
          <w:p w:rsidR="00F127EA" w:rsidRPr="009F0B02" w:rsidRDefault="00F127EA" w:rsidP="006F4471">
            <w:pPr>
              <w:widowControl w:val="0"/>
              <w:rPr>
                <w:b/>
                <w:i/>
                <w:iCs/>
              </w:rPr>
            </w:pPr>
            <w:r w:rsidRPr="009F0B02">
              <w:rPr>
                <w:b/>
                <w:i/>
                <w:iCs/>
              </w:rPr>
              <w:t>Total   02 Loans for State /Union Territory Plan Schemes</w:t>
            </w:r>
          </w:p>
        </w:tc>
        <w:tc>
          <w:tcPr>
            <w:tcW w:w="1612" w:type="dxa"/>
            <w:tcBorders>
              <w:top w:val="single" w:sz="4" w:space="0" w:color="auto"/>
              <w:bottom w:val="single" w:sz="4" w:space="0" w:color="auto"/>
            </w:tcBorders>
          </w:tcPr>
          <w:p w:rsidR="00F127EA" w:rsidRPr="009F0B02" w:rsidRDefault="00F127EA" w:rsidP="006F4471">
            <w:pPr>
              <w:jc w:val="right"/>
              <w:rPr>
                <w:b/>
                <w:color w:val="000000"/>
                <w:sz w:val="22"/>
                <w:szCs w:val="22"/>
              </w:rPr>
            </w:pPr>
            <w:r w:rsidRPr="009F0B02">
              <w:rPr>
                <w:b/>
                <w:color w:val="000000"/>
                <w:sz w:val="22"/>
                <w:szCs w:val="22"/>
              </w:rPr>
              <w:t>5,50,697.01</w:t>
            </w:r>
          </w:p>
        </w:tc>
        <w:tc>
          <w:tcPr>
            <w:tcW w:w="370" w:type="dxa"/>
            <w:tcBorders>
              <w:top w:val="single" w:sz="4" w:space="0" w:color="auto"/>
              <w:bottom w:val="single" w:sz="4" w:space="0" w:color="auto"/>
            </w:tcBorders>
            <w:tcMar>
              <w:left w:w="14" w:type="dxa"/>
            </w:tcMar>
          </w:tcPr>
          <w:p w:rsidR="00F127EA" w:rsidRPr="009F0B02" w:rsidRDefault="00F127EA" w:rsidP="006F4471">
            <w:pPr>
              <w:widowControl w:val="0"/>
              <w:tabs>
                <w:tab w:val="left" w:pos="1493"/>
              </w:tabs>
              <w:rPr>
                <w:rFonts w:eastAsia="Arial Unicode MS"/>
                <w:b/>
              </w:rPr>
            </w:pPr>
          </w:p>
        </w:tc>
        <w:tc>
          <w:tcPr>
            <w:tcW w:w="1393" w:type="dxa"/>
            <w:tcBorders>
              <w:top w:val="single" w:sz="4" w:space="0" w:color="auto"/>
              <w:bottom w:val="single" w:sz="4" w:space="0" w:color="auto"/>
            </w:tcBorders>
          </w:tcPr>
          <w:p w:rsidR="00F127EA" w:rsidRPr="009F0B02" w:rsidRDefault="00F127EA" w:rsidP="006F4471">
            <w:pPr>
              <w:jc w:val="right"/>
              <w:rPr>
                <w:b/>
                <w:color w:val="000000"/>
                <w:sz w:val="22"/>
                <w:szCs w:val="22"/>
              </w:rPr>
            </w:pPr>
            <w:r w:rsidRPr="009F0B02">
              <w:rPr>
                <w:b/>
                <w:color w:val="000000"/>
                <w:sz w:val="22"/>
                <w:szCs w:val="22"/>
              </w:rPr>
              <w:t>…</w:t>
            </w:r>
          </w:p>
        </w:tc>
        <w:tc>
          <w:tcPr>
            <w:tcW w:w="1179" w:type="dxa"/>
            <w:tcBorders>
              <w:top w:val="single" w:sz="4" w:space="0" w:color="auto"/>
              <w:bottom w:val="single" w:sz="4" w:space="0" w:color="auto"/>
            </w:tcBorders>
          </w:tcPr>
          <w:p w:rsidR="00F127EA" w:rsidRPr="009F0B02" w:rsidRDefault="00F127EA" w:rsidP="006F4471">
            <w:pPr>
              <w:jc w:val="right"/>
              <w:rPr>
                <w:b/>
                <w:color w:val="000000"/>
                <w:sz w:val="22"/>
                <w:szCs w:val="22"/>
              </w:rPr>
            </w:pPr>
            <w:r w:rsidRPr="009F0B02">
              <w:rPr>
                <w:b/>
                <w:color w:val="000000"/>
                <w:sz w:val="22"/>
                <w:szCs w:val="22"/>
              </w:rPr>
              <w:t>1,67,414.67</w:t>
            </w:r>
          </w:p>
        </w:tc>
        <w:tc>
          <w:tcPr>
            <w:tcW w:w="261" w:type="dxa"/>
            <w:tcBorders>
              <w:top w:val="single" w:sz="4" w:space="0" w:color="auto"/>
              <w:bottom w:val="single" w:sz="4" w:space="0" w:color="auto"/>
            </w:tcBorders>
          </w:tcPr>
          <w:p w:rsidR="00F127EA" w:rsidRPr="009F0B02" w:rsidRDefault="00F127EA" w:rsidP="006F4471">
            <w:pPr>
              <w:ind w:left="-58"/>
              <w:rPr>
                <w:b/>
                <w:bCs/>
                <w:color w:val="000000"/>
                <w:sz w:val="22"/>
                <w:szCs w:val="22"/>
                <w:vertAlign w:val="superscript"/>
              </w:rPr>
            </w:pPr>
          </w:p>
        </w:tc>
        <w:tc>
          <w:tcPr>
            <w:tcW w:w="1440" w:type="dxa"/>
            <w:tcBorders>
              <w:top w:val="single" w:sz="4" w:space="0" w:color="auto"/>
              <w:bottom w:val="single" w:sz="4" w:space="0" w:color="auto"/>
            </w:tcBorders>
          </w:tcPr>
          <w:p w:rsidR="00F127EA" w:rsidRPr="009F0B02" w:rsidRDefault="00F127EA" w:rsidP="006F4471">
            <w:pPr>
              <w:jc w:val="right"/>
              <w:rPr>
                <w:b/>
                <w:color w:val="000000"/>
                <w:sz w:val="22"/>
                <w:szCs w:val="22"/>
              </w:rPr>
            </w:pPr>
            <w:r w:rsidRPr="009F0B02">
              <w:rPr>
                <w:b/>
                <w:color w:val="000000"/>
                <w:sz w:val="22"/>
                <w:szCs w:val="22"/>
              </w:rPr>
              <w:t>3,83,282.34</w:t>
            </w:r>
          </w:p>
        </w:tc>
        <w:tc>
          <w:tcPr>
            <w:tcW w:w="412" w:type="dxa"/>
            <w:tcBorders>
              <w:bottom w:val="single" w:sz="4" w:space="0" w:color="auto"/>
            </w:tcBorders>
          </w:tcPr>
          <w:p w:rsidR="00F127EA" w:rsidRPr="009F0B02" w:rsidRDefault="00F127EA" w:rsidP="006F4471">
            <w:pPr>
              <w:widowControl w:val="0"/>
              <w:tabs>
                <w:tab w:val="left" w:pos="1493"/>
              </w:tabs>
              <w:rPr>
                <w:rFonts w:eastAsia="Arial Unicode MS"/>
              </w:rPr>
            </w:pPr>
          </w:p>
        </w:tc>
      </w:tr>
    </w:tbl>
    <w:p w:rsidR="008D408D" w:rsidRPr="009F0B02" w:rsidRDefault="00612314">
      <w:pPr>
        <w:rPr>
          <w:b/>
        </w:rPr>
      </w:pPr>
      <w:r w:rsidRPr="009F0B02">
        <w:rPr>
          <w:b/>
        </w:rPr>
        <w:br w:type="page"/>
      </w:r>
    </w:p>
    <w:p w:rsidR="008D408D" w:rsidRPr="009F0B02" w:rsidRDefault="00612314">
      <w:pPr>
        <w:pStyle w:val="BodyText2"/>
        <w:tabs>
          <w:tab w:val="left" w:pos="825"/>
        </w:tabs>
        <w:spacing w:after="120"/>
        <w:jc w:val="left"/>
        <w:rPr>
          <w:rFonts w:ascii="Times New Roman" w:hAnsi="Times New Roman"/>
          <w:b w:val="0"/>
          <w:szCs w:val="24"/>
        </w:rPr>
      </w:pPr>
      <w:r w:rsidRPr="009F0B02">
        <w:rPr>
          <w:rFonts w:ascii="Times New Roman" w:hAnsi="Times New Roman"/>
          <w:b w:val="0"/>
          <w:szCs w:val="24"/>
        </w:rPr>
        <w:lastRenderedPageBreak/>
        <w:tab/>
      </w:r>
    </w:p>
    <w:p w:rsidR="008D408D" w:rsidRPr="009F0B02" w:rsidRDefault="00612314" w:rsidP="00F127EA">
      <w:pPr>
        <w:spacing w:after="120"/>
        <w:jc w:val="center"/>
        <w:rPr>
          <w:b/>
          <w:bCs/>
          <w:sz w:val="24"/>
          <w:szCs w:val="24"/>
        </w:rPr>
      </w:pPr>
      <w:r w:rsidRPr="009F0B02">
        <w:rPr>
          <w:b/>
          <w:bCs/>
          <w:sz w:val="24"/>
          <w:szCs w:val="24"/>
        </w:rPr>
        <w:t>STATEMENT NO. 17 – DETAILED STATEMENT OF BORROWINGS AND OTHER LIABILITIES – contd.</w:t>
      </w:r>
    </w:p>
    <w:p w:rsidR="008D408D" w:rsidRPr="009F0B02" w:rsidRDefault="00612314">
      <w:pPr>
        <w:spacing w:after="240"/>
        <w:jc w:val="center"/>
        <w:rPr>
          <w:b/>
          <w:bCs/>
        </w:rPr>
      </w:pPr>
      <w:r w:rsidRPr="009F0B02">
        <w:rPr>
          <w:b/>
          <w:bCs/>
          <w:szCs w:val="24"/>
        </w:rPr>
        <w:t>ANNEXURE TO STATEMENT NO. 17 (A) – contd.</w:t>
      </w:r>
    </w:p>
    <w:tbl>
      <w:tblPr>
        <w:tblW w:w="151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4" w:type="dxa"/>
          <w:right w:w="54" w:type="dxa"/>
        </w:tblCellMar>
        <w:tblLook w:val="04A0"/>
      </w:tblPr>
      <w:tblGrid>
        <w:gridCol w:w="598"/>
        <w:gridCol w:w="7486"/>
        <w:gridCol w:w="1843"/>
        <w:gridCol w:w="243"/>
        <w:gridCol w:w="40"/>
        <w:gridCol w:w="1353"/>
        <w:gridCol w:w="64"/>
        <w:gridCol w:w="1135"/>
        <w:gridCol w:w="241"/>
        <w:gridCol w:w="42"/>
        <w:gridCol w:w="1700"/>
        <w:gridCol w:w="373"/>
        <w:gridCol w:w="53"/>
      </w:tblGrid>
      <w:tr w:rsidR="008D408D" w:rsidRPr="009F0B02" w:rsidTr="00F127EA">
        <w:trPr>
          <w:cantSplit/>
          <w:trHeight w:val="216"/>
          <w:jc w:val="center"/>
        </w:trPr>
        <w:tc>
          <w:tcPr>
            <w:tcW w:w="8084" w:type="dxa"/>
            <w:gridSpan w:val="2"/>
            <w:vMerge w:val="restart"/>
            <w:tcBorders>
              <w:left w:val="nil"/>
              <w:right w:val="nil"/>
            </w:tcBorders>
            <w:shd w:val="clear" w:color="auto" w:fill="BFBFBF"/>
            <w:vAlign w:val="center"/>
          </w:tcPr>
          <w:p w:rsidR="008D408D" w:rsidRPr="009F0B02" w:rsidRDefault="00612314">
            <w:pPr>
              <w:widowControl w:val="0"/>
              <w:spacing w:before="40"/>
              <w:jc w:val="center"/>
              <w:rPr>
                <w:b/>
                <w:bCs/>
                <w:i/>
              </w:rPr>
            </w:pPr>
            <w:r w:rsidRPr="009F0B02">
              <w:rPr>
                <w:b/>
                <w:bCs/>
                <w:i/>
              </w:rPr>
              <w:t>Description of Loan</w:t>
            </w:r>
          </w:p>
        </w:tc>
        <w:tc>
          <w:tcPr>
            <w:tcW w:w="2086" w:type="dxa"/>
            <w:gridSpan w:val="2"/>
            <w:tcBorders>
              <w:left w:val="nil"/>
              <w:bottom w:val="single" w:sz="4" w:space="0" w:color="auto"/>
              <w:right w:val="nil"/>
            </w:tcBorders>
            <w:shd w:val="clear" w:color="auto" w:fill="BFBFBF"/>
            <w:vAlign w:val="center"/>
          </w:tcPr>
          <w:p w:rsidR="008D408D" w:rsidRPr="009F0B02" w:rsidRDefault="00612314">
            <w:pPr>
              <w:widowControl w:val="0"/>
              <w:spacing w:before="40"/>
              <w:jc w:val="center"/>
              <w:rPr>
                <w:b/>
                <w:bCs/>
                <w:i/>
              </w:rPr>
            </w:pPr>
            <w:r w:rsidRPr="009F0B02">
              <w:rPr>
                <w:b/>
                <w:bCs/>
                <w:i/>
              </w:rPr>
              <w:t>Balance on</w:t>
            </w:r>
            <w:r w:rsidRPr="009F0B02">
              <w:rPr>
                <w:b/>
                <w:bCs/>
                <w:i/>
              </w:rPr>
              <w:br/>
              <w:t>1st April 2023</w:t>
            </w:r>
          </w:p>
        </w:tc>
        <w:tc>
          <w:tcPr>
            <w:tcW w:w="1393" w:type="dxa"/>
            <w:gridSpan w:val="2"/>
            <w:tcBorders>
              <w:left w:val="nil"/>
              <w:bottom w:val="single" w:sz="4" w:space="0" w:color="auto"/>
              <w:right w:val="nil"/>
            </w:tcBorders>
            <w:shd w:val="clear" w:color="auto" w:fill="BFBFBF"/>
            <w:vAlign w:val="center"/>
          </w:tcPr>
          <w:p w:rsidR="008D408D" w:rsidRPr="009F0B02" w:rsidRDefault="00612314">
            <w:pPr>
              <w:widowControl w:val="0"/>
              <w:spacing w:before="40"/>
              <w:jc w:val="center"/>
              <w:rPr>
                <w:b/>
                <w:bCs/>
                <w:i/>
              </w:rPr>
            </w:pPr>
            <w:r w:rsidRPr="009F0B02">
              <w:rPr>
                <w:b/>
                <w:bCs/>
                <w:i/>
              </w:rPr>
              <w:t>Additions during the year</w:t>
            </w:r>
          </w:p>
        </w:tc>
        <w:tc>
          <w:tcPr>
            <w:tcW w:w="1440" w:type="dxa"/>
            <w:gridSpan w:val="3"/>
            <w:tcBorders>
              <w:left w:val="nil"/>
              <w:bottom w:val="single" w:sz="4" w:space="0" w:color="auto"/>
              <w:right w:val="nil"/>
            </w:tcBorders>
            <w:shd w:val="clear" w:color="auto" w:fill="BFBFBF"/>
            <w:vAlign w:val="center"/>
          </w:tcPr>
          <w:p w:rsidR="008D408D" w:rsidRPr="009F0B02" w:rsidRDefault="00612314">
            <w:pPr>
              <w:widowControl w:val="0"/>
              <w:spacing w:before="40"/>
              <w:jc w:val="center"/>
              <w:rPr>
                <w:b/>
                <w:bCs/>
                <w:i/>
              </w:rPr>
            </w:pPr>
            <w:r w:rsidRPr="009F0B02">
              <w:rPr>
                <w:b/>
                <w:bCs/>
                <w:i/>
              </w:rPr>
              <w:t>Discharges during the year</w:t>
            </w:r>
          </w:p>
        </w:tc>
        <w:tc>
          <w:tcPr>
            <w:tcW w:w="2168" w:type="dxa"/>
            <w:gridSpan w:val="4"/>
            <w:tcBorders>
              <w:left w:val="nil"/>
              <w:bottom w:val="single" w:sz="4" w:space="0" w:color="auto"/>
              <w:right w:val="nil"/>
            </w:tcBorders>
            <w:shd w:val="clear" w:color="auto" w:fill="BFBFBF"/>
            <w:vAlign w:val="center"/>
          </w:tcPr>
          <w:p w:rsidR="008D408D" w:rsidRPr="009F0B02" w:rsidRDefault="00612314">
            <w:pPr>
              <w:widowControl w:val="0"/>
              <w:spacing w:before="40"/>
              <w:jc w:val="center"/>
              <w:rPr>
                <w:b/>
                <w:bCs/>
                <w:i/>
              </w:rPr>
            </w:pPr>
            <w:r w:rsidRPr="009F0B02">
              <w:rPr>
                <w:b/>
                <w:bCs/>
                <w:i/>
              </w:rPr>
              <w:t>Balance on</w:t>
            </w:r>
            <w:r w:rsidRPr="009F0B02">
              <w:rPr>
                <w:b/>
                <w:bCs/>
                <w:i/>
              </w:rPr>
              <w:br/>
              <w:t>31st March 2024</w:t>
            </w:r>
          </w:p>
        </w:tc>
      </w:tr>
      <w:tr w:rsidR="008D408D" w:rsidRPr="009F0B02" w:rsidTr="00F127EA">
        <w:trPr>
          <w:cantSplit/>
          <w:trHeight w:val="216"/>
          <w:jc w:val="center"/>
        </w:trPr>
        <w:tc>
          <w:tcPr>
            <w:tcW w:w="8084" w:type="dxa"/>
            <w:gridSpan w:val="2"/>
            <w:vMerge/>
            <w:tcBorders>
              <w:left w:val="nil"/>
              <w:bottom w:val="single" w:sz="4" w:space="0" w:color="auto"/>
              <w:right w:val="nil"/>
            </w:tcBorders>
            <w:shd w:val="clear" w:color="auto" w:fill="BFBFBF"/>
            <w:vAlign w:val="center"/>
          </w:tcPr>
          <w:p w:rsidR="008D408D" w:rsidRPr="009F0B02" w:rsidRDefault="008D408D">
            <w:pPr>
              <w:widowControl w:val="0"/>
              <w:spacing w:before="40"/>
              <w:jc w:val="center"/>
              <w:rPr>
                <w:b/>
                <w:bCs/>
              </w:rPr>
            </w:pPr>
          </w:p>
        </w:tc>
        <w:tc>
          <w:tcPr>
            <w:tcW w:w="7087" w:type="dxa"/>
            <w:gridSpan w:val="11"/>
            <w:tcBorders>
              <w:left w:val="nil"/>
              <w:right w:val="nil"/>
            </w:tcBorders>
            <w:shd w:val="clear" w:color="auto" w:fill="BFBFBF"/>
            <w:vAlign w:val="center"/>
          </w:tcPr>
          <w:p w:rsidR="008D408D" w:rsidRPr="009F0B02" w:rsidRDefault="00612314" w:rsidP="00F127EA">
            <w:pPr>
              <w:widowControl w:val="0"/>
              <w:spacing w:before="40"/>
              <w:jc w:val="center"/>
              <w:rPr>
                <w:b/>
                <w:bCs/>
                <w:i/>
              </w:rPr>
            </w:pPr>
            <w:r w:rsidRPr="009F0B02">
              <w:rPr>
                <w:b/>
                <w:bCs/>
                <w:i/>
              </w:rPr>
              <w:t>(</w:t>
            </w:r>
            <w:r w:rsidR="00F127EA">
              <w:rPr>
                <w:b/>
                <w:bCs/>
                <w:i/>
              </w:rPr>
              <w:t>₹</w:t>
            </w:r>
            <w:r w:rsidRPr="009F0B02">
              <w:rPr>
                <w:b/>
                <w:bCs/>
                <w:i/>
              </w:rPr>
              <w:t xml:space="preserve"> in lakh )</w:t>
            </w:r>
          </w:p>
        </w:tc>
      </w:tr>
      <w:tr w:rsidR="008D408D" w:rsidRPr="009F0B02" w:rsidTr="00F127EA">
        <w:trPr>
          <w:gridAfter w:val="1"/>
          <w:wAfter w:w="53" w:type="dxa"/>
          <w:trHeight w:val="288"/>
          <w:jc w:val="center"/>
        </w:trPr>
        <w:tc>
          <w:tcPr>
            <w:tcW w:w="8084" w:type="dxa"/>
            <w:gridSpan w:val="2"/>
            <w:tcBorders>
              <w:left w:val="nil"/>
              <w:bottom w:val="single" w:sz="4" w:space="0" w:color="auto"/>
              <w:right w:val="nil"/>
            </w:tcBorders>
            <w:shd w:val="clear" w:color="auto" w:fill="BFBFBF"/>
            <w:vAlign w:val="center"/>
          </w:tcPr>
          <w:p w:rsidR="008D408D" w:rsidRPr="009F0B02" w:rsidRDefault="00612314">
            <w:pPr>
              <w:widowControl w:val="0"/>
              <w:jc w:val="center"/>
              <w:rPr>
                <w:b/>
                <w:bCs/>
              </w:rPr>
            </w:pPr>
            <w:r w:rsidRPr="009F0B02">
              <w:rPr>
                <w:b/>
                <w:bCs/>
                <w:szCs w:val="24"/>
              </w:rPr>
              <w:br w:type="page"/>
            </w:r>
            <w:r w:rsidRPr="009F0B02">
              <w:rPr>
                <w:b/>
                <w:bCs/>
              </w:rPr>
              <w:t xml:space="preserve"> (1)</w:t>
            </w:r>
          </w:p>
        </w:tc>
        <w:tc>
          <w:tcPr>
            <w:tcW w:w="2126" w:type="dxa"/>
            <w:gridSpan w:val="3"/>
            <w:tcBorders>
              <w:left w:val="nil"/>
              <w:bottom w:val="single" w:sz="4" w:space="0" w:color="auto"/>
              <w:right w:val="nil"/>
            </w:tcBorders>
            <w:shd w:val="clear" w:color="auto" w:fill="BFBFBF"/>
            <w:vAlign w:val="center"/>
          </w:tcPr>
          <w:p w:rsidR="008D408D" w:rsidRPr="009F0B02" w:rsidRDefault="00612314">
            <w:pPr>
              <w:widowControl w:val="0"/>
              <w:jc w:val="center"/>
              <w:rPr>
                <w:b/>
                <w:bCs/>
              </w:rPr>
            </w:pPr>
            <w:r w:rsidRPr="009F0B02">
              <w:rPr>
                <w:b/>
                <w:bCs/>
              </w:rPr>
              <w:t>(2)</w:t>
            </w:r>
          </w:p>
        </w:tc>
        <w:tc>
          <w:tcPr>
            <w:tcW w:w="1417" w:type="dxa"/>
            <w:gridSpan w:val="2"/>
            <w:tcBorders>
              <w:left w:val="nil"/>
              <w:bottom w:val="single" w:sz="4" w:space="0" w:color="auto"/>
              <w:right w:val="nil"/>
            </w:tcBorders>
            <w:shd w:val="clear" w:color="auto" w:fill="BFBFBF"/>
            <w:vAlign w:val="center"/>
          </w:tcPr>
          <w:p w:rsidR="008D408D" w:rsidRPr="009F0B02" w:rsidRDefault="00612314">
            <w:pPr>
              <w:widowControl w:val="0"/>
              <w:jc w:val="center"/>
              <w:rPr>
                <w:b/>
                <w:bCs/>
              </w:rPr>
            </w:pPr>
            <w:r w:rsidRPr="009F0B02">
              <w:rPr>
                <w:b/>
                <w:bCs/>
              </w:rPr>
              <w:t>(3)</w:t>
            </w:r>
          </w:p>
        </w:tc>
        <w:tc>
          <w:tcPr>
            <w:tcW w:w="1418" w:type="dxa"/>
            <w:gridSpan w:val="3"/>
            <w:tcBorders>
              <w:left w:val="nil"/>
              <w:bottom w:val="single" w:sz="4" w:space="0" w:color="auto"/>
              <w:right w:val="nil"/>
            </w:tcBorders>
            <w:shd w:val="clear" w:color="auto" w:fill="BFBFBF"/>
            <w:vAlign w:val="center"/>
          </w:tcPr>
          <w:p w:rsidR="008D408D" w:rsidRPr="009F0B02" w:rsidRDefault="00612314">
            <w:pPr>
              <w:widowControl w:val="0"/>
              <w:jc w:val="center"/>
              <w:rPr>
                <w:b/>
                <w:bCs/>
              </w:rPr>
            </w:pPr>
            <w:r w:rsidRPr="009F0B02">
              <w:rPr>
                <w:b/>
                <w:bCs/>
              </w:rPr>
              <w:t>(4)</w:t>
            </w:r>
          </w:p>
        </w:tc>
        <w:tc>
          <w:tcPr>
            <w:tcW w:w="1700" w:type="dxa"/>
            <w:tcBorders>
              <w:left w:val="nil"/>
              <w:bottom w:val="single" w:sz="4" w:space="0" w:color="auto"/>
              <w:right w:val="nil"/>
            </w:tcBorders>
            <w:shd w:val="clear" w:color="auto" w:fill="BFBFBF"/>
            <w:vAlign w:val="center"/>
          </w:tcPr>
          <w:p w:rsidR="008D408D" w:rsidRPr="009F0B02" w:rsidRDefault="00612314">
            <w:pPr>
              <w:widowControl w:val="0"/>
              <w:jc w:val="center"/>
              <w:rPr>
                <w:b/>
                <w:bCs/>
              </w:rPr>
            </w:pPr>
            <w:r w:rsidRPr="009F0B02">
              <w:rPr>
                <w:b/>
                <w:bCs/>
              </w:rPr>
              <w:t>(5)</w:t>
            </w:r>
          </w:p>
        </w:tc>
        <w:tc>
          <w:tcPr>
            <w:tcW w:w="373" w:type="dxa"/>
            <w:tcBorders>
              <w:left w:val="nil"/>
              <w:bottom w:val="single" w:sz="4" w:space="0" w:color="auto"/>
              <w:right w:val="nil"/>
            </w:tcBorders>
            <w:shd w:val="clear" w:color="auto" w:fill="BFBFBF"/>
          </w:tcPr>
          <w:p w:rsidR="008D408D" w:rsidRPr="009F0B02" w:rsidRDefault="008D408D">
            <w:pPr>
              <w:widowControl w:val="0"/>
              <w:jc w:val="center"/>
            </w:pPr>
          </w:p>
        </w:tc>
      </w:tr>
      <w:tr w:rsidR="008D408D" w:rsidRPr="009F0B02" w:rsidTr="00F127EA">
        <w:trPr>
          <w:gridAfter w:val="1"/>
          <w:wAfter w:w="53" w:type="dxa"/>
          <w:trHeight w:val="72"/>
          <w:jc w:val="center"/>
        </w:trPr>
        <w:tc>
          <w:tcPr>
            <w:tcW w:w="598" w:type="dxa"/>
            <w:tcBorders>
              <w:top w:val="single" w:sz="4" w:space="0" w:color="auto"/>
              <w:left w:val="nil"/>
              <w:bottom w:val="nil"/>
              <w:right w:val="nil"/>
            </w:tcBorders>
          </w:tcPr>
          <w:p w:rsidR="008D408D" w:rsidRPr="009F0B02" w:rsidRDefault="00612314">
            <w:pPr>
              <w:widowControl w:val="0"/>
              <w:spacing w:before="40"/>
              <w:jc w:val="right"/>
              <w:rPr>
                <w:b/>
              </w:rPr>
            </w:pPr>
            <w:r w:rsidRPr="009F0B02">
              <w:rPr>
                <w:b/>
              </w:rPr>
              <w:t>E</w:t>
            </w:r>
          </w:p>
        </w:tc>
        <w:tc>
          <w:tcPr>
            <w:tcW w:w="7486" w:type="dxa"/>
            <w:tcBorders>
              <w:top w:val="single" w:sz="4" w:space="0" w:color="auto"/>
              <w:left w:val="nil"/>
              <w:bottom w:val="nil"/>
              <w:right w:val="nil"/>
            </w:tcBorders>
          </w:tcPr>
          <w:p w:rsidR="008D408D" w:rsidRPr="009F0B02" w:rsidRDefault="00612314">
            <w:pPr>
              <w:widowControl w:val="0"/>
              <w:spacing w:before="40"/>
              <w:rPr>
                <w:b/>
              </w:rPr>
            </w:pPr>
            <w:r w:rsidRPr="009F0B02">
              <w:rPr>
                <w:b/>
              </w:rPr>
              <w:t>Public Debt – concld.</w:t>
            </w:r>
          </w:p>
        </w:tc>
        <w:tc>
          <w:tcPr>
            <w:tcW w:w="1843" w:type="dxa"/>
            <w:tcBorders>
              <w:top w:val="single" w:sz="4" w:space="0" w:color="auto"/>
              <w:left w:val="nil"/>
              <w:bottom w:val="nil"/>
              <w:right w:val="nil"/>
            </w:tcBorders>
          </w:tcPr>
          <w:p w:rsidR="008D408D" w:rsidRPr="009F0B02" w:rsidRDefault="008D408D">
            <w:pPr>
              <w:jc w:val="right"/>
            </w:pPr>
          </w:p>
        </w:tc>
        <w:tc>
          <w:tcPr>
            <w:tcW w:w="283" w:type="dxa"/>
            <w:gridSpan w:val="2"/>
            <w:tcBorders>
              <w:top w:val="single" w:sz="4" w:space="0" w:color="auto"/>
              <w:left w:val="nil"/>
              <w:bottom w:val="nil"/>
              <w:right w:val="nil"/>
            </w:tcBorders>
            <w:tcMar>
              <w:left w:w="14" w:type="dxa"/>
            </w:tcMar>
          </w:tcPr>
          <w:p w:rsidR="008D408D" w:rsidRPr="009F0B02" w:rsidRDefault="008D408D">
            <w:pPr>
              <w:rPr>
                <w:vertAlign w:val="superscript"/>
              </w:rPr>
            </w:pPr>
          </w:p>
        </w:tc>
        <w:tc>
          <w:tcPr>
            <w:tcW w:w="1417" w:type="dxa"/>
            <w:gridSpan w:val="2"/>
            <w:tcBorders>
              <w:top w:val="single" w:sz="4" w:space="0" w:color="auto"/>
              <w:left w:val="nil"/>
              <w:bottom w:val="nil"/>
              <w:right w:val="nil"/>
            </w:tcBorders>
          </w:tcPr>
          <w:p w:rsidR="008D408D" w:rsidRPr="009F0B02" w:rsidRDefault="008D408D">
            <w:pPr>
              <w:widowControl w:val="0"/>
              <w:jc w:val="right"/>
            </w:pPr>
          </w:p>
        </w:tc>
        <w:tc>
          <w:tcPr>
            <w:tcW w:w="1135" w:type="dxa"/>
            <w:tcBorders>
              <w:top w:val="single" w:sz="4" w:space="0" w:color="auto"/>
              <w:left w:val="nil"/>
              <w:bottom w:val="nil"/>
              <w:right w:val="nil"/>
            </w:tcBorders>
          </w:tcPr>
          <w:p w:rsidR="008D408D" w:rsidRPr="009F0B02" w:rsidRDefault="008D408D">
            <w:pPr>
              <w:widowControl w:val="0"/>
              <w:jc w:val="right"/>
            </w:pPr>
          </w:p>
        </w:tc>
        <w:tc>
          <w:tcPr>
            <w:tcW w:w="283" w:type="dxa"/>
            <w:gridSpan w:val="2"/>
            <w:tcBorders>
              <w:top w:val="single" w:sz="4" w:space="0" w:color="auto"/>
              <w:left w:val="nil"/>
              <w:bottom w:val="nil"/>
              <w:right w:val="nil"/>
            </w:tcBorders>
          </w:tcPr>
          <w:p w:rsidR="008D408D" w:rsidRPr="009F0B02" w:rsidRDefault="008D408D">
            <w:pPr>
              <w:widowControl w:val="0"/>
              <w:jc w:val="right"/>
            </w:pPr>
          </w:p>
        </w:tc>
        <w:tc>
          <w:tcPr>
            <w:tcW w:w="1700" w:type="dxa"/>
            <w:tcBorders>
              <w:top w:val="single" w:sz="4" w:space="0" w:color="auto"/>
              <w:left w:val="nil"/>
              <w:bottom w:val="nil"/>
              <w:right w:val="nil"/>
            </w:tcBorders>
          </w:tcPr>
          <w:p w:rsidR="008D408D" w:rsidRPr="009F0B02" w:rsidRDefault="008D408D">
            <w:pPr>
              <w:widowControl w:val="0"/>
              <w:jc w:val="right"/>
            </w:pPr>
          </w:p>
        </w:tc>
        <w:tc>
          <w:tcPr>
            <w:tcW w:w="373" w:type="dxa"/>
            <w:tcBorders>
              <w:top w:val="single" w:sz="4" w:space="0" w:color="auto"/>
              <w:left w:val="nil"/>
              <w:bottom w:val="nil"/>
              <w:right w:val="nil"/>
            </w:tcBorders>
          </w:tcPr>
          <w:p w:rsidR="008D408D" w:rsidRPr="009F0B02" w:rsidRDefault="008D408D">
            <w:pPr>
              <w:widowControl w:val="0"/>
              <w:jc w:val="right"/>
            </w:pPr>
          </w:p>
        </w:tc>
      </w:tr>
      <w:tr w:rsidR="008D408D" w:rsidRPr="009F0B02" w:rsidTr="00F127EA">
        <w:trPr>
          <w:gridAfter w:val="1"/>
          <w:wAfter w:w="53" w:type="dxa"/>
          <w:trHeight w:val="288"/>
          <w:jc w:val="center"/>
        </w:trPr>
        <w:tc>
          <w:tcPr>
            <w:tcW w:w="598" w:type="dxa"/>
            <w:tcBorders>
              <w:top w:val="nil"/>
              <w:left w:val="nil"/>
              <w:bottom w:val="nil"/>
              <w:right w:val="nil"/>
            </w:tcBorders>
          </w:tcPr>
          <w:p w:rsidR="008D408D" w:rsidRPr="009F0B02" w:rsidRDefault="00612314">
            <w:pPr>
              <w:widowControl w:val="0"/>
              <w:spacing w:before="40"/>
              <w:jc w:val="right"/>
              <w:rPr>
                <w:b/>
              </w:rPr>
            </w:pPr>
            <w:r w:rsidRPr="009F0B02">
              <w:rPr>
                <w:b/>
              </w:rPr>
              <w:t>6004</w:t>
            </w:r>
          </w:p>
        </w:tc>
        <w:tc>
          <w:tcPr>
            <w:tcW w:w="7486" w:type="dxa"/>
            <w:tcBorders>
              <w:top w:val="nil"/>
              <w:left w:val="nil"/>
              <w:bottom w:val="nil"/>
              <w:right w:val="nil"/>
            </w:tcBorders>
          </w:tcPr>
          <w:p w:rsidR="008D408D" w:rsidRPr="009F0B02" w:rsidRDefault="00612314">
            <w:pPr>
              <w:widowControl w:val="0"/>
              <w:spacing w:before="40"/>
              <w:rPr>
                <w:b/>
              </w:rPr>
            </w:pPr>
            <w:r w:rsidRPr="009F0B02">
              <w:rPr>
                <w:b/>
              </w:rPr>
              <w:t>Loans and Advances from the Central Government – concld.</w:t>
            </w:r>
          </w:p>
        </w:tc>
        <w:tc>
          <w:tcPr>
            <w:tcW w:w="1843" w:type="dxa"/>
            <w:tcBorders>
              <w:top w:val="nil"/>
              <w:left w:val="nil"/>
              <w:bottom w:val="nil"/>
              <w:right w:val="nil"/>
            </w:tcBorders>
          </w:tcPr>
          <w:p w:rsidR="008D408D" w:rsidRPr="009F0B02" w:rsidRDefault="008D408D">
            <w:pPr>
              <w:widowControl w:val="0"/>
              <w:tabs>
                <w:tab w:val="left" w:pos="1493"/>
              </w:tabs>
              <w:jc w:val="right"/>
              <w:rPr>
                <w:rFonts w:eastAsia="Arial Unicode MS"/>
              </w:rPr>
            </w:pPr>
          </w:p>
        </w:tc>
        <w:tc>
          <w:tcPr>
            <w:tcW w:w="283" w:type="dxa"/>
            <w:gridSpan w:val="2"/>
            <w:tcBorders>
              <w:top w:val="nil"/>
              <w:left w:val="nil"/>
              <w:bottom w:val="nil"/>
              <w:right w:val="nil"/>
            </w:tcBorders>
            <w:tcMar>
              <w:left w:w="14" w:type="dxa"/>
            </w:tcMar>
          </w:tcPr>
          <w:p w:rsidR="008D408D" w:rsidRPr="009F0B02" w:rsidRDefault="008D408D">
            <w:pPr>
              <w:widowControl w:val="0"/>
              <w:tabs>
                <w:tab w:val="left" w:pos="1493"/>
              </w:tabs>
              <w:jc w:val="right"/>
              <w:rPr>
                <w:rFonts w:eastAsia="Arial Unicode MS"/>
              </w:rPr>
            </w:pPr>
          </w:p>
        </w:tc>
        <w:tc>
          <w:tcPr>
            <w:tcW w:w="1417" w:type="dxa"/>
            <w:gridSpan w:val="2"/>
            <w:tcBorders>
              <w:top w:val="nil"/>
              <w:left w:val="nil"/>
              <w:bottom w:val="nil"/>
              <w:right w:val="nil"/>
            </w:tcBorders>
            <w:tcMar>
              <w:left w:w="14" w:type="dxa"/>
            </w:tcMar>
          </w:tcPr>
          <w:p w:rsidR="008D408D" w:rsidRPr="009F0B02" w:rsidRDefault="008D408D">
            <w:pPr>
              <w:widowControl w:val="0"/>
              <w:jc w:val="right"/>
              <w:rPr>
                <w:rFonts w:eastAsia="Arial Unicode MS"/>
              </w:rPr>
            </w:pPr>
          </w:p>
        </w:tc>
        <w:tc>
          <w:tcPr>
            <w:tcW w:w="1135" w:type="dxa"/>
            <w:tcBorders>
              <w:top w:val="nil"/>
              <w:left w:val="nil"/>
              <w:bottom w:val="nil"/>
              <w:right w:val="nil"/>
            </w:tcBorders>
            <w:tcMar>
              <w:left w:w="0" w:type="dxa"/>
            </w:tcMar>
          </w:tcPr>
          <w:p w:rsidR="008D408D" w:rsidRPr="009F0B02" w:rsidRDefault="008D408D">
            <w:pPr>
              <w:widowControl w:val="0"/>
              <w:tabs>
                <w:tab w:val="left" w:pos="1481"/>
              </w:tabs>
              <w:jc w:val="right"/>
              <w:rPr>
                <w:rFonts w:eastAsia="Arial Unicode MS"/>
              </w:rPr>
            </w:pPr>
          </w:p>
        </w:tc>
        <w:tc>
          <w:tcPr>
            <w:tcW w:w="283" w:type="dxa"/>
            <w:gridSpan w:val="2"/>
            <w:tcBorders>
              <w:top w:val="nil"/>
              <w:left w:val="nil"/>
              <w:bottom w:val="nil"/>
              <w:right w:val="nil"/>
            </w:tcBorders>
          </w:tcPr>
          <w:p w:rsidR="008D408D" w:rsidRPr="009F0B02" w:rsidRDefault="008D408D">
            <w:pPr>
              <w:widowControl w:val="0"/>
              <w:tabs>
                <w:tab w:val="left" w:pos="1481"/>
              </w:tabs>
              <w:ind w:left="-58"/>
              <w:rPr>
                <w:rFonts w:eastAsia="Arial Unicode MS"/>
                <w:bCs/>
                <w:vertAlign w:val="superscript"/>
              </w:rPr>
            </w:pPr>
          </w:p>
        </w:tc>
        <w:tc>
          <w:tcPr>
            <w:tcW w:w="1700" w:type="dxa"/>
            <w:tcBorders>
              <w:top w:val="nil"/>
              <w:left w:val="nil"/>
              <w:bottom w:val="nil"/>
              <w:right w:val="nil"/>
            </w:tcBorders>
            <w:tcMar>
              <w:left w:w="14" w:type="dxa"/>
            </w:tcMar>
          </w:tcPr>
          <w:p w:rsidR="008D408D" w:rsidRPr="009F0B02" w:rsidRDefault="008D408D">
            <w:pPr>
              <w:widowControl w:val="0"/>
              <w:tabs>
                <w:tab w:val="left" w:pos="1493"/>
              </w:tabs>
              <w:jc w:val="right"/>
              <w:rPr>
                <w:rFonts w:eastAsia="Arial Unicode MS"/>
              </w:rPr>
            </w:pPr>
          </w:p>
        </w:tc>
        <w:tc>
          <w:tcPr>
            <w:tcW w:w="373" w:type="dxa"/>
            <w:tcBorders>
              <w:top w:val="nil"/>
              <w:left w:val="nil"/>
              <w:bottom w:val="nil"/>
              <w:right w:val="nil"/>
            </w:tcBorders>
          </w:tcPr>
          <w:p w:rsidR="008D408D" w:rsidRPr="009F0B02" w:rsidRDefault="008D408D">
            <w:pPr>
              <w:widowControl w:val="0"/>
              <w:tabs>
                <w:tab w:val="left" w:pos="1493"/>
              </w:tabs>
              <w:jc w:val="right"/>
              <w:rPr>
                <w:rFonts w:eastAsia="Arial Unicode MS"/>
              </w:rPr>
            </w:pPr>
          </w:p>
        </w:tc>
      </w:tr>
      <w:tr w:rsidR="008D408D" w:rsidRPr="009F0B02" w:rsidTr="00F127EA">
        <w:trPr>
          <w:gridAfter w:val="1"/>
          <w:wAfter w:w="53" w:type="dxa"/>
          <w:trHeight w:val="288"/>
          <w:jc w:val="center"/>
        </w:trPr>
        <w:tc>
          <w:tcPr>
            <w:tcW w:w="598" w:type="dxa"/>
            <w:tcBorders>
              <w:top w:val="nil"/>
              <w:left w:val="nil"/>
              <w:bottom w:val="nil"/>
              <w:right w:val="nil"/>
            </w:tcBorders>
          </w:tcPr>
          <w:p w:rsidR="008D408D" w:rsidRPr="009F0B02" w:rsidRDefault="00612314">
            <w:pPr>
              <w:widowControl w:val="0"/>
              <w:jc w:val="right"/>
              <w:rPr>
                <w:b/>
                <w:i/>
                <w:iCs/>
              </w:rPr>
            </w:pPr>
            <w:r w:rsidRPr="009F0B02">
              <w:rPr>
                <w:b/>
                <w:i/>
                <w:iCs/>
              </w:rPr>
              <w:t>03</w:t>
            </w:r>
          </w:p>
        </w:tc>
        <w:tc>
          <w:tcPr>
            <w:tcW w:w="7486" w:type="dxa"/>
            <w:tcBorders>
              <w:top w:val="nil"/>
              <w:left w:val="nil"/>
              <w:bottom w:val="nil"/>
              <w:right w:val="nil"/>
            </w:tcBorders>
          </w:tcPr>
          <w:p w:rsidR="008D408D" w:rsidRPr="009F0B02" w:rsidRDefault="00612314">
            <w:pPr>
              <w:widowControl w:val="0"/>
              <w:rPr>
                <w:b/>
                <w:i/>
                <w:iCs/>
              </w:rPr>
            </w:pPr>
            <w:r w:rsidRPr="009F0B02">
              <w:rPr>
                <w:b/>
                <w:i/>
                <w:iCs/>
              </w:rPr>
              <w:t>Loans for Central Plan Schemes</w:t>
            </w:r>
          </w:p>
        </w:tc>
        <w:tc>
          <w:tcPr>
            <w:tcW w:w="1843" w:type="dxa"/>
            <w:tcBorders>
              <w:top w:val="nil"/>
              <w:left w:val="nil"/>
              <w:bottom w:val="nil"/>
              <w:right w:val="nil"/>
            </w:tcBorders>
          </w:tcPr>
          <w:p w:rsidR="008D408D" w:rsidRPr="009F0B02" w:rsidRDefault="008D408D">
            <w:pPr>
              <w:widowControl w:val="0"/>
              <w:tabs>
                <w:tab w:val="left" w:pos="1493"/>
              </w:tabs>
              <w:jc w:val="right"/>
              <w:rPr>
                <w:rFonts w:eastAsia="Arial Unicode MS"/>
              </w:rPr>
            </w:pPr>
          </w:p>
        </w:tc>
        <w:tc>
          <w:tcPr>
            <w:tcW w:w="283" w:type="dxa"/>
            <w:gridSpan w:val="2"/>
            <w:tcBorders>
              <w:top w:val="nil"/>
              <w:left w:val="nil"/>
              <w:bottom w:val="nil"/>
              <w:right w:val="nil"/>
            </w:tcBorders>
            <w:tcMar>
              <w:left w:w="14" w:type="dxa"/>
            </w:tcMar>
          </w:tcPr>
          <w:p w:rsidR="008D408D" w:rsidRPr="009F0B02" w:rsidRDefault="008D408D">
            <w:pPr>
              <w:widowControl w:val="0"/>
              <w:tabs>
                <w:tab w:val="left" w:pos="1493"/>
              </w:tabs>
              <w:jc w:val="right"/>
              <w:rPr>
                <w:rFonts w:eastAsia="Arial Unicode MS"/>
              </w:rPr>
            </w:pPr>
          </w:p>
        </w:tc>
        <w:tc>
          <w:tcPr>
            <w:tcW w:w="1417" w:type="dxa"/>
            <w:gridSpan w:val="2"/>
            <w:tcBorders>
              <w:top w:val="nil"/>
              <w:left w:val="nil"/>
              <w:bottom w:val="nil"/>
              <w:right w:val="nil"/>
            </w:tcBorders>
          </w:tcPr>
          <w:p w:rsidR="008D408D" w:rsidRPr="009F0B02" w:rsidRDefault="008D408D">
            <w:pPr>
              <w:widowControl w:val="0"/>
              <w:jc w:val="right"/>
            </w:pPr>
          </w:p>
        </w:tc>
        <w:tc>
          <w:tcPr>
            <w:tcW w:w="1135" w:type="dxa"/>
            <w:tcBorders>
              <w:top w:val="nil"/>
              <w:left w:val="nil"/>
              <w:bottom w:val="nil"/>
              <w:right w:val="nil"/>
            </w:tcBorders>
          </w:tcPr>
          <w:p w:rsidR="008D408D" w:rsidRPr="009F0B02" w:rsidRDefault="008D408D">
            <w:pPr>
              <w:widowControl w:val="0"/>
              <w:tabs>
                <w:tab w:val="left" w:pos="1481"/>
              </w:tabs>
              <w:jc w:val="right"/>
              <w:rPr>
                <w:rFonts w:eastAsia="Arial Unicode MS"/>
              </w:rPr>
            </w:pPr>
          </w:p>
        </w:tc>
        <w:tc>
          <w:tcPr>
            <w:tcW w:w="283" w:type="dxa"/>
            <w:gridSpan w:val="2"/>
            <w:tcBorders>
              <w:top w:val="nil"/>
              <w:left w:val="nil"/>
              <w:bottom w:val="nil"/>
              <w:right w:val="nil"/>
            </w:tcBorders>
          </w:tcPr>
          <w:p w:rsidR="008D408D" w:rsidRPr="009F0B02" w:rsidRDefault="008D408D">
            <w:pPr>
              <w:widowControl w:val="0"/>
              <w:tabs>
                <w:tab w:val="left" w:pos="1481"/>
              </w:tabs>
              <w:ind w:left="-58"/>
              <w:rPr>
                <w:rFonts w:eastAsia="Arial Unicode MS"/>
                <w:bCs/>
                <w:vertAlign w:val="superscript"/>
              </w:rPr>
            </w:pPr>
          </w:p>
        </w:tc>
        <w:tc>
          <w:tcPr>
            <w:tcW w:w="1700" w:type="dxa"/>
            <w:tcBorders>
              <w:top w:val="nil"/>
              <w:left w:val="nil"/>
              <w:bottom w:val="nil"/>
              <w:right w:val="nil"/>
            </w:tcBorders>
          </w:tcPr>
          <w:p w:rsidR="008D408D" w:rsidRPr="009F0B02" w:rsidRDefault="008D408D">
            <w:pPr>
              <w:widowControl w:val="0"/>
              <w:tabs>
                <w:tab w:val="left" w:pos="1493"/>
              </w:tabs>
              <w:jc w:val="right"/>
              <w:rPr>
                <w:rFonts w:eastAsia="Arial Unicode MS"/>
              </w:rPr>
            </w:pPr>
          </w:p>
        </w:tc>
        <w:tc>
          <w:tcPr>
            <w:tcW w:w="373" w:type="dxa"/>
            <w:tcBorders>
              <w:top w:val="nil"/>
              <w:left w:val="nil"/>
              <w:bottom w:val="nil"/>
              <w:right w:val="nil"/>
            </w:tcBorders>
          </w:tcPr>
          <w:p w:rsidR="008D408D" w:rsidRPr="009F0B02" w:rsidRDefault="008D408D">
            <w:pPr>
              <w:widowControl w:val="0"/>
              <w:tabs>
                <w:tab w:val="left" w:pos="1493"/>
              </w:tabs>
              <w:jc w:val="right"/>
              <w:rPr>
                <w:rFonts w:eastAsia="Arial Unicode MS"/>
              </w:rPr>
            </w:pPr>
          </w:p>
        </w:tc>
      </w:tr>
      <w:tr w:rsidR="008D408D" w:rsidRPr="009F0B02" w:rsidTr="00F127EA">
        <w:trPr>
          <w:gridAfter w:val="1"/>
          <w:wAfter w:w="53" w:type="dxa"/>
          <w:trHeight w:val="288"/>
          <w:jc w:val="center"/>
        </w:trPr>
        <w:tc>
          <w:tcPr>
            <w:tcW w:w="598" w:type="dxa"/>
            <w:tcBorders>
              <w:top w:val="nil"/>
              <w:left w:val="nil"/>
              <w:bottom w:val="nil"/>
              <w:right w:val="nil"/>
            </w:tcBorders>
          </w:tcPr>
          <w:p w:rsidR="008D408D" w:rsidRPr="009F0B02" w:rsidRDefault="00612314">
            <w:pPr>
              <w:widowControl w:val="0"/>
              <w:jc w:val="right"/>
            </w:pPr>
            <w:r w:rsidRPr="009F0B02">
              <w:t>252</w:t>
            </w:r>
          </w:p>
        </w:tc>
        <w:tc>
          <w:tcPr>
            <w:tcW w:w="7486" w:type="dxa"/>
            <w:tcBorders>
              <w:top w:val="nil"/>
              <w:left w:val="nil"/>
              <w:bottom w:val="nil"/>
              <w:right w:val="nil"/>
            </w:tcBorders>
          </w:tcPr>
          <w:p w:rsidR="008D408D" w:rsidRPr="009F0B02" w:rsidRDefault="00612314">
            <w:pPr>
              <w:widowControl w:val="0"/>
              <w:rPr>
                <w:bCs/>
              </w:rPr>
            </w:pPr>
            <w:r w:rsidRPr="009F0B02">
              <w:rPr>
                <w:bCs/>
              </w:rPr>
              <w:t>Soil and Water Conservation</w:t>
            </w:r>
          </w:p>
        </w:tc>
        <w:tc>
          <w:tcPr>
            <w:tcW w:w="1843" w:type="dxa"/>
            <w:tcBorders>
              <w:top w:val="nil"/>
              <w:left w:val="nil"/>
              <w:bottom w:val="nil"/>
              <w:right w:val="nil"/>
            </w:tcBorders>
          </w:tcPr>
          <w:p w:rsidR="008D408D" w:rsidRPr="009F0B02" w:rsidRDefault="008D408D">
            <w:pPr>
              <w:widowControl w:val="0"/>
              <w:tabs>
                <w:tab w:val="left" w:pos="1493"/>
              </w:tabs>
              <w:jc w:val="right"/>
              <w:rPr>
                <w:rFonts w:eastAsia="Arial Unicode MS"/>
              </w:rPr>
            </w:pPr>
          </w:p>
        </w:tc>
        <w:tc>
          <w:tcPr>
            <w:tcW w:w="283" w:type="dxa"/>
            <w:gridSpan w:val="2"/>
            <w:tcBorders>
              <w:top w:val="nil"/>
              <w:left w:val="nil"/>
              <w:bottom w:val="nil"/>
              <w:right w:val="nil"/>
            </w:tcBorders>
            <w:tcMar>
              <w:left w:w="14" w:type="dxa"/>
            </w:tcMar>
          </w:tcPr>
          <w:p w:rsidR="008D408D" w:rsidRPr="009F0B02" w:rsidRDefault="008D408D">
            <w:pPr>
              <w:widowControl w:val="0"/>
              <w:tabs>
                <w:tab w:val="left" w:pos="1493"/>
              </w:tabs>
              <w:jc w:val="right"/>
              <w:rPr>
                <w:rFonts w:eastAsia="Arial Unicode MS"/>
              </w:rPr>
            </w:pPr>
          </w:p>
        </w:tc>
        <w:tc>
          <w:tcPr>
            <w:tcW w:w="1417" w:type="dxa"/>
            <w:gridSpan w:val="2"/>
            <w:tcBorders>
              <w:top w:val="nil"/>
              <w:left w:val="nil"/>
              <w:bottom w:val="nil"/>
              <w:right w:val="nil"/>
            </w:tcBorders>
          </w:tcPr>
          <w:p w:rsidR="008D408D" w:rsidRPr="009F0B02" w:rsidRDefault="008D408D">
            <w:pPr>
              <w:widowControl w:val="0"/>
              <w:jc w:val="right"/>
            </w:pPr>
          </w:p>
        </w:tc>
        <w:tc>
          <w:tcPr>
            <w:tcW w:w="1135" w:type="dxa"/>
            <w:tcBorders>
              <w:top w:val="nil"/>
              <w:left w:val="nil"/>
              <w:bottom w:val="nil"/>
              <w:right w:val="nil"/>
            </w:tcBorders>
          </w:tcPr>
          <w:p w:rsidR="008D408D" w:rsidRPr="009F0B02" w:rsidRDefault="008D408D">
            <w:pPr>
              <w:widowControl w:val="0"/>
              <w:tabs>
                <w:tab w:val="left" w:pos="1481"/>
              </w:tabs>
              <w:jc w:val="right"/>
              <w:rPr>
                <w:rFonts w:eastAsia="Arial Unicode MS"/>
              </w:rPr>
            </w:pPr>
          </w:p>
        </w:tc>
        <w:tc>
          <w:tcPr>
            <w:tcW w:w="283" w:type="dxa"/>
            <w:gridSpan w:val="2"/>
            <w:tcBorders>
              <w:top w:val="nil"/>
              <w:left w:val="nil"/>
              <w:bottom w:val="nil"/>
              <w:right w:val="nil"/>
            </w:tcBorders>
          </w:tcPr>
          <w:p w:rsidR="008D408D" w:rsidRPr="009F0B02" w:rsidRDefault="008D408D">
            <w:pPr>
              <w:widowControl w:val="0"/>
              <w:tabs>
                <w:tab w:val="left" w:pos="1481"/>
              </w:tabs>
              <w:ind w:left="-58"/>
              <w:rPr>
                <w:rFonts w:eastAsia="Arial Unicode MS"/>
                <w:bCs/>
                <w:vertAlign w:val="superscript"/>
              </w:rPr>
            </w:pPr>
          </w:p>
        </w:tc>
        <w:tc>
          <w:tcPr>
            <w:tcW w:w="1700" w:type="dxa"/>
            <w:tcBorders>
              <w:top w:val="nil"/>
              <w:left w:val="nil"/>
              <w:bottom w:val="nil"/>
              <w:right w:val="nil"/>
            </w:tcBorders>
          </w:tcPr>
          <w:p w:rsidR="008D408D" w:rsidRPr="009F0B02" w:rsidRDefault="008D408D">
            <w:pPr>
              <w:widowControl w:val="0"/>
              <w:tabs>
                <w:tab w:val="left" w:pos="1493"/>
              </w:tabs>
              <w:jc w:val="right"/>
              <w:rPr>
                <w:rFonts w:eastAsia="Arial Unicode MS"/>
              </w:rPr>
            </w:pPr>
          </w:p>
        </w:tc>
        <w:tc>
          <w:tcPr>
            <w:tcW w:w="373" w:type="dxa"/>
            <w:tcBorders>
              <w:top w:val="nil"/>
              <w:left w:val="nil"/>
              <w:bottom w:val="nil"/>
              <w:right w:val="nil"/>
            </w:tcBorders>
          </w:tcPr>
          <w:p w:rsidR="008D408D" w:rsidRPr="009F0B02" w:rsidRDefault="008D408D">
            <w:pPr>
              <w:widowControl w:val="0"/>
              <w:tabs>
                <w:tab w:val="left" w:pos="1493"/>
              </w:tabs>
              <w:jc w:val="right"/>
              <w:rPr>
                <w:rFonts w:eastAsia="Arial Unicode MS"/>
              </w:rPr>
            </w:pPr>
          </w:p>
        </w:tc>
      </w:tr>
      <w:tr w:rsidR="008D408D" w:rsidRPr="009F0B02" w:rsidTr="00F127EA">
        <w:trPr>
          <w:gridAfter w:val="1"/>
          <w:wAfter w:w="53" w:type="dxa"/>
          <w:trHeight w:val="288"/>
          <w:jc w:val="center"/>
        </w:trPr>
        <w:tc>
          <w:tcPr>
            <w:tcW w:w="598" w:type="dxa"/>
            <w:tcBorders>
              <w:top w:val="nil"/>
              <w:left w:val="nil"/>
              <w:bottom w:val="nil"/>
              <w:right w:val="nil"/>
            </w:tcBorders>
          </w:tcPr>
          <w:p w:rsidR="008D408D" w:rsidRPr="009F0B02" w:rsidRDefault="008D408D">
            <w:pPr>
              <w:widowControl w:val="0"/>
              <w:jc w:val="right"/>
              <w:rPr>
                <w:bCs/>
                <w:i/>
                <w:iCs/>
              </w:rPr>
            </w:pPr>
          </w:p>
        </w:tc>
        <w:tc>
          <w:tcPr>
            <w:tcW w:w="7486" w:type="dxa"/>
            <w:tcBorders>
              <w:top w:val="nil"/>
              <w:left w:val="nil"/>
              <w:bottom w:val="nil"/>
              <w:right w:val="nil"/>
            </w:tcBorders>
          </w:tcPr>
          <w:p w:rsidR="008D408D" w:rsidRPr="009F0B02" w:rsidRDefault="00612314">
            <w:pPr>
              <w:widowControl w:val="0"/>
            </w:pPr>
            <w:r w:rsidRPr="009F0B02">
              <w:t>Anti-Sea Erosion Works</w:t>
            </w:r>
          </w:p>
        </w:tc>
        <w:tc>
          <w:tcPr>
            <w:tcW w:w="1843" w:type="dxa"/>
            <w:tcBorders>
              <w:top w:val="nil"/>
              <w:left w:val="nil"/>
              <w:bottom w:val="nil"/>
              <w:right w:val="nil"/>
            </w:tcBorders>
          </w:tcPr>
          <w:p w:rsidR="008D408D" w:rsidRPr="009F0B02" w:rsidRDefault="00612314">
            <w:pPr>
              <w:widowControl w:val="0"/>
              <w:tabs>
                <w:tab w:val="left" w:pos="1493"/>
              </w:tabs>
              <w:jc w:val="right"/>
              <w:rPr>
                <w:bCs/>
              </w:rPr>
            </w:pPr>
            <w:r w:rsidRPr="009F0B02">
              <w:rPr>
                <w:bCs/>
              </w:rPr>
              <w:t>(-) 7.44</w:t>
            </w:r>
          </w:p>
        </w:tc>
        <w:tc>
          <w:tcPr>
            <w:tcW w:w="283" w:type="dxa"/>
            <w:gridSpan w:val="2"/>
            <w:tcBorders>
              <w:top w:val="nil"/>
              <w:left w:val="nil"/>
              <w:bottom w:val="nil"/>
              <w:right w:val="nil"/>
            </w:tcBorders>
            <w:tcMar>
              <w:left w:w="14" w:type="dxa"/>
            </w:tcMar>
          </w:tcPr>
          <w:p w:rsidR="008D408D" w:rsidRPr="009F0B02" w:rsidRDefault="008D408D">
            <w:pPr>
              <w:widowControl w:val="0"/>
              <w:tabs>
                <w:tab w:val="left" w:pos="1493"/>
              </w:tabs>
              <w:jc w:val="right"/>
              <w:rPr>
                <w:rFonts w:eastAsia="Arial Unicode MS"/>
              </w:rPr>
            </w:pPr>
          </w:p>
        </w:tc>
        <w:tc>
          <w:tcPr>
            <w:tcW w:w="1417" w:type="dxa"/>
            <w:gridSpan w:val="2"/>
            <w:tcBorders>
              <w:top w:val="nil"/>
              <w:left w:val="nil"/>
              <w:bottom w:val="nil"/>
              <w:right w:val="nil"/>
            </w:tcBorders>
          </w:tcPr>
          <w:p w:rsidR="008D408D" w:rsidRPr="009F0B02" w:rsidRDefault="00612314">
            <w:pPr>
              <w:jc w:val="center"/>
              <w:rPr>
                <w:rFonts w:eastAsia="Arial Unicode MS"/>
              </w:rPr>
            </w:pPr>
            <w:r w:rsidRPr="009F0B02">
              <w:rPr>
                <w:rFonts w:eastAsia="Arial Unicode MS"/>
              </w:rPr>
              <w:t>…</w:t>
            </w:r>
          </w:p>
        </w:tc>
        <w:tc>
          <w:tcPr>
            <w:tcW w:w="1135" w:type="dxa"/>
            <w:tcBorders>
              <w:top w:val="nil"/>
              <w:left w:val="nil"/>
              <w:bottom w:val="nil"/>
              <w:right w:val="nil"/>
            </w:tcBorders>
          </w:tcPr>
          <w:p w:rsidR="008D408D" w:rsidRPr="009F0B02" w:rsidRDefault="00612314">
            <w:pPr>
              <w:tabs>
                <w:tab w:val="left" w:pos="1481"/>
              </w:tabs>
              <w:jc w:val="center"/>
              <w:rPr>
                <w:rFonts w:eastAsia="Arial Unicode MS"/>
              </w:rPr>
            </w:pPr>
            <w:r w:rsidRPr="009F0B02">
              <w:rPr>
                <w:rFonts w:eastAsia="Arial Unicode MS"/>
              </w:rPr>
              <w:t>…</w:t>
            </w:r>
          </w:p>
        </w:tc>
        <w:tc>
          <w:tcPr>
            <w:tcW w:w="283" w:type="dxa"/>
            <w:gridSpan w:val="2"/>
            <w:tcBorders>
              <w:top w:val="nil"/>
              <w:left w:val="nil"/>
              <w:bottom w:val="nil"/>
              <w:right w:val="nil"/>
            </w:tcBorders>
          </w:tcPr>
          <w:p w:rsidR="008D408D" w:rsidRPr="009F0B02" w:rsidRDefault="008D408D">
            <w:pPr>
              <w:widowControl w:val="0"/>
              <w:tabs>
                <w:tab w:val="left" w:pos="1481"/>
              </w:tabs>
              <w:ind w:left="-58"/>
              <w:rPr>
                <w:rFonts w:eastAsia="Arial Unicode MS"/>
                <w:bCs/>
                <w:vertAlign w:val="superscript"/>
              </w:rPr>
            </w:pPr>
          </w:p>
        </w:tc>
        <w:tc>
          <w:tcPr>
            <w:tcW w:w="1700" w:type="dxa"/>
            <w:tcBorders>
              <w:top w:val="nil"/>
              <w:left w:val="nil"/>
              <w:bottom w:val="nil"/>
              <w:right w:val="nil"/>
            </w:tcBorders>
          </w:tcPr>
          <w:p w:rsidR="008D408D" w:rsidRPr="009F0B02" w:rsidRDefault="00612314">
            <w:pPr>
              <w:widowControl w:val="0"/>
              <w:tabs>
                <w:tab w:val="left" w:pos="1493"/>
              </w:tabs>
              <w:jc w:val="right"/>
              <w:rPr>
                <w:bCs/>
              </w:rPr>
            </w:pPr>
            <w:r w:rsidRPr="009F0B02">
              <w:rPr>
                <w:bCs/>
              </w:rPr>
              <w:t>(-) 7.44</w:t>
            </w:r>
          </w:p>
        </w:tc>
        <w:tc>
          <w:tcPr>
            <w:tcW w:w="373" w:type="dxa"/>
            <w:tcBorders>
              <w:top w:val="nil"/>
              <w:left w:val="nil"/>
              <w:bottom w:val="nil"/>
              <w:right w:val="nil"/>
            </w:tcBorders>
          </w:tcPr>
          <w:p w:rsidR="008D408D" w:rsidRPr="009F0B02" w:rsidRDefault="008D408D">
            <w:pPr>
              <w:widowControl w:val="0"/>
              <w:tabs>
                <w:tab w:val="left" w:pos="1493"/>
              </w:tabs>
              <w:rPr>
                <w:rFonts w:eastAsia="Arial Unicode MS"/>
              </w:rPr>
            </w:pPr>
          </w:p>
        </w:tc>
      </w:tr>
      <w:tr w:rsidR="008D408D" w:rsidRPr="009F0B02" w:rsidTr="00F127EA">
        <w:trPr>
          <w:gridAfter w:val="1"/>
          <w:wAfter w:w="53" w:type="dxa"/>
          <w:trHeight w:val="288"/>
          <w:jc w:val="center"/>
        </w:trPr>
        <w:tc>
          <w:tcPr>
            <w:tcW w:w="598" w:type="dxa"/>
            <w:tcBorders>
              <w:top w:val="nil"/>
              <w:left w:val="nil"/>
              <w:bottom w:val="nil"/>
              <w:right w:val="nil"/>
            </w:tcBorders>
          </w:tcPr>
          <w:p w:rsidR="008D408D" w:rsidRPr="009F0B02" w:rsidRDefault="008D408D">
            <w:pPr>
              <w:widowControl w:val="0"/>
              <w:jc w:val="right"/>
              <w:rPr>
                <w:bCs/>
                <w:i/>
                <w:iCs/>
              </w:rPr>
            </w:pPr>
          </w:p>
        </w:tc>
        <w:tc>
          <w:tcPr>
            <w:tcW w:w="7486" w:type="dxa"/>
            <w:tcBorders>
              <w:top w:val="nil"/>
              <w:left w:val="nil"/>
              <w:bottom w:val="nil"/>
              <w:right w:val="nil"/>
            </w:tcBorders>
          </w:tcPr>
          <w:p w:rsidR="008D408D" w:rsidRPr="009F0B02" w:rsidRDefault="00612314">
            <w:pPr>
              <w:widowControl w:val="0"/>
            </w:pPr>
            <w:r w:rsidRPr="009F0B02">
              <w:t>Strengthening of State Land Use Board</w:t>
            </w:r>
          </w:p>
        </w:tc>
        <w:tc>
          <w:tcPr>
            <w:tcW w:w="1843" w:type="dxa"/>
            <w:tcBorders>
              <w:top w:val="nil"/>
              <w:left w:val="nil"/>
              <w:bottom w:val="nil"/>
              <w:right w:val="nil"/>
            </w:tcBorders>
          </w:tcPr>
          <w:p w:rsidR="008D408D" w:rsidRPr="009F0B02" w:rsidRDefault="00612314">
            <w:pPr>
              <w:widowControl w:val="0"/>
              <w:tabs>
                <w:tab w:val="left" w:pos="1493"/>
              </w:tabs>
              <w:jc w:val="right"/>
              <w:rPr>
                <w:bCs/>
              </w:rPr>
            </w:pPr>
            <w:r w:rsidRPr="009F0B02">
              <w:rPr>
                <w:bCs/>
              </w:rPr>
              <w:t>(-) 3.00</w:t>
            </w:r>
          </w:p>
        </w:tc>
        <w:tc>
          <w:tcPr>
            <w:tcW w:w="283" w:type="dxa"/>
            <w:gridSpan w:val="2"/>
            <w:tcBorders>
              <w:top w:val="nil"/>
              <w:left w:val="nil"/>
              <w:bottom w:val="nil"/>
              <w:right w:val="nil"/>
            </w:tcBorders>
            <w:tcMar>
              <w:left w:w="14" w:type="dxa"/>
            </w:tcMar>
          </w:tcPr>
          <w:p w:rsidR="008D408D" w:rsidRPr="009F0B02" w:rsidRDefault="008D408D">
            <w:pPr>
              <w:widowControl w:val="0"/>
              <w:tabs>
                <w:tab w:val="left" w:pos="1493"/>
              </w:tabs>
              <w:jc w:val="right"/>
              <w:rPr>
                <w:rFonts w:eastAsia="Arial Unicode MS"/>
              </w:rPr>
            </w:pPr>
          </w:p>
        </w:tc>
        <w:tc>
          <w:tcPr>
            <w:tcW w:w="1417" w:type="dxa"/>
            <w:gridSpan w:val="2"/>
            <w:tcBorders>
              <w:top w:val="nil"/>
              <w:left w:val="nil"/>
              <w:bottom w:val="nil"/>
              <w:right w:val="nil"/>
            </w:tcBorders>
          </w:tcPr>
          <w:p w:rsidR="008D408D" w:rsidRPr="009F0B02" w:rsidRDefault="00612314">
            <w:pPr>
              <w:jc w:val="center"/>
              <w:rPr>
                <w:rFonts w:eastAsia="Arial Unicode MS"/>
              </w:rPr>
            </w:pPr>
            <w:r w:rsidRPr="009F0B02">
              <w:rPr>
                <w:rFonts w:eastAsia="Arial Unicode MS"/>
              </w:rPr>
              <w:t>…</w:t>
            </w:r>
          </w:p>
        </w:tc>
        <w:tc>
          <w:tcPr>
            <w:tcW w:w="1135" w:type="dxa"/>
            <w:tcBorders>
              <w:top w:val="nil"/>
              <w:left w:val="nil"/>
              <w:bottom w:val="nil"/>
              <w:right w:val="nil"/>
            </w:tcBorders>
          </w:tcPr>
          <w:p w:rsidR="008D408D" w:rsidRPr="009F0B02" w:rsidRDefault="00612314">
            <w:pPr>
              <w:tabs>
                <w:tab w:val="left" w:pos="1481"/>
              </w:tabs>
              <w:jc w:val="center"/>
              <w:rPr>
                <w:rFonts w:eastAsia="Arial Unicode MS"/>
              </w:rPr>
            </w:pPr>
            <w:r w:rsidRPr="009F0B02">
              <w:rPr>
                <w:rFonts w:eastAsia="Arial Unicode MS"/>
              </w:rPr>
              <w:t>…</w:t>
            </w:r>
          </w:p>
        </w:tc>
        <w:tc>
          <w:tcPr>
            <w:tcW w:w="283" w:type="dxa"/>
            <w:gridSpan w:val="2"/>
            <w:tcBorders>
              <w:top w:val="nil"/>
              <w:left w:val="nil"/>
              <w:bottom w:val="nil"/>
              <w:right w:val="nil"/>
            </w:tcBorders>
          </w:tcPr>
          <w:p w:rsidR="008D408D" w:rsidRPr="009F0B02" w:rsidRDefault="008D408D">
            <w:pPr>
              <w:widowControl w:val="0"/>
              <w:tabs>
                <w:tab w:val="left" w:pos="1481"/>
              </w:tabs>
              <w:ind w:left="-58"/>
              <w:rPr>
                <w:rFonts w:eastAsia="Arial Unicode MS"/>
                <w:bCs/>
                <w:vertAlign w:val="superscript"/>
              </w:rPr>
            </w:pPr>
          </w:p>
        </w:tc>
        <w:tc>
          <w:tcPr>
            <w:tcW w:w="1700" w:type="dxa"/>
            <w:tcBorders>
              <w:top w:val="nil"/>
              <w:left w:val="nil"/>
              <w:bottom w:val="nil"/>
              <w:right w:val="nil"/>
            </w:tcBorders>
          </w:tcPr>
          <w:p w:rsidR="008D408D" w:rsidRPr="009F0B02" w:rsidRDefault="00612314">
            <w:pPr>
              <w:widowControl w:val="0"/>
              <w:tabs>
                <w:tab w:val="left" w:pos="1493"/>
              </w:tabs>
              <w:jc w:val="right"/>
              <w:rPr>
                <w:bCs/>
              </w:rPr>
            </w:pPr>
            <w:r w:rsidRPr="009F0B02">
              <w:rPr>
                <w:bCs/>
              </w:rPr>
              <w:t>(-) 3.00</w:t>
            </w:r>
          </w:p>
        </w:tc>
        <w:tc>
          <w:tcPr>
            <w:tcW w:w="373" w:type="dxa"/>
            <w:tcBorders>
              <w:top w:val="nil"/>
              <w:left w:val="nil"/>
              <w:bottom w:val="nil"/>
              <w:right w:val="nil"/>
            </w:tcBorders>
          </w:tcPr>
          <w:p w:rsidR="008D408D" w:rsidRPr="009F0B02" w:rsidRDefault="008D408D">
            <w:pPr>
              <w:widowControl w:val="0"/>
              <w:tabs>
                <w:tab w:val="left" w:pos="1493"/>
              </w:tabs>
              <w:jc w:val="right"/>
              <w:rPr>
                <w:rFonts w:eastAsia="Arial Unicode MS"/>
              </w:rPr>
            </w:pPr>
          </w:p>
        </w:tc>
      </w:tr>
      <w:tr w:rsidR="008D408D" w:rsidRPr="009F0B02" w:rsidTr="00F127EA">
        <w:trPr>
          <w:gridAfter w:val="1"/>
          <w:wAfter w:w="53" w:type="dxa"/>
          <w:trHeight w:val="288"/>
          <w:jc w:val="center"/>
        </w:trPr>
        <w:tc>
          <w:tcPr>
            <w:tcW w:w="598" w:type="dxa"/>
            <w:tcBorders>
              <w:top w:val="nil"/>
              <w:left w:val="nil"/>
              <w:bottom w:val="nil"/>
              <w:right w:val="nil"/>
            </w:tcBorders>
          </w:tcPr>
          <w:p w:rsidR="008D408D" w:rsidRPr="009F0B02" w:rsidRDefault="00612314">
            <w:pPr>
              <w:widowControl w:val="0"/>
              <w:jc w:val="right"/>
            </w:pPr>
            <w:r w:rsidRPr="009F0B02">
              <w:t>260</w:t>
            </w:r>
          </w:p>
        </w:tc>
        <w:tc>
          <w:tcPr>
            <w:tcW w:w="7486" w:type="dxa"/>
            <w:tcBorders>
              <w:top w:val="nil"/>
              <w:left w:val="nil"/>
              <w:bottom w:val="nil"/>
              <w:right w:val="nil"/>
            </w:tcBorders>
          </w:tcPr>
          <w:p w:rsidR="008D408D" w:rsidRPr="009F0B02" w:rsidRDefault="00612314">
            <w:pPr>
              <w:pStyle w:val="Header"/>
              <w:widowControl w:val="0"/>
              <w:tabs>
                <w:tab w:val="clear" w:pos="4320"/>
                <w:tab w:val="clear" w:pos="8640"/>
              </w:tabs>
              <w:rPr>
                <w:bCs/>
              </w:rPr>
            </w:pPr>
            <w:r w:rsidRPr="009F0B02">
              <w:rPr>
                <w:bCs/>
              </w:rPr>
              <w:t>Co-operation - Co-operatives for Women</w:t>
            </w:r>
          </w:p>
        </w:tc>
        <w:tc>
          <w:tcPr>
            <w:tcW w:w="1843" w:type="dxa"/>
            <w:tcBorders>
              <w:top w:val="nil"/>
              <w:left w:val="nil"/>
              <w:bottom w:val="nil"/>
              <w:right w:val="nil"/>
            </w:tcBorders>
          </w:tcPr>
          <w:p w:rsidR="008D408D" w:rsidRPr="009F0B02" w:rsidRDefault="00612314">
            <w:pPr>
              <w:tabs>
                <w:tab w:val="left" w:pos="1493"/>
              </w:tabs>
              <w:jc w:val="right"/>
              <w:rPr>
                <w:rFonts w:eastAsia="Arial Unicode MS"/>
                <w:bCs/>
              </w:rPr>
            </w:pPr>
            <w:r w:rsidRPr="009F0B02">
              <w:rPr>
                <w:rFonts w:eastAsia="Arial Unicode MS"/>
                <w:bCs/>
              </w:rPr>
              <w:t>(-) 5.53</w:t>
            </w:r>
          </w:p>
        </w:tc>
        <w:tc>
          <w:tcPr>
            <w:tcW w:w="283" w:type="dxa"/>
            <w:gridSpan w:val="2"/>
            <w:tcBorders>
              <w:top w:val="nil"/>
              <w:left w:val="nil"/>
              <w:bottom w:val="nil"/>
              <w:right w:val="nil"/>
            </w:tcBorders>
            <w:tcMar>
              <w:left w:w="14" w:type="dxa"/>
            </w:tcMar>
          </w:tcPr>
          <w:p w:rsidR="008D408D" w:rsidRPr="009F0B02" w:rsidRDefault="008D408D">
            <w:pPr>
              <w:widowControl w:val="0"/>
              <w:tabs>
                <w:tab w:val="left" w:pos="1493"/>
              </w:tabs>
              <w:jc w:val="right"/>
              <w:rPr>
                <w:rFonts w:eastAsia="Arial Unicode MS"/>
              </w:rPr>
            </w:pPr>
          </w:p>
        </w:tc>
        <w:tc>
          <w:tcPr>
            <w:tcW w:w="1417" w:type="dxa"/>
            <w:gridSpan w:val="2"/>
            <w:tcBorders>
              <w:top w:val="nil"/>
              <w:left w:val="nil"/>
              <w:bottom w:val="nil"/>
              <w:right w:val="nil"/>
            </w:tcBorders>
          </w:tcPr>
          <w:p w:rsidR="008D408D" w:rsidRPr="009F0B02" w:rsidRDefault="00612314">
            <w:pPr>
              <w:jc w:val="center"/>
              <w:rPr>
                <w:rFonts w:eastAsia="Arial Unicode MS"/>
              </w:rPr>
            </w:pPr>
            <w:r w:rsidRPr="009F0B02">
              <w:rPr>
                <w:rFonts w:eastAsia="Arial Unicode MS"/>
              </w:rPr>
              <w:t>…</w:t>
            </w:r>
          </w:p>
        </w:tc>
        <w:tc>
          <w:tcPr>
            <w:tcW w:w="1135" w:type="dxa"/>
            <w:tcBorders>
              <w:top w:val="nil"/>
              <w:left w:val="nil"/>
              <w:bottom w:val="nil"/>
              <w:right w:val="nil"/>
            </w:tcBorders>
          </w:tcPr>
          <w:p w:rsidR="008D408D" w:rsidRPr="009F0B02" w:rsidRDefault="00612314">
            <w:pPr>
              <w:tabs>
                <w:tab w:val="left" w:pos="1481"/>
              </w:tabs>
              <w:jc w:val="center"/>
              <w:rPr>
                <w:rFonts w:eastAsia="Arial Unicode MS"/>
              </w:rPr>
            </w:pPr>
            <w:r w:rsidRPr="009F0B02">
              <w:rPr>
                <w:rFonts w:eastAsia="Arial Unicode MS"/>
              </w:rPr>
              <w:t>…</w:t>
            </w:r>
          </w:p>
        </w:tc>
        <w:tc>
          <w:tcPr>
            <w:tcW w:w="283" w:type="dxa"/>
            <w:gridSpan w:val="2"/>
            <w:tcBorders>
              <w:top w:val="nil"/>
              <w:left w:val="nil"/>
              <w:bottom w:val="nil"/>
              <w:right w:val="nil"/>
            </w:tcBorders>
          </w:tcPr>
          <w:p w:rsidR="008D408D" w:rsidRPr="009F0B02" w:rsidRDefault="008D408D">
            <w:pPr>
              <w:widowControl w:val="0"/>
              <w:tabs>
                <w:tab w:val="left" w:pos="1481"/>
              </w:tabs>
              <w:ind w:left="-58"/>
              <w:rPr>
                <w:rFonts w:eastAsia="Arial Unicode MS"/>
                <w:bCs/>
                <w:vertAlign w:val="superscript"/>
              </w:rPr>
            </w:pPr>
          </w:p>
        </w:tc>
        <w:tc>
          <w:tcPr>
            <w:tcW w:w="1700" w:type="dxa"/>
            <w:tcBorders>
              <w:top w:val="nil"/>
              <w:left w:val="nil"/>
              <w:bottom w:val="nil"/>
              <w:right w:val="nil"/>
            </w:tcBorders>
          </w:tcPr>
          <w:p w:rsidR="008D408D" w:rsidRPr="009F0B02" w:rsidRDefault="00612314">
            <w:pPr>
              <w:tabs>
                <w:tab w:val="left" w:pos="1493"/>
              </w:tabs>
              <w:jc w:val="right"/>
              <w:rPr>
                <w:rFonts w:eastAsia="Arial Unicode MS"/>
                <w:bCs/>
              </w:rPr>
            </w:pPr>
            <w:r w:rsidRPr="009F0B02">
              <w:rPr>
                <w:rFonts w:eastAsia="Arial Unicode MS"/>
                <w:bCs/>
              </w:rPr>
              <w:t>(-) 5.53</w:t>
            </w:r>
          </w:p>
        </w:tc>
        <w:tc>
          <w:tcPr>
            <w:tcW w:w="373" w:type="dxa"/>
            <w:tcBorders>
              <w:top w:val="nil"/>
              <w:left w:val="nil"/>
              <w:bottom w:val="nil"/>
              <w:right w:val="nil"/>
            </w:tcBorders>
          </w:tcPr>
          <w:p w:rsidR="008D408D" w:rsidRPr="009F0B02" w:rsidRDefault="008D408D">
            <w:pPr>
              <w:widowControl w:val="0"/>
              <w:tabs>
                <w:tab w:val="left" w:pos="1493"/>
              </w:tabs>
              <w:jc w:val="right"/>
              <w:rPr>
                <w:rFonts w:eastAsia="Arial Unicode MS"/>
              </w:rPr>
            </w:pPr>
          </w:p>
        </w:tc>
      </w:tr>
      <w:tr w:rsidR="008D408D" w:rsidRPr="009F0B02" w:rsidTr="00F127EA">
        <w:trPr>
          <w:gridAfter w:val="1"/>
          <w:wAfter w:w="53" w:type="dxa"/>
          <w:trHeight w:val="288"/>
          <w:jc w:val="center"/>
        </w:trPr>
        <w:tc>
          <w:tcPr>
            <w:tcW w:w="598" w:type="dxa"/>
            <w:tcBorders>
              <w:top w:val="nil"/>
              <w:left w:val="nil"/>
              <w:bottom w:val="nil"/>
              <w:right w:val="nil"/>
            </w:tcBorders>
          </w:tcPr>
          <w:p w:rsidR="008D408D" w:rsidRPr="009F0B02" w:rsidRDefault="00612314">
            <w:pPr>
              <w:widowControl w:val="0"/>
              <w:jc w:val="right"/>
            </w:pPr>
            <w:r w:rsidRPr="009F0B02">
              <w:t>266</w:t>
            </w:r>
          </w:p>
        </w:tc>
        <w:tc>
          <w:tcPr>
            <w:tcW w:w="7486" w:type="dxa"/>
            <w:tcBorders>
              <w:top w:val="nil"/>
              <w:left w:val="nil"/>
              <w:bottom w:val="nil"/>
              <w:right w:val="nil"/>
            </w:tcBorders>
          </w:tcPr>
          <w:p w:rsidR="008D408D" w:rsidRPr="009F0B02" w:rsidRDefault="00612314">
            <w:pPr>
              <w:widowControl w:val="0"/>
              <w:rPr>
                <w:bCs/>
              </w:rPr>
            </w:pPr>
            <w:r w:rsidRPr="009F0B02">
              <w:rPr>
                <w:bCs/>
              </w:rPr>
              <w:t>Major and Medium Irrigation</w:t>
            </w:r>
          </w:p>
        </w:tc>
        <w:tc>
          <w:tcPr>
            <w:tcW w:w="1843" w:type="dxa"/>
            <w:tcBorders>
              <w:top w:val="nil"/>
              <w:left w:val="nil"/>
              <w:bottom w:val="nil"/>
              <w:right w:val="nil"/>
            </w:tcBorders>
          </w:tcPr>
          <w:p w:rsidR="008D408D" w:rsidRPr="009F0B02" w:rsidRDefault="008D408D">
            <w:pPr>
              <w:widowControl w:val="0"/>
              <w:tabs>
                <w:tab w:val="left" w:pos="1493"/>
              </w:tabs>
              <w:jc w:val="right"/>
              <w:rPr>
                <w:bCs/>
              </w:rPr>
            </w:pPr>
          </w:p>
        </w:tc>
        <w:tc>
          <w:tcPr>
            <w:tcW w:w="283" w:type="dxa"/>
            <w:gridSpan w:val="2"/>
            <w:tcBorders>
              <w:top w:val="nil"/>
              <w:left w:val="nil"/>
              <w:bottom w:val="nil"/>
              <w:right w:val="nil"/>
            </w:tcBorders>
            <w:tcMar>
              <w:left w:w="14" w:type="dxa"/>
            </w:tcMar>
          </w:tcPr>
          <w:p w:rsidR="008D408D" w:rsidRPr="009F0B02" w:rsidRDefault="008D408D">
            <w:pPr>
              <w:widowControl w:val="0"/>
              <w:tabs>
                <w:tab w:val="left" w:pos="1493"/>
              </w:tabs>
              <w:jc w:val="right"/>
              <w:rPr>
                <w:rFonts w:eastAsia="Arial Unicode MS"/>
              </w:rPr>
            </w:pPr>
          </w:p>
        </w:tc>
        <w:tc>
          <w:tcPr>
            <w:tcW w:w="1417" w:type="dxa"/>
            <w:gridSpan w:val="2"/>
            <w:tcBorders>
              <w:top w:val="nil"/>
              <w:left w:val="nil"/>
              <w:bottom w:val="nil"/>
              <w:right w:val="nil"/>
            </w:tcBorders>
          </w:tcPr>
          <w:p w:rsidR="008D408D" w:rsidRPr="009F0B02" w:rsidRDefault="008D408D">
            <w:pPr>
              <w:jc w:val="center"/>
              <w:rPr>
                <w:rFonts w:eastAsia="Arial Unicode MS"/>
              </w:rPr>
            </w:pPr>
          </w:p>
        </w:tc>
        <w:tc>
          <w:tcPr>
            <w:tcW w:w="1135" w:type="dxa"/>
            <w:tcBorders>
              <w:top w:val="nil"/>
              <w:left w:val="nil"/>
              <w:bottom w:val="nil"/>
              <w:right w:val="nil"/>
            </w:tcBorders>
          </w:tcPr>
          <w:p w:rsidR="008D408D" w:rsidRPr="009F0B02" w:rsidRDefault="008D408D">
            <w:pPr>
              <w:tabs>
                <w:tab w:val="left" w:pos="1481"/>
              </w:tabs>
              <w:jc w:val="center"/>
              <w:rPr>
                <w:rFonts w:eastAsia="Arial Unicode MS"/>
              </w:rPr>
            </w:pPr>
          </w:p>
        </w:tc>
        <w:tc>
          <w:tcPr>
            <w:tcW w:w="283" w:type="dxa"/>
            <w:gridSpan w:val="2"/>
            <w:tcBorders>
              <w:top w:val="nil"/>
              <w:left w:val="nil"/>
              <w:bottom w:val="nil"/>
              <w:right w:val="nil"/>
            </w:tcBorders>
          </w:tcPr>
          <w:p w:rsidR="008D408D" w:rsidRPr="009F0B02" w:rsidRDefault="008D408D">
            <w:pPr>
              <w:widowControl w:val="0"/>
              <w:tabs>
                <w:tab w:val="left" w:pos="1481"/>
              </w:tabs>
              <w:ind w:left="-58"/>
              <w:rPr>
                <w:rFonts w:eastAsia="Arial Unicode MS"/>
                <w:bCs/>
                <w:vertAlign w:val="superscript"/>
              </w:rPr>
            </w:pPr>
          </w:p>
        </w:tc>
        <w:tc>
          <w:tcPr>
            <w:tcW w:w="1700" w:type="dxa"/>
            <w:tcBorders>
              <w:top w:val="nil"/>
              <w:left w:val="nil"/>
              <w:bottom w:val="nil"/>
              <w:right w:val="nil"/>
            </w:tcBorders>
          </w:tcPr>
          <w:p w:rsidR="008D408D" w:rsidRPr="009F0B02" w:rsidRDefault="008D408D">
            <w:pPr>
              <w:widowControl w:val="0"/>
              <w:tabs>
                <w:tab w:val="left" w:pos="1493"/>
              </w:tabs>
              <w:jc w:val="right"/>
              <w:rPr>
                <w:bCs/>
              </w:rPr>
            </w:pPr>
          </w:p>
        </w:tc>
        <w:tc>
          <w:tcPr>
            <w:tcW w:w="373" w:type="dxa"/>
            <w:tcBorders>
              <w:top w:val="nil"/>
              <w:left w:val="nil"/>
              <w:bottom w:val="nil"/>
              <w:right w:val="nil"/>
            </w:tcBorders>
          </w:tcPr>
          <w:p w:rsidR="008D408D" w:rsidRPr="009F0B02" w:rsidRDefault="008D408D">
            <w:pPr>
              <w:widowControl w:val="0"/>
              <w:tabs>
                <w:tab w:val="left" w:pos="1493"/>
              </w:tabs>
              <w:jc w:val="right"/>
              <w:rPr>
                <w:rFonts w:eastAsia="Arial Unicode MS"/>
              </w:rPr>
            </w:pPr>
          </w:p>
        </w:tc>
      </w:tr>
      <w:tr w:rsidR="008D408D" w:rsidRPr="009F0B02" w:rsidTr="00F127EA">
        <w:trPr>
          <w:gridAfter w:val="1"/>
          <w:wAfter w:w="53" w:type="dxa"/>
          <w:trHeight w:val="288"/>
          <w:jc w:val="center"/>
        </w:trPr>
        <w:tc>
          <w:tcPr>
            <w:tcW w:w="598" w:type="dxa"/>
            <w:tcBorders>
              <w:top w:val="nil"/>
              <w:left w:val="nil"/>
              <w:bottom w:val="nil"/>
              <w:right w:val="nil"/>
            </w:tcBorders>
          </w:tcPr>
          <w:p w:rsidR="008D408D" w:rsidRPr="009F0B02" w:rsidRDefault="008D408D">
            <w:pPr>
              <w:widowControl w:val="0"/>
              <w:jc w:val="right"/>
            </w:pPr>
          </w:p>
        </w:tc>
        <w:tc>
          <w:tcPr>
            <w:tcW w:w="7486" w:type="dxa"/>
            <w:tcBorders>
              <w:top w:val="nil"/>
              <w:left w:val="nil"/>
              <w:bottom w:val="nil"/>
              <w:right w:val="nil"/>
            </w:tcBorders>
          </w:tcPr>
          <w:p w:rsidR="008D408D" w:rsidRPr="009F0B02" w:rsidRDefault="00612314">
            <w:pPr>
              <w:widowControl w:val="0"/>
            </w:pPr>
            <w:r w:rsidRPr="009F0B02">
              <w:t>Accelerated Irrigation Benefit Programme</w:t>
            </w:r>
          </w:p>
        </w:tc>
        <w:tc>
          <w:tcPr>
            <w:tcW w:w="1843" w:type="dxa"/>
            <w:tcBorders>
              <w:top w:val="nil"/>
              <w:left w:val="nil"/>
              <w:bottom w:val="nil"/>
              <w:right w:val="nil"/>
            </w:tcBorders>
          </w:tcPr>
          <w:p w:rsidR="008D408D" w:rsidRPr="009F0B02" w:rsidRDefault="00612314">
            <w:pPr>
              <w:widowControl w:val="0"/>
              <w:tabs>
                <w:tab w:val="left" w:pos="1493"/>
              </w:tabs>
              <w:jc w:val="right"/>
              <w:rPr>
                <w:bCs/>
              </w:rPr>
            </w:pPr>
            <w:r w:rsidRPr="009F0B02">
              <w:rPr>
                <w:bCs/>
              </w:rPr>
              <w:t>(-) 642.39</w:t>
            </w:r>
          </w:p>
        </w:tc>
        <w:tc>
          <w:tcPr>
            <w:tcW w:w="283" w:type="dxa"/>
            <w:gridSpan w:val="2"/>
            <w:tcBorders>
              <w:top w:val="nil"/>
              <w:left w:val="nil"/>
              <w:bottom w:val="nil"/>
              <w:right w:val="nil"/>
            </w:tcBorders>
            <w:tcMar>
              <w:left w:w="14" w:type="dxa"/>
            </w:tcMar>
          </w:tcPr>
          <w:p w:rsidR="008D408D" w:rsidRPr="009F0B02" w:rsidRDefault="008D408D">
            <w:pPr>
              <w:widowControl w:val="0"/>
              <w:tabs>
                <w:tab w:val="left" w:pos="1493"/>
              </w:tabs>
              <w:jc w:val="right"/>
              <w:rPr>
                <w:rFonts w:eastAsia="Arial Unicode MS"/>
              </w:rPr>
            </w:pPr>
          </w:p>
        </w:tc>
        <w:tc>
          <w:tcPr>
            <w:tcW w:w="1417" w:type="dxa"/>
            <w:gridSpan w:val="2"/>
            <w:tcBorders>
              <w:top w:val="nil"/>
              <w:left w:val="nil"/>
              <w:bottom w:val="nil"/>
              <w:right w:val="nil"/>
            </w:tcBorders>
          </w:tcPr>
          <w:p w:rsidR="008D408D" w:rsidRPr="009F0B02" w:rsidRDefault="00612314">
            <w:pPr>
              <w:jc w:val="center"/>
              <w:rPr>
                <w:rFonts w:eastAsia="Arial Unicode MS"/>
              </w:rPr>
            </w:pPr>
            <w:r w:rsidRPr="009F0B02">
              <w:rPr>
                <w:rFonts w:eastAsia="Arial Unicode MS"/>
              </w:rPr>
              <w:t>…</w:t>
            </w:r>
          </w:p>
        </w:tc>
        <w:tc>
          <w:tcPr>
            <w:tcW w:w="1135" w:type="dxa"/>
            <w:tcBorders>
              <w:top w:val="nil"/>
              <w:left w:val="nil"/>
              <w:bottom w:val="nil"/>
              <w:right w:val="nil"/>
            </w:tcBorders>
          </w:tcPr>
          <w:p w:rsidR="008D408D" w:rsidRPr="009F0B02" w:rsidRDefault="00612314">
            <w:pPr>
              <w:tabs>
                <w:tab w:val="left" w:pos="1481"/>
              </w:tabs>
              <w:jc w:val="center"/>
              <w:rPr>
                <w:rFonts w:eastAsia="Arial Unicode MS"/>
              </w:rPr>
            </w:pPr>
            <w:r w:rsidRPr="009F0B02">
              <w:rPr>
                <w:rFonts w:eastAsia="Arial Unicode MS"/>
              </w:rPr>
              <w:t>…</w:t>
            </w:r>
          </w:p>
        </w:tc>
        <w:tc>
          <w:tcPr>
            <w:tcW w:w="283" w:type="dxa"/>
            <w:gridSpan w:val="2"/>
            <w:tcBorders>
              <w:top w:val="nil"/>
              <w:left w:val="nil"/>
              <w:bottom w:val="nil"/>
              <w:right w:val="nil"/>
            </w:tcBorders>
          </w:tcPr>
          <w:p w:rsidR="008D408D" w:rsidRPr="009F0B02" w:rsidRDefault="008D408D">
            <w:pPr>
              <w:widowControl w:val="0"/>
              <w:tabs>
                <w:tab w:val="left" w:pos="1481"/>
              </w:tabs>
              <w:ind w:left="-58"/>
              <w:rPr>
                <w:rFonts w:eastAsia="Arial Unicode MS"/>
                <w:bCs/>
                <w:vertAlign w:val="superscript"/>
              </w:rPr>
            </w:pPr>
          </w:p>
        </w:tc>
        <w:tc>
          <w:tcPr>
            <w:tcW w:w="1700" w:type="dxa"/>
            <w:tcBorders>
              <w:top w:val="nil"/>
              <w:left w:val="nil"/>
              <w:bottom w:val="nil"/>
              <w:right w:val="nil"/>
            </w:tcBorders>
          </w:tcPr>
          <w:p w:rsidR="008D408D" w:rsidRPr="009F0B02" w:rsidRDefault="00612314">
            <w:pPr>
              <w:widowControl w:val="0"/>
              <w:tabs>
                <w:tab w:val="left" w:pos="1493"/>
              </w:tabs>
              <w:jc w:val="right"/>
              <w:rPr>
                <w:bCs/>
              </w:rPr>
            </w:pPr>
            <w:r w:rsidRPr="009F0B02">
              <w:rPr>
                <w:bCs/>
              </w:rPr>
              <w:t>(-) 642.39</w:t>
            </w:r>
          </w:p>
        </w:tc>
        <w:tc>
          <w:tcPr>
            <w:tcW w:w="373" w:type="dxa"/>
            <w:tcBorders>
              <w:top w:val="nil"/>
              <w:left w:val="nil"/>
              <w:bottom w:val="nil"/>
              <w:right w:val="nil"/>
            </w:tcBorders>
          </w:tcPr>
          <w:p w:rsidR="008D408D" w:rsidRPr="009F0B02" w:rsidRDefault="008D408D">
            <w:pPr>
              <w:widowControl w:val="0"/>
              <w:tabs>
                <w:tab w:val="left" w:pos="1493"/>
              </w:tabs>
              <w:jc w:val="right"/>
              <w:rPr>
                <w:rFonts w:eastAsia="Arial Unicode MS"/>
              </w:rPr>
            </w:pPr>
          </w:p>
        </w:tc>
      </w:tr>
      <w:tr w:rsidR="008D408D" w:rsidRPr="009F0B02" w:rsidTr="00F127EA">
        <w:trPr>
          <w:gridAfter w:val="1"/>
          <w:wAfter w:w="53" w:type="dxa"/>
          <w:trHeight w:val="288"/>
          <w:jc w:val="center"/>
        </w:trPr>
        <w:tc>
          <w:tcPr>
            <w:tcW w:w="598" w:type="dxa"/>
            <w:tcBorders>
              <w:top w:val="nil"/>
              <w:left w:val="nil"/>
              <w:bottom w:val="nil"/>
              <w:right w:val="nil"/>
            </w:tcBorders>
          </w:tcPr>
          <w:p w:rsidR="008D408D" w:rsidRPr="009F0B02" w:rsidRDefault="00612314">
            <w:pPr>
              <w:widowControl w:val="0"/>
              <w:jc w:val="right"/>
            </w:pPr>
            <w:r w:rsidRPr="009F0B02">
              <w:t>800</w:t>
            </w:r>
          </w:p>
        </w:tc>
        <w:tc>
          <w:tcPr>
            <w:tcW w:w="7486" w:type="dxa"/>
            <w:tcBorders>
              <w:top w:val="nil"/>
              <w:left w:val="nil"/>
              <w:bottom w:val="nil"/>
              <w:right w:val="nil"/>
            </w:tcBorders>
          </w:tcPr>
          <w:p w:rsidR="008D408D" w:rsidRPr="009F0B02" w:rsidRDefault="00612314">
            <w:pPr>
              <w:pStyle w:val="FootnoteText"/>
              <w:widowControl w:val="0"/>
            </w:pPr>
            <w:r w:rsidRPr="009F0B02">
              <w:t>Other Loans</w:t>
            </w:r>
          </w:p>
        </w:tc>
        <w:tc>
          <w:tcPr>
            <w:tcW w:w="1843" w:type="dxa"/>
            <w:tcBorders>
              <w:top w:val="nil"/>
              <w:left w:val="nil"/>
              <w:bottom w:val="nil"/>
              <w:right w:val="nil"/>
            </w:tcBorders>
          </w:tcPr>
          <w:p w:rsidR="008D408D" w:rsidRPr="009F0B02" w:rsidRDefault="00612314">
            <w:pPr>
              <w:widowControl w:val="0"/>
              <w:tabs>
                <w:tab w:val="left" w:pos="1493"/>
              </w:tabs>
              <w:jc w:val="right"/>
              <w:rPr>
                <w:rFonts w:eastAsia="Arial Unicode MS"/>
              </w:rPr>
            </w:pPr>
            <w:r w:rsidRPr="009F0B02">
              <w:rPr>
                <w:rFonts w:eastAsia="Arial Unicode MS"/>
              </w:rPr>
              <w:t>1,447.66</w:t>
            </w:r>
          </w:p>
        </w:tc>
        <w:tc>
          <w:tcPr>
            <w:tcW w:w="283" w:type="dxa"/>
            <w:gridSpan w:val="2"/>
            <w:tcBorders>
              <w:top w:val="nil"/>
              <w:left w:val="nil"/>
              <w:bottom w:val="nil"/>
              <w:right w:val="nil"/>
            </w:tcBorders>
            <w:tcMar>
              <w:left w:w="14" w:type="dxa"/>
            </w:tcMar>
          </w:tcPr>
          <w:p w:rsidR="008D408D" w:rsidRPr="009F0B02" w:rsidRDefault="008D408D">
            <w:pPr>
              <w:widowControl w:val="0"/>
              <w:tabs>
                <w:tab w:val="left" w:pos="1493"/>
              </w:tabs>
              <w:jc w:val="right"/>
              <w:rPr>
                <w:rFonts w:eastAsia="Arial Unicode MS"/>
              </w:rPr>
            </w:pPr>
          </w:p>
        </w:tc>
        <w:tc>
          <w:tcPr>
            <w:tcW w:w="1417" w:type="dxa"/>
            <w:gridSpan w:val="2"/>
            <w:tcBorders>
              <w:top w:val="nil"/>
              <w:left w:val="nil"/>
              <w:bottom w:val="nil"/>
              <w:right w:val="nil"/>
            </w:tcBorders>
          </w:tcPr>
          <w:p w:rsidR="008D408D" w:rsidRPr="009F0B02" w:rsidRDefault="008D408D">
            <w:pPr>
              <w:jc w:val="center"/>
              <w:rPr>
                <w:rFonts w:eastAsia="Arial Unicode MS"/>
              </w:rPr>
            </w:pPr>
          </w:p>
        </w:tc>
        <w:tc>
          <w:tcPr>
            <w:tcW w:w="1135" w:type="dxa"/>
            <w:tcBorders>
              <w:top w:val="nil"/>
              <w:left w:val="nil"/>
              <w:bottom w:val="nil"/>
              <w:right w:val="nil"/>
            </w:tcBorders>
          </w:tcPr>
          <w:p w:rsidR="008D408D" w:rsidRPr="009F0B02" w:rsidRDefault="008D408D">
            <w:pPr>
              <w:tabs>
                <w:tab w:val="left" w:pos="1481"/>
              </w:tabs>
              <w:jc w:val="center"/>
              <w:rPr>
                <w:rFonts w:eastAsia="Arial Unicode MS"/>
              </w:rPr>
            </w:pPr>
          </w:p>
        </w:tc>
        <w:tc>
          <w:tcPr>
            <w:tcW w:w="283" w:type="dxa"/>
            <w:gridSpan w:val="2"/>
            <w:tcBorders>
              <w:top w:val="nil"/>
              <w:left w:val="nil"/>
              <w:bottom w:val="nil"/>
              <w:right w:val="nil"/>
            </w:tcBorders>
          </w:tcPr>
          <w:p w:rsidR="008D408D" w:rsidRPr="009F0B02" w:rsidRDefault="008D408D">
            <w:pPr>
              <w:widowControl w:val="0"/>
              <w:tabs>
                <w:tab w:val="left" w:pos="1481"/>
              </w:tabs>
              <w:ind w:left="-58"/>
              <w:rPr>
                <w:rFonts w:eastAsia="Arial Unicode MS"/>
                <w:bCs/>
                <w:vertAlign w:val="superscript"/>
              </w:rPr>
            </w:pPr>
          </w:p>
        </w:tc>
        <w:tc>
          <w:tcPr>
            <w:tcW w:w="1700" w:type="dxa"/>
            <w:tcBorders>
              <w:top w:val="nil"/>
              <w:left w:val="nil"/>
              <w:bottom w:val="nil"/>
              <w:right w:val="nil"/>
            </w:tcBorders>
          </w:tcPr>
          <w:p w:rsidR="008D408D" w:rsidRPr="009F0B02" w:rsidRDefault="00612314">
            <w:pPr>
              <w:widowControl w:val="0"/>
              <w:tabs>
                <w:tab w:val="left" w:pos="1493"/>
              </w:tabs>
              <w:jc w:val="right"/>
              <w:rPr>
                <w:rFonts w:eastAsia="Arial Unicode MS"/>
              </w:rPr>
            </w:pPr>
            <w:r w:rsidRPr="009F0B02">
              <w:rPr>
                <w:rFonts w:eastAsia="Arial Unicode MS"/>
              </w:rPr>
              <w:t>1,447.66</w:t>
            </w:r>
          </w:p>
        </w:tc>
        <w:tc>
          <w:tcPr>
            <w:tcW w:w="373" w:type="dxa"/>
            <w:tcBorders>
              <w:top w:val="nil"/>
              <w:left w:val="nil"/>
              <w:bottom w:val="nil"/>
              <w:right w:val="nil"/>
            </w:tcBorders>
          </w:tcPr>
          <w:p w:rsidR="008D408D" w:rsidRPr="009F0B02" w:rsidRDefault="008D408D">
            <w:pPr>
              <w:widowControl w:val="0"/>
              <w:tabs>
                <w:tab w:val="left" w:pos="1493"/>
              </w:tabs>
              <w:jc w:val="right"/>
              <w:rPr>
                <w:rFonts w:eastAsia="Arial Unicode MS"/>
              </w:rPr>
            </w:pPr>
          </w:p>
        </w:tc>
      </w:tr>
      <w:tr w:rsidR="008D408D" w:rsidRPr="009F0B02" w:rsidTr="00F127EA">
        <w:trPr>
          <w:gridAfter w:val="1"/>
          <w:wAfter w:w="53" w:type="dxa"/>
          <w:trHeight w:val="223"/>
          <w:jc w:val="center"/>
        </w:trPr>
        <w:tc>
          <w:tcPr>
            <w:tcW w:w="598" w:type="dxa"/>
            <w:tcBorders>
              <w:top w:val="nil"/>
              <w:left w:val="nil"/>
              <w:bottom w:val="nil"/>
              <w:right w:val="nil"/>
            </w:tcBorders>
          </w:tcPr>
          <w:p w:rsidR="008D408D" w:rsidRPr="009F0B02" w:rsidRDefault="008D408D">
            <w:pPr>
              <w:widowControl w:val="0"/>
              <w:jc w:val="right"/>
            </w:pPr>
          </w:p>
        </w:tc>
        <w:tc>
          <w:tcPr>
            <w:tcW w:w="7486" w:type="dxa"/>
            <w:tcBorders>
              <w:top w:val="nil"/>
              <w:left w:val="nil"/>
              <w:bottom w:val="nil"/>
              <w:right w:val="nil"/>
            </w:tcBorders>
          </w:tcPr>
          <w:p w:rsidR="008D408D" w:rsidRPr="009F0B02" w:rsidRDefault="00612314">
            <w:pPr>
              <w:widowControl w:val="0"/>
              <w:rPr>
                <w:b/>
                <w:i/>
                <w:iCs/>
              </w:rPr>
            </w:pPr>
            <w:r w:rsidRPr="009F0B02">
              <w:rPr>
                <w:b/>
                <w:i/>
                <w:iCs/>
              </w:rPr>
              <w:t>Total 03   Loans for Central Plan Schemes</w:t>
            </w:r>
          </w:p>
        </w:tc>
        <w:tc>
          <w:tcPr>
            <w:tcW w:w="1843" w:type="dxa"/>
            <w:tcBorders>
              <w:top w:val="nil"/>
              <w:left w:val="nil"/>
              <w:bottom w:val="nil"/>
              <w:right w:val="nil"/>
            </w:tcBorders>
          </w:tcPr>
          <w:p w:rsidR="008D408D" w:rsidRPr="009F0B02" w:rsidRDefault="00612314">
            <w:pPr>
              <w:widowControl w:val="0"/>
              <w:tabs>
                <w:tab w:val="left" w:pos="1368"/>
                <w:tab w:val="left" w:pos="1493"/>
              </w:tabs>
              <w:jc w:val="right"/>
              <w:rPr>
                <w:b/>
              </w:rPr>
            </w:pPr>
            <w:r w:rsidRPr="009F0B02">
              <w:rPr>
                <w:b/>
              </w:rPr>
              <w:t>789.30</w:t>
            </w:r>
          </w:p>
        </w:tc>
        <w:tc>
          <w:tcPr>
            <w:tcW w:w="283" w:type="dxa"/>
            <w:gridSpan w:val="2"/>
            <w:tcBorders>
              <w:top w:val="nil"/>
              <w:left w:val="nil"/>
              <w:bottom w:val="nil"/>
              <w:right w:val="nil"/>
            </w:tcBorders>
            <w:tcMar>
              <w:left w:w="14" w:type="dxa"/>
            </w:tcMar>
          </w:tcPr>
          <w:p w:rsidR="008D408D" w:rsidRPr="009F0B02" w:rsidRDefault="008D408D">
            <w:pPr>
              <w:widowControl w:val="0"/>
              <w:tabs>
                <w:tab w:val="left" w:pos="1368"/>
                <w:tab w:val="left" w:pos="1493"/>
              </w:tabs>
              <w:rPr>
                <w:b/>
                <w:vertAlign w:val="superscript"/>
              </w:rPr>
            </w:pPr>
          </w:p>
        </w:tc>
        <w:tc>
          <w:tcPr>
            <w:tcW w:w="1417" w:type="dxa"/>
            <w:gridSpan w:val="2"/>
            <w:tcBorders>
              <w:top w:val="nil"/>
              <w:left w:val="nil"/>
              <w:bottom w:val="nil"/>
              <w:right w:val="nil"/>
            </w:tcBorders>
          </w:tcPr>
          <w:p w:rsidR="008D408D" w:rsidRPr="009F0B02" w:rsidRDefault="008D408D">
            <w:pPr>
              <w:jc w:val="center"/>
              <w:rPr>
                <w:rFonts w:eastAsia="Arial Unicode MS"/>
                <w:b/>
              </w:rPr>
            </w:pPr>
          </w:p>
        </w:tc>
        <w:tc>
          <w:tcPr>
            <w:tcW w:w="1135" w:type="dxa"/>
            <w:tcBorders>
              <w:top w:val="nil"/>
              <w:left w:val="nil"/>
              <w:bottom w:val="nil"/>
              <w:right w:val="nil"/>
            </w:tcBorders>
          </w:tcPr>
          <w:p w:rsidR="008D408D" w:rsidRPr="009F0B02" w:rsidRDefault="008D408D">
            <w:pPr>
              <w:tabs>
                <w:tab w:val="left" w:pos="1481"/>
              </w:tabs>
              <w:jc w:val="center"/>
              <w:rPr>
                <w:rFonts w:eastAsia="Arial Unicode MS"/>
                <w:b/>
              </w:rPr>
            </w:pPr>
          </w:p>
        </w:tc>
        <w:tc>
          <w:tcPr>
            <w:tcW w:w="283" w:type="dxa"/>
            <w:gridSpan w:val="2"/>
            <w:tcBorders>
              <w:top w:val="nil"/>
              <w:left w:val="nil"/>
              <w:bottom w:val="nil"/>
              <w:right w:val="nil"/>
            </w:tcBorders>
          </w:tcPr>
          <w:p w:rsidR="008D408D" w:rsidRPr="009F0B02" w:rsidRDefault="008D408D">
            <w:pPr>
              <w:tabs>
                <w:tab w:val="left" w:pos="1481"/>
              </w:tabs>
              <w:ind w:left="-58"/>
              <w:rPr>
                <w:rFonts w:eastAsia="Arial Unicode MS"/>
                <w:b/>
                <w:bCs/>
                <w:vertAlign w:val="superscript"/>
              </w:rPr>
            </w:pPr>
          </w:p>
        </w:tc>
        <w:tc>
          <w:tcPr>
            <w:tcW w:w="1700" w:type="dxa"/>
            <w:tcBorders>
              <w:top w:val="nil"/>
              <w:left w:val="nil"/>
              <w:bottom w:val="nil"/>
              <w:right w:val="nil"/>
            </w:tcBorders>
          </w:tcPr>
          <w:p w:rsidR="008D408D" w:rsidRPr="009F0B02" w:rsidRDefault="00612314">
            <w:pPr>
              <w:widowControl w:val="0"/>
              <w:tabs>
                <w:tab w:val="left" w:pos="1368"/>
                <w:tab w:val="left" w:pos="1493"/>
              </w:tabs>
              <w:jc w:val="right"/>
              <w:rPr>
                <w:b/>
              </w:rPr>
            </w:pPr>
            <w:r w:rsidRPr="009F0B02">
              <w:rPr>
                <w:b/>
              </w:rPr>
              <w:t>789.30</w:t>
            </w:r>
          </w:p>
        </w:tc>
        <w:tc>
          <w:tcPr>
            <w:tcW w:w="373" w:type="dxa"/>
            <w:tcBorders>
              <w:top w:val="nil"/>
              <w:left w:val="nil"/>
              <w:bottom w:val="nil"/>
              <w:right w:val="nil"/>
            </w:tcBorders>
          </w:tcPr>
          <w:p w:rsidR="008D408D" w:rsidRPr="005D7692" w:rsidRDefault="00612314">
            <w:pPr>
              <w:widowControl w:val="0"/>
              <w:tabs>
                <w:tab w:val="left" w:pos="1368"/>
                <w:tab w:val="left" w:pos="1493"/>
              </w:tabs>
              <w:rPr>
                <w:b/>
                <w:vertAlign w:val="superscript"/>
              </w:rPr>
            </w:pPr>
            <w:r w:rsidRPr="005D7692">
              <w:rPr>
                <w:b/>
                <w:vertAlign w:val="superscript"/>
              </w:rPr>
              <w:t>(h)</w:t>
            </w:r>
          </w:p>
        </w:tc>
      </w:tr>
      <w:tr w:rsidR="008D408D" w:rsidRPr="009F0B02" w:rsidTr="00F127EA">
        <w:trPr>
          <w:gridAfter w:val="1"/>
          <w:wAfter w:w="53" w:type="dxa"/>
          <w:trHeight w:val="223"/>
          <w:jc w:val="center"/>
        </w:trPr>
        <w:tc>
          <w:tcPr>
            <w:tcW w:w="598" w:type="dxa"/>
            <w:tcBorders>
              <w:top w:val="nil"/>
              <w:left w:val="nil"/>
              <w:bottom w:val="nil"/>
              <w:right w:val="nil"/>
            </w:tcBorders>
          </w:tcPr>
          <w:p w:rsidR="008D408D" w:rsidRPr="009F0B02" w:rsidRDefault="00612314">
            <w:pPr>
              <w:widowControl w:val="0"/>
              <w:jc w:val="right"/>
              <w:rPr>
                <w:b/>
                <w:i/>
                <w:iCs/>
              </w:rPr>
            </w:pPr>
            <w:r w:rsidRPr="009F0B02">
              <w:rPr>
                <w:b/>
                <w:i/>
                <w:iCs/>
              </w:rPr>
              <w:t>04</w:t>
            </w:r>
          </w:p>
        </w:tc>
        <w:tc>
          <w:tcPr>
            <w:tcW w:w="7486" w:type="dxa"/>
            <w:tcBorders>
              <w:top w:val="nil"/>
              <w:left w:val="nil"/>
              <w:bottom w:val="nil"/>
              <w:right w:val="nil"/>
            </w:tcBorders>
          </w:tcPr>
          <w:p w:rsidR="008D408D" w:rsidRPr="009F0B02" w:rsidRDefault="00612314">
            <w:pPr>
              <w:widowControl w:val="0"/>
              <w:rPr>
                <w:b/>
                <w:i/>
                <w:iCs/>
              </w:rPr>
            </w:pPr>
            <w:r w:rsidRPr="009F0B02">
              <w:rPr>
                <w:b/>
                <w:i/>
                <w:iCs/>
              </w:rPr>
              <w:t>Loans for Centrally Sponsored Plan Schemes</w:t>
            </w:r>
          </w:p>
        </w:tc>
        <w:tc>
          <w:tcPr>
            <w:tcW w:w="1843" w:type="dxa"/>
            <w:tcBorders>
              <w:top w:val="nil"/>
              <w:left w:val="nil"/>
              <w:bottom w:val="nil"/>
              <w:right w:val="nil"/>
            </w:tcBorders>
          </w:tcPr>
          <w:p w:rsidR="008D408D" w:rsidRPr="009F0B02" w:rsidRDefault="008D408D">
            <w:pPr>
              <w:widowControl w:val="0"/>
              <w:tabs>
                <w:tab w:val="left" w:pos="1493"/>
              </w:tabs>
              <w:jc w:val="right"/>
            </w:pPr>
          </w:p>
        </w:tc>
        <w:tc>
          <w:tcPr>
            <w:tcW w:w="283" w:type="dxa"/>
            <w:gridSpan w:val="2"/>
            <w:tcBorders>
              <w:top w:val="nil"/>
              <w:left w:val="nil"/>
              <w:bottom w:val="nil"/>
              <w:right w:val="nil"/>
            </w:tcBorders>
            <w:tcMar>
              <w:left w:w="14" w:type="dxa"/>
            </w:tcMar>
          </w:tcPr>
          <w:p w:rsidR="008D408D" w:rsidRPr="009F0B02" w:rsidRDefault="008D408D">
            <w:pPr>
              <w:widowControl w:val="0"/>
              <w:tabs>
                <w:tab w:val="left" w:pos="1493"/>
              </w:tabs>
              <w:rPr>
                <w:vertAlign w:val="superscript"/>
              </w:rPr>
            </w:pPr>
          </w:p>
        </w:tc>
        <w:tc>
          <w:tcPr>
            <w:tcW w:w="1417" w:type="dxa"/>
            <w:gridSpan w:val="2"/>
            <w:tcBorders>
              <w:top w:val="nil"/>
              <w:left w:val="nil"/>
              <w:bottom w:val="nil"/>
              <w:right w:val="nil"/>
            </w:tcBorders>
          </w:tcPr>
          <w:p w:rsidR="008D408D" w:rsidRPr="009F0B02" w:rsidRDefault="008D408D">
            <w:pPr>
              <w:widowControl w:val="0"/>
              <w:jc w:val="center"/>
            </w:pPr>
          </w:p>
        </w:tc>
        <w:tc>
          <w:tcPr>
            <w:tcW w:w="1135" w:type="dxa"/>
            <w:tcBorders>
              <w:top w:val="nil"/>
              <w:left w:val="nil"/>
              <w:bottom w:val="nil"/>
              <w:right w:val="nil"/>
            </w:tcBorders>
          </w:tcPr>
          <w:p w:rsidR="008D408D" w:rsidRPr="009F0B02" w:rsidRDefault="008D408D">
            <w:pPr>
              <w:widowControl w:val="0"/>
              <w:tabs>
                <w:tab w:val="left" w:pos="1481"/>
              </w:tabs>
              <w:jc w:val="center"/>
            </w:pPr>
          </w:p>
        </w:tc>
        <w:tc>
          <w:tcPr>
            <w:tcW w:w="283" w:type="dxa"/>
            <w:gridSpan w:val="2"/>
            <w:tcBorders>
              <w:top w:val="nil"/>
              <w:left w:val="nil"/>
              <w:bottom w:val="nil"/>
              <w:right w:val="nil"/>
            </w:tcBorders>
          </w:tcPr>
          <w:p w:rsidR="008D408D" w:rsidRPr="009F0B02" w:rsidRDefault="008D408D">
            <w:pPr>
              <w:widowControl w:val="0"/>
              <w:tabs>
                <w:tab w:val="left" w:pos="1481"/>
              </w:tabs>
              <w:jc w:val="right"/>
            </w:pPr>
          </w:p>
        </w:tc>
        <w:tc>
          <w:tcPr>
            <w:tcW w:w="1700" w:type="dxa"/>
            <w:tcBorders>
              <w:top w:val="nil"/>
              <w:left w:val="nil"/>
              <w:bottom w:val="nil"/>
              <w:right w:val="nil"/>
            </w:tcBorders>
          </w:tcPr>
          <w:p w:rsidR="008D408D" w:rsidRPr="009F0B02" w:rsidRDefault="008D408D">
            <w:pPr>
              <w:widowControl w:val="0"/>
              <w:tabs>
                <w:tab w:val="left" w:pos="1493"/>
              </w:tabs>
              <w:jc w:val="right"/>
            </w:pPr>
          </w:p>
        </w:tc>
        <w:tc>
          <w:tcPr>
            <w:tcW w:w="373" w:type="dxa"/>
            <w:tcBorders>
              <w:top w:val="nil"/>
              <w:left w:val="nil"/>
              <w:bottom w:val="nil"/>
              <w:right w:val="nil"/>
            </w:tcBorders>
          </w:tcPr>
          <w:p w:rsidR="008D408D" w:rsidRPr="005D7692" w:rsidRDefault="008D408D">
            <w:pPr>
              <w:widowControl w:val="0"/>
              <w:tabs>
                <w:tab w:val="left" w:pos="1493"/>
              </w:tabs>
              <w:rPr>
                <w:b/>
                <w:vertAlign w:val="superscript"/>
              </w:rPr>
            </w:pPr>
          </w:p>
        </w:tc>
      </w:tr>
      <w:tr w:rsidR="008D408D" w:rsidRPr="009F0B02" w:rsidTr="00F127EA">
        <w:trPr>
          <w:gridAfter w:val="1"/>
          <w:wAfter w:w="53" w:type="dxa"/>
          <w:trHeight w:val="223"/>
          <w:jc w:val="center"/>
        </w:trPr>
        <w:tc>
          <w:tcPr>
            <w:tcW w:w="598" w:type="dxa"/>
            <w:tcBorders>
              <w:top w:val="nil"/>
              <w:left w:val="nil"/>
              <w:bottom w:val="nil"/>
              <w:right w:val="nil"/>
            </w:tcBorders>
          </w:tcPr>
          <w:p w:rsidR="008D408D" w:rsidRPr="009F0B02" w:rsidRDefault="00612314">
            <w:pPr>
              <w:widowControl w:val="0"/>
              <w:jc w:val="right"/>
            </w:pPr>
            <w:r w:rsidRPr="009F0B02">
              <w:t>251</w:t>
            </w:r>
          </w:p>
        </w:tc>
        <w:tc>
          <w:tcPr>
            <w:tcW w:w="7486" w:type="dxa"/>
            <w:tcBorders>
              <w:top w:val="nil"/>
              <w:left w:val="nil"/>
              <w:bottom w:val="nil"/>
              <w:right w:val="nil"/>
            </w:tcBorders>
          </w:tcPr>
          <w:p w:rsidR="008D408D" w:rsidRPr="009F0B02" w:rsidRDefault="00612314">
            <w:pPr>
              <w:widowControl w:val="0"/>
              <w:rPr>
                <w:bCs/>
              </w:rPr>
            </w:pPr>
            <w:r w:rsidRPr="009F0B02">
              <w:rPr>
                <w:bCs/>
              </w:rPr>
              <w:t>Crop Husbandry - National Watershed Development Programme for Rainfed Agriculture</w:t>
            </w:r>
          </w:p>
        </w:tc>
        <w:tc>
          <w:tcPr>
            <w:tcW w:w="1843" w:type="dxa"/>
            <w:tcBorders>
              <w:top w:val="nil"/>
              <w:left w:val="nil"/>
              <w:bottom w:val="nil"/>
              <w:right w:val="nil"/>
            </w:tcBorders>
          </w:tcPr>
          <w:p w:rsidR="008D408D" w:rsidRPr="009F0B02" w:rsidRDefault="00612314">
            <w:pPr>
              <w:widowControl w:val="0"/>
              <w:tabs>
                <w:tab w:val="left" w:pos="1493"/>
              </w:tabs>
              <w:jc w:val="right"/>
              <w:rPr>
                <w:bCs/>
              </w:rPr>
            </w:pPr>
            <w:r w:rsidRPr="009F0B02">
              <w:rPr>
                <w:bCs/>
              </w:rPr>
              <w:t>(-) 469.88</w:t>
            </w:r>
          </w:p>
        </w:tc>
        <w:tc>
          <w:tcPr>
            <w:tcW w:w="283" w:type="dxa"/>
            <w:gridSpan w:val="2"/>
            <w:tcBorders>
              <w:top w:val="nil"/>
              <w:left w:val="nil"/>
              <w:bottom w:val="nil"/>
              <w:right w:val="nil"/>
            </w:tcBorders>
            <w:tcMar>
              <w:left w:w="14" w:type="dxa"/>
            </w:tcMar>
          </w:tcPr>
          <w:p w:rsidR="008D408D" w:rsidRPr="009F0B02" w:rsidRDefault="008D408D">
            <w:pPr>
              <w:widowControl w:val="0"/>
              <w:tabs>
                <w:tab w:val="left" w:pos="1368"/>
                <w:tab w:val="left" w:pos="1493"/>
              </w:tabs>
              <w:rPr>
                <w:vertAlign w:val="superscript"/>
              </w:rPr>
            </w:pPr>
          </w:p>
        </w:tc>
        <w:tc>
          <w:tcPr>
            <w:tcW w:w="1417" w:type="dxa"/>
            <w:gridSpan w:val="2"/>
            <w:tcBorders>
              <w:top w:val="nil"/>
              <w:left w:val="nil"/>
              <w:bottom w:val="nil"/>
              <w:right w:val="nil"/>
            </w:tcBorders>
          </w:tcPr>
          <w:p w:rsidR="008D408D" w:rsidRPr="009F0B02" w:rsidRDefault="00612314">
            <w:pPr>
              <w:jc w:val="center"/>
              <w:rPr>
                <w:rFonts w:eastAsia="Arial Unicode MS"/>
              </w:rPr>
            </w:pPr>
            <w:r w:rsidRPr="009F0B02">
              <w:rPr>
                <w:rFonts w:eastAsia="Arial Unicode MS"/>
              </w:rPr>
              <w:t>…</w:t>
            </w:r>
          </w:p>
        </w:tc>
        <w:tc>
          <w:tcPr>
            <w:tcW w:w="1135" w:type="dxa"/>
            <w:tcBorders>
              <w:top w:val="nil"/>
              <w:left w:val="nil"/>
              <w:bottom w:val="nil"/>
              <w:right w:val="nil"/>
            </w:tcBorders>
          </w:tcPr>
          <w:p w:rsidR="008D408D" w:rsidRPr="009F0B02" w:rsidRDefault="00612314">
            <w:pPr>
              <w:tabs>
                <w:tab w:val="left" w:pos="1481"/>
              </w:tabs>
              <w:jc w:val="center"/>
              <w:rPr>
                <w:rFonts w:eastAsia="Arial Unicode MS"/>
              </w:rPr>
            </w:pPr>
            <w:r w:rsidRPr="009F0B02">
              <w:rPr>
                <w:rFonts w:eastAsia="Arial Unicode MS"/>
              </w:rPr>
              <w:t>…</w:t>
            </w:r>
          </w:p>
        </w:tc>
        <w:tc>
          <w:tcPr>
            <w:tcW w:w="283" w:type="dxa"/>
            <w:gridSpan w:val="2"/>
            <w:tcBorders>
              <w:top w:val="nil"/>
              <w:left w:val="nil"/>
              <w:bottom w:val="nil"/>
              <w:right w:val="nil"/>
            </w:tcBorders>
          </w:tcPr>
          <w:p w:rsidR="008D408D" w:rsidRPr="009F0B02" w:rsidRDefault="008D408D">
            <w:pPr>
              <w:tabs>
                <w:tab w:val="left" w:pos="1481"/>
              </w:tabs>
              <w:jc w:val="right"/>
              <w:rPr>
                <w:rFonts w:eastAsia="Arial Unicode MS"/>
              </w:rPr>
            </w:pPr>
          </w:p>
        </w:tc>
        <w:tc>
          <w:tcPr>
            <w:tcW w:w="1700" w:type="dxa"/>
            <w:tcBorders>
              <w:top w:val="nil"/>
              <w:left w:val="nil"/>
              <w:bottom w:val="nil"/>
              <w:right w:val="nil"/>
            </w:tcBorders>
          </w:tcPr>
          <w:p w:rsidR="008D408D" w:rsidRPr="009F0B02" w:rsidRDefault="00612314">
            <w:pPr>
              <w:widowControl w:val="0"/>
              <w:tabs>
                <w:tab w:val="left" w:pos="1493"/>
              </w:tabs>
              <w:jc w:val="right"/>
              <w:rPr>
                <w:bCs/>
              </w:rPr>
            </w:pPr>
            <w:r w:rsidRPr="009F0B02">
              <w:rPr>
                <w:bCs/>
              </w:rPr>
              <w:t>(-) 469.88</w:t>
            </w:r>
          </w:p>
        </w:tc>
        <w:tc>
          <w:tcPr>
            <w:tcW w:w="373" w:type="dxa"/>
            <w:tcBorders>
              <w:top w:val="nil"/>
              <w:left w:val="nil"/>
              <w:bottom w:val="nil"/>
              <w:right w:val="nil"/>
            </w:tcBorders>
          </w:tcPr>
          <w:p w:rsidR="008D408D" w:rsidRPr="005D7692" w:rsidRDefault="008D408D">
            <w:pPr>
              <w:widowControl w:val="0"/>
              <w:tabs>
                <w:tab w:val="left" w:pos="1368"/>
                <w:tab w:val="left" w:pos="1493"/>
              </w:tabs>
              <w:rPr>
                <w:b/>
                <w:vertAlign w:val="superscript"/>
              </w:rPr>
            </w:pPr>
          </w:p>
        </w:tc>
      </w:tr>
      <w:tr w:rsidR="008D408D" w:rsidRPr="009F0B02" w:rsidTr="00F127EA">
        <w:trPr>
          <w:gridAfter w:val="1"/>
          <w:wAfter w:w="53" w:type="dxa"/>
          <w:trHeight w:val="223"/>
          <w:jc w:val="center"/>
        </w:trPr>
        <w:tc>
          <w:tcPr>
            <w:tcW w:w="598" w:type="dxa"/>
            <w:tcBorders>
              <w:top w:val="nil"/>
              <w:left w:val="nil"/>
              <w:bottom w:val="nil"/>
              <w:right w:val="nil"/>
            </w:tcBorders>
          </w:tcPr>
          <w:p w:rsidR="008D408D" w:rsidRPr="009F0B02" w:rsidRDefault="008D408D">
            <w:pPr>
              <w:widowControl w:val="0"/>
              <w:jc w:val="right"/>
            </w:pPr>
          </w:p>
        </w:tc>
        <w:tc>
          <w:tcPr>
            <w:tcW w:w="7486" w:type="dxa"/>
            <w:tcBorders>
              <w:top w:val="nil"/>
              <w:left w:val="nil"/>
              <w:bottom w:val="nil"/>
              <w:right w:val="nil"/>
            </w:tcBorders>
          </w:tcPr>
          <w:p w:rsidR="008D408D" w:rsidRPr="009F0B02" w:rsidRDefault="00612314">
            <w:pPr>
              <w:rPr>
                <w:rFonts w:eastAsia="Arial Unicode MS"/>
                <w:bCs/>
              </w:rPr>
            </w:pPr>
            <w:r w:rsidRPr="009F0B02">
              <w:rPr>
                <w:bCs/>
              </w:rPr>
              <w:t>Macro Management Supplementation/Complementation of States’ efforts through Work Plan</w:t>
            </w:r>
          </w:p>
        </w:tc>
        <w:tc>
          <w:tcPr>
            <w:tcW w:w="1843" w:type="dxa"/>
            <w:tcBorders>
              <w:top w:val="nil"/>
              <w:left w:val="nil"/>
              <w:bottom w:val="nil"/>
              <w:right w:val="nil"/>
            </w:tcBorders>
          </w:tcPr>
          <w:p w:rsidR="008D408D" w:rsidRPr="009F0B02" w:rsidRDefault="00612314">
            <w:pPr>
              <w:widowControl w:val="0"/>
              <w:tabs>
                <w:tab w:val="left" w:pos="1493"/>
              </w:tabs>
              <w:jc w:val="right"/>
              <w:rPr>
                <w:bCs/>
              </w:rPr>
            </w:pPr>
            <w:r w:rsidRPr="009F0B02">
              <w:rPr>
                <w:bCs/>
              </w:rPr>
              <w:t>(-) 965.77</w:t>
            </w:r>
          </w:p>
        </w:tc>
        <w:tc>
          <w:tcPr>
            <w:tcW w:w="283" w:type="dxa"/>
            <w:gridSpan w:val="2"/>
            <w:tcBorders>
              <w:top w:val="nil"/>
              <w:left w:val="nil"/>
              <w:bottom w:val="nil"/>
              <w:right w:val="nil"/>
            </w:tcBorders>
            <w:tcMar>
              <w:left w:w="14" w:type="dxa"/>
            </w:tcMar>
          </w:tcPr>
          <w:p w:rsidR="008D408D" w:rsidRPr="009F0B02" w:rsidRDefault="008D408D">
            <w:pPr>
              <w:widowControl w:val="0"/>
              <w:tabs>
                <w:tab w:val="left" w:pos="1368"/>
                <w:tab w:val="left" w:pos="1493"/>
              </w:tabs>
              <w:rPr>
                <w:vertAlign w:val="superscript"/>
              </w:rPr>
            </w:pPr>
          </w:p>
        </w:tc>
        <w:tc>
          <w:tcPr>
            <w:tcW w:w="1417" w:type="dxa"/>
            <w:gridSpan w:val="2"/>
            <w:tcBorders>
              <w:top w:val="nil"/>
              <w:left w:val="nil"/>
              <w:bottom w:val="nil"/>
              <w:right w:val="nil"/>
            </w:tcBorders>
          </w:tcPr>
          <w:p w:rsidR="008D408D" w:rsidRPr="009F0B02" w:rsidRDefault="00612314">
            <w:pPr>
              <w:jc w:val="center"/>
              <w:rPr>
                <w:rFonts w:eastAsia="Arial Unicode MS"/>
              </w:rPr>
            </w:pPr>
            <w:r w:rsidRPr="009F0B02">
              <w:rPr>
                <w:rFonts w:eastAsia="Arial Unicode MS"/>
              </w:rPr>
              <w:t>…</w:t>
            </w:r>
          </w:p>
        </w:tc>
        <w:tc>
          <w:tcPr>
            <w:tcW w:w="1135" w:type="dxa"/>
            <w:tcBorders>
              <w:top w:val="nil"/>
              <w:left w:val="nil"/>
              <w:bottom w:val="nil"/>
              <w:right w:val="nil"/>
            </w:tcBorders>
          </w:tcPr>
          <w:p w:rsidR="008D408D" w:rsidRPr="009F0B02" w:rsidRDefault="00612314">
            <w:pPr>
              <w:tabs>
                <w:tab w:val="left" w:pos="1481"/>
              </w:tabs>
              <w:jc w:val="center"/>
              <w:rPr>
                <w:rFonts w:eastAsia="Arial Unicode MS"/>
              </w:rPr>
            </w:pPr>
            <w:r w:rsidRPr="009F0B02">
              <w:rPr>
                <w:rFonts w:eastAsia="Arial Unicode MS"/>
              </w:rPr>
              <w:t>…</w:t>
            </w:r>
          </w:p>
        </w:tc>
        <w:tc>
          <w:tcPr>
            <w:tcW w:w="283" w:type="dxa"/>
            <w:gridSpan w:val="2"/>
            <w:tcBorders>
              <w:top w:val="nil"/>
              <w:left w:val="nil"/>
              <w:bottom w:val="nil"/>
              <w:right w:val="nil"/>
            </w:tcBorders>
          </w:tcPr>
          <w:p w:rsidR="008D408D" w:rsidRPr="009F0B02" w:rsidRDefault="008D408D">
            <w:pPr>
              <w:tabs>
                <w:tab w:val="left" w:pos="1481"/>
              </w:tabs>
              <w:jc w:val="right"/>
              <w:rPr>
                <w:rFonts w:eastAsia="Arial Unicode MS"/>
              </w:rPr>
            </w:pPr>
          </w:p>
        </w:tc>
        <w:tc>
          <w:tcPr>
            <w:tcW w:w="1700" w:type="dxa"/>
            <w:tcBorders>
              <w:top w:val="nil"/>
              <w:left w:val="nil"/>
              <w:bottom w:val="nil"/>
              <w:right w:val="nil"/>
            </w:tcBorders>
          </w:tcPr>
          <w:p w:rsidR="008D408D" w:rsidRPr="009F0B02" w:rsidRDefault="00612314">
            <w:pPr>
              <w:widowControl w:val="0"/>
              <w:tabs>
                <w:tab w:val="left" w:pos="1493"/>
              </w:tabs>
              <w:jc w:val="right"/>
              <w:rPr>
                <w:bCs/>
              </w:rPr>
            </w:pPr>
            <w:r w:rsidRPr="009F0B02">
              <w:rPr>
                <w:bCs/>
              </w:rPr>
              <w:t>(-) 965.77</w:t>
            </w:r>
          </w:p>
        </w:tc>
        <w:tc>
          <w:tcPr>
            <w:tcW w:w="373" w:type="dxa"/>
            <w:tcBorders>
              <w:top w:val="nil"/>
              <w:left w:val="nil"/>
              <w:bottom w:val="nil"/>
              <w:right w:val="nil"/>
            </w:tcBorders>
          </w:tcPr>
          <w:p w:rsidR="008D408D" w:rsidRPr="005D7692" w:rsidRDefault="008D408D">
            <w:pPr>
              <w:widowControl w:val="0"/>
              <w:tabs>
                <w:tab w:val="left" w:pos="1368"/>
                <w:tab w:val="left" w:pos="1493"/>
              </w:tabs>
              <w:rPr>
                <w:b/>
                <w:vertAlign w:val="superscript"/>
              </w:rPr>
            </w:pPr>
          </w:p>
        </w:tc>
      </w:tr>
      <w:tr w:rsidR="008D408D" w:rsidRPr="009F0B02" w:rsidTr="00F127EA">
        <w:trPr>
          <w:gridAfter w:val="1"/>
          <w:wAfter w:w="53" w:type="dxa"/>
          <w:trHeight w:val="223"/>
          <w:jc w:val="center"/>
        </w:trPr>
        <w:tc>
          <w:tcPr>
            <w:tcW w:w="598" w:type="dxa"/>
            <w:tcBorders>
              <w:top w:val="nil"/>
              <w:left w:val="nil"/>
              <w:bottom w:val="nil"/>
              <w:right w:val="nil"/>
            </w:tcBorders>
          </w:tcPr>
          <w:p w:rsidR="008D408D" w:rsidRPr="009F0B02" w:rsidRDefault="00612314">
            <w:pPr>
              <w:widowControl w:val="0"/>
              <w:jc w:val="right"/>
            </w:pPr>
            <w:r w:rsidRPr="009F0B02">
              <w:t>252</w:t>
            </w:r>
          </w:p>
        </w:tc>
        <w:tc>
          <w:tcPr>
            <w:tcW w:w="7486" w:type="dxa"/>
            <w:tcBorders>
              <w:top w:val="nil"/>
              <w:left w:val="nil"/>
              <w:bottom w:val="nil"/>
              <w:right w:val="nil"/>
            </w:tcBorders>
          </w:tcPr>
          <w:p w:rsidR="008D408D" w:rsidRPr="009F0B02" w:rsidRDefault="00612314">
            <w:pPr>
              <w:widowControl w:val="0"/>
              <w:rPr>
                <w:bCs/>
              </w:rPr>
            </w:pPr>
            <w:r w:rsidRPr="009F0B02">
              <w:rPr>
                <w:bCs/>
              </w:rPr>
              <w:t xml:space="preserve">Soil and Water Conservation - </w:t>
            </w:r>
          </w:p>
        </w:tc>
        <w:tc>
          <w:tcPr>
            <w:tcW w:w="1843" w:type="dxa"/>
            <w:tcBorders>
              <w:top w:val="nil"/>
              <w:left w:val="nil"/>
              <w:bottom w:val="nil"/>
              <w:right w:val="nil"/>
            </w:tcBorders>
          </w:tcPr>
          <w:p w:rsidR="008D408D" w:rsidRPr="009F0B02" w:rsidRDefault="008D408D">
            <w:pPr>
              <w:widowControl w:val="0"/>
              <w:tabs>
                <w:tab w:val="left" w:pos="1493"/>
              </w:tabs>
              <w:jc w:val="right"/>
              <w:rPr>
                <w:bCs/>
              </w:rPr>
            </w:pPr>
          </w:p>
        </w:tc>
        <w:tc>
          <w:tcPr>
            <w:tcW w:w="283" w:type="dxa"/>
            <w:gridSpan w:val="2"/>
            <w:tcBorders>
              <w:top w:val="nil"/>
              <w:left w:val="nil"/>
              <w:bottom w:val="nil"/>
              <w:right w:val="nil"/>
            </w:tcBorders>
            <w:tcMar>
              <w:left w:w="14" w:type="dxa"/>
            </w:tcMar>
          </w:tcPr>
          <w:p w:rsidR="008D408D" w:rsidRPr="009F0B02" w:rsidRDefault="008D408D">
            <w:pPr>
              <w:widowControl w:val="0"/>
              <w:tabs>
                <w:tab w:val="left" w:pos="1368"/>
                <w:tab w:val="left" w:pos="1493"/>
              </w:tabs>
              <w:rPr>
                <w:vertAlign w:val="superscript"/>
              </w:rPr>
            </w:pPr>
          </w:p>
        </w:tc>
        <w:tc>
          <w:tcPr>
            <w:tcW w:w="1417" w:type="dxa"/>
            <w:gridSpan w:val="2"/>
            <w:tcBorders>
              <w:top w:val="nil"/>
              <w:left w:val="nil"/>
              <w:bottom w:val="nil"/>
              <w:right w:val="nil"/>
            </w:tcBorders>
          </w:tcPr>
          <w:p w:rsidR="008D408D" w:rsidRPr="009F0B02" w:rsidRDefault="008D408D">
            <w:pPr>
              <w:jc w:val="center"/>
              <w:rPr>
                <w:rFonts w:eastAsia="Arial Unicode MS"/>
              </w:rPr>
            </w:pPr>
          </w:p>
        </w:tc>
        <w:tc>
          <w:tcPr>
            <w:tcW w:w="1135" w:type="dxa"/>
            <w:tcBorders>
              <w:top w:val="nil"/>
              <w:left w:val="nil"/>
              <w:bottom w:val="nil"/>
              <w:right w:val="nil"/>
            </w:tcBorders>
          </w:tcPr>
          <w:p w:rsidR="008D408D" w:rsidRPr="009F0B02" w:rsidRDefault="008D408D">
            <w:pPr>
              <w:tabs>
                <w:tab w:val="left" w:pos="1481"/>
              </w:tabs>
              <w:jc w:val="center"/>
              <w:rPr>
                <w:rFonts w:eastAsia="Arial Unicode MS"/>
              </w:rPr>
            </w:pPr>
          </w:p>
        </w:tc>
        <w:tc>
          <w:tcPr>
            <w:tcW w:w="283" w:type="dxa"/>
            <w:gridSpan w:val="2"/>
            <w:tcBorders>
              <w:top w:val="nil"/>
              <w:left w:val="nil"/>
              <w:bottom w:val="nil"/>
              <w:right w:val="nil"/>
            </w:tcBorders>
          </w:tcPr>
          <w:p w:rsidR="008D408D" w:rsidRPr="009F0B02" w:rsidRDefault="008D408D">
            <w:pPr>
              <w:tabs>
                <w:tab w:val="left" w:pos="1481"/>
              </w:tabs>
              <w:jc w:val="right"/>
              <w:rPr>
                <w:rFonts w:eastAsia="Arial Unicode MS"/>
              </w:rPr>
            </w:pPr>
          </w:p>
        </w:tc>
        <w:tc>
          <w:tcPr>
            <w:tcW w:w="1700" w:type="dxa"/>
            <w:tcBorders>
              <w:top w:val="nil"/>
              <w:left w:val="nil"/>
              <w:bottom w:val="nil"/>
              <w:right w:val="nil"/>
            </w:tcBorders>
          </w:tcPr>
          <w:p w:rsidR="008D408D" w:rsidRPr="009F0B02" w:rsidRDefault="008D408D">
            <w:pPr>
              <w:widowControl w:val="0"/>
              <w:tabs>
                <w:tab w:val="left" w:pos="1493"/>
              </w:tabs>
              <w:jc w:val="right"/>
              <w:rPr>
                <w:bCs/>
              </w:rPr>
            </w:pPr>
          </w:p>
        </w:tc>
        <w:tc>
          <w:tcPr>
            <w:tcW w:w="373" w:type="dxa"/>
            <w:tcBorders>
              <w:top w:val="nil"/>
              <w:left w:val="nil"/>
              <w:bottom w:val="nil"/>
              <w:right w:val="nil"/>
            </w:tcBorders>
          </w:tcPr>
          <w:p w:rsidR="008D408D" w:rsidRPr="005D7692" w:rsidRDefault="008D408D">
            <w:pPr>
              <w:widowControl w:val="0"/>
              <w:tabs>
                <w:tab w:val="left" w:pos="1368"/>
                <w:tab w:val="left" w:pos="1493"/>
              </w:tabs>
              <w:rPr>
                <w:b/>
                <w:vertAlign w:val="superscript"/>
              </w:rPr>
            </w:pPr>
          </w:p>
        </w:tc>
      </w:tr>
      <w:tr w:rsidR="008D408D" w:rsidRPr="009F0B02" w:rsidTr="00F127EA">
        <w:trPr>
          <w:gridAfter w:val="1"/>
          <w:wAfter w:w="53" w:type="dxa"/>
          <w:trHeight w:val="223"/>
          <w:jc w:val="center"/>
        </w:trPr>
        <w:tc>
          <w:tcPr>
            <w:tcW w:w="598" w:type="dxa"/>
            <w:tcBorders>
              <w:top w:val="nil"/>
              <w:left w:val="nil"/>
              <w:bottom w:val="nil"/>
              <w:right w:val="nil"/>
            </w:tcBorders>
          </w:tcPr>
          <w:p w:rsidR="008D408D" w:rsidRPr="009F0B02" w:rsidRDefault="008D408D">
            <w:pPr>
              <w:widowControl w:val="0"/>
              <w:jc w:val="right"/>
            </w:pPr>
          </w:p>
        </w:tc>
        <w:tc>
          <w:tcPr>
            <w:tcW w:w="7486" w:type="dxa"/>
            <w:tcBorders>
              <w:top w:val="nil"/>
              <w:left w:val="nil"/>
              <w:bottom w:val="nil"/>
              <w:right w:val="nil"/>
            </w:tcBorders>
          </w:tcPr>
          <w:p w:rsidR="008D408D" w:rsidRPr="009F0B02" w:rsidRDefault="00612314">
            <w:pPr>
              <w:widowControl w:val="0"/>
              <w:rPr>
                <w:bCs/>
              </w:rPr>
            </w:pPr>
            <w:r w:rsidRPr="009F0B02">
              <w:rPr>
                <w:bCs/>
              </w:rPr>
              <w:t>Soil Conservation in the Catchment of River Valley Projects</w:t>
            </w:r>
          </w:p>
        </w:tc>
        <w:tc>
          <w:tcPr>
            <w:tcW w:w="1843" w:type="dxa"/>
            <w:tcBorders>
              <w:top w:val="nil"/>
              <w:left w:val="nil"/>
              <w:bottom w:val="nil"/>
              <w:right w:val="nil"/>
            </w:tcBorders>
          </w:tcPr>
          <w:p w:rsidR="008D408D" w:rsidRPr="009F0B02" w:rsidRDefault="00612314">
            <w:pPr>
              <w:widowControl w:val="0"/>
              <w:tabs>
                <w:tab w:val="left" w:pos="1493"/>
              </w:tabs>
              <w:jc w:val="right"/>
              <w:rPr>
                <w:bCs/>
              </w:rPr>
            </w:pPr>
            <w:r w:rsidRPr="009F0B02">
              <w:rPr>
                <w:bCs/>
              </w:rPr>
              <w:t>(-) 375.32</w:t>
            </w:r>
          </w:p>
        </w:tc>
        <w:tc>
          <w:tcPr>
            <w:tcW w:w="283" w:type="dxa"/>
            <w:gridSpan w:val="2"/>
            <w:tcBorders>
              <w:top w:val="nil"/>
              <w:left w:val="nil"/>
              <w:bottom w:val="nil"/>
              <w:right w:val="nil"/>
            </w:tcBorders>
            <w:tcMar>
              <w:left w:w="14" w:type="dxa"/>
            </w:tcMar>
          </w:tcPr>
          <w:p w:rsidR="008D408D" w:rsidRPr="009F0B02" w:rsidRDefault="008D408D">
            <w:pPr>
              <w:widowControl w:val="0"/>
              <w:tabs>
                <w:tab w:val="left" w:pos="1368"/>
                <w:tab w:val="left" w:pos="1493"/>
              </w:tabs>
              <w:rPr>
                <w:vertAlign w:val="superscript"/>
              </w:rPr>
            </w:pPr>
          </w:p>
        </w:tc>
        <w:tc>
          <w:tcPr>
            <w:tcW w:w="1417" w:type="dxa"/>
            <w:gridSpan w:val="2"/>
            <w:tcBorders>
              <w:top w:val="nil"/>
              <w:left w:val="nil"/>
              <w:bottom w:val="nil"/>
              <w:right w:val="nil"/>
            </w:tcBorders>
          </w:tcPr>
          <w:p w:rsidR="008D408D" w:rsidRPr="009F0B02" w:rsidRDefault="00612314">
            <w:pPr>
              <w:jc w:val="center"/>
              <w:rPr>
                <w:rFonts w:eastAsia="Arial Unicode MS"/>
              </w:rPr>
            </w:pPr>
            <w:r w:rsidRPr="009F0B02">
              <w:rPr>
                <w:rFonts w:eastAsia="Arial Unicode MS"/>
              </w:rPr>
              <w:t>…</w:t>
            </w:r>
          </w:p>
        </w:tc>
        <w:tc>
          <w:tcPr>
            <w:tcW w:w="1135" w:type="dxa"/>
            <w:tcBorders>
              <w:top w:val="nil"/>
              <w:left w:val="nil"/>
              <w:bottom w:val="nil"/>
              <w:right w:val="nil"/>
            </w:tcBorders>
          </w:tcPr>
          <w:p w:rsidR="008D408D" w:rsidRPr="009F0B02" w:rsidRDefault="00612314">
            <w:pPr>
              <w:tabs>
                <w:tab w:val="left" w:pos="1481"/>
              </w:tabs>
              <w:jc w:val="center"/>
              <w:rPr>
                <w:rFonts w:eastAsia="Arial Unicode MS"/>
              </w:rPr>
            </w:pPr>
            <w:r w:rsidRPr="009F0B02">
              <w:rPr>
                <w:rFonts w:eastAsia="Arial Unicode MS"/>
              </w:rPr>
              <w:t>…</w:t>
            </w:r>
          </w:p>
        </w:tc>
        <w:tc>
          <w:tcPr>
            <w:tcW w:w="283" w:type="dxa"/>
            <w:gridSpan w:val="2"/>
            <w:tcBorders>
              <w:top w:val="nil"/>
              <w:left w:val="nil"/>
              <w:bottom w:val="nil"/>
              <w:right w:val="nil"/>
            </w:tcBorders>
          </w:tcPr>
          <w:p w:rsidR="008D408D" w:rsidRPr="009F0B02" w:rsidRDefault="008D408D">
            <w:pPr>
              <w:tabs>
                <w:tab w:val="left" w:pos="1481"/>
              </w:tabs>
              <w:jc w:val="right"/>
              <w:rPr>
                <w:rFonts w:eastAsia="Arial Unicode MS"/>
              </w:rPr>
            </w:pPr>
          </w:p>
        </w:tc>
        <w:tc>
          <w:tcPr>
            <w:tcW w:w="1700" w:type="dxa"/>
            <w:tcBorders>
              <w:top w:val="nil"/>
              <w:left w:val="nil"/>
              <w:bottom w:val="nil"/>
              <w:right w:val="nil"/>
            </w:tcBorders>
          </w:tcPr>
          <w:p w:rsidR="008D408D" w:rsidRPr="009F0B02" w:rsidRDefault="00612314">
            <w:pPr>
              <w:widowControl w:val="0"/>
              <w:tabs>
                <w:tab w:val="left" w:pos="1493"/>
              </w:tabs>
              <w:jc w:val="right"/>
              <w:rPr>
                <w:bCs/>
              </w:rPr>
            </w:pPr>
            <w:r w:rsidRPr="009F0B02">
              <w:rPr>
                <w:bCs/>
              </w:rPr>
              <w:t>(-) 375.32</w:t>
            </w:r>
          </w:p>
        </w:tc>
        <w:tc>
          <w:tcPr>
            <w:tcW w:w="373" w:type="dxa"/>
            <w:tcBorders>
              <w:top w:val="nil"/>
              <w:left w:val="nil"/>
              <w:bottom w:val="nil"/>
              <w:right w:val="nil"/>
            </w:tcBorders>
          </w:tcPr>
          <w:p w:rsidR="008D408D" w:rsidRPr="005D7692" w:rsidRDefault="008D408D">
            <w:pPr>
              <w:widowControl w:val="0"/>
              <w:tabs>
                <w:tab w:val="left" w:pos="1368"/>
                <w:tab w:val="left" w:pos="1493"/>
              </w:tabs>
              <w:rPr>
                <w:b/>
                <w:vertAlign w:val="superscript"/>
              </w:rPr>
            </w:pPr>
          </w:p>
        </w:tc>
      </w:tr>
      <w:tr w:rsidR="008D408D" w:rsidRPr="009F0B02" w:rsidTr="00F127EA">
        <w:trPr>
          <w:gridAfter w:val="1"/>
          <w:wAfter w:w="53" w:type="dxa"/>
          <w:trHeight w:val="223"/>
          <w:jc w:val="center"/>
        </w:trPr>
        <w:tc>
          <w:tcPr>
            <w:tcW w:w="598" w:type="dxa"/>
            <w:tcBorders>
              <w:top w:val="nil"/>
              <w:left w:val="nil"/>
              <w:bottom w:val="nil"/>
              <w:right w:val="nil"/>
            </w:tcBorders>
          </w:tcPr>
          <w:p w:rsidR="008D408D" w:rsidRPr="009F0B02" w:rsidRDefault="00612314">
            <w:pPr>
              <w:widowControl w:val="0"/>
              <w:jc w:val="right"/>
            </w:pPr>
            <w:r w:rsidRPr="009F0B02">
              <w:t>260</w:t>
            </w:r>
          </w:p>
        </w:tc>
        <w:tc>
          <w:tcPr>
            <w:tcW w:w="7486" w:type="dxa"/>
            <w:tcBorders>
              <w:top w:val="nil"/>
              <w:left w:val="nil"/>
              <w:bottom w:val="nil"/>
              <w:right w:val="nil"/>
            </w:tcBorders>
          </w:tcPr>
          <w:p w:rsidR="008D408D" w:rsidRPr="009F0B02" w:rsidRDefault="00612314">
            <w:pPr>
              <w:widowControl w:val="0"/>
              <w:rPr>
                <w:bCs/>
                <w:i/>
                <w:iCs/>
              </w:rPr>
            </w:pPr>
            <w:r w:rsidRPr="009F0B02">
              <w:rPr>
                <w:bCs/>
              </w:rPr>
              <w:t xml:space="preserve">Co-operation - </w:t>
            </w:r>
          </w:p>
        </w:tc>
        <w:tc>
          <w:tcPr>
            <w:tcW w:w="1843" w:type="dxa"/>
            <w:tcBorders>
              <w:top w:val="nil"/>
              <w:left w:val="nil"/>
              <w:bottom w:val="nil"/>
              <w:right w:val="nil"/>
            </w:tcBorders>
          </w:tcPr>
          <w:p w:rsidR="008D408D" w:rsidRPr="009F0B02" w:rsidRDefault="008D408D">
            <w:pPr>
              <w:widowControl w:val="0"/>
              <w:tabs>
                <w:tab w:val="left" w:pos="1493"/>
              </w:tabs>
              <w:jc w:val="right"/>
            </w:pPr>
          </w:p>
        </w:tc>
        <w:tc>
          <w:tcPr>
            <w:tcW w:w="283" w:type="dxa"/>
            <w:gridSpan w:val="2"/>
            <w:tcBorders>
              <w:top w:val="nil"/>
              <w:left w:val="nil"/>
              <w:bottom w:val="nil"/>
              <w:right w:val="nil"/>
            </w:tcBorders>
            <w:tcMar>
              <w:left w:w="14" w:type="dxa"/>
            </w:tcMar>
          </w:tcPr>
          <w:p w:rsidR="008D408D" w:rsidRPr="009F0B02" w:rsidRDefault="008D408D">
            <w:pPr>
              <w:widowControl w:val="0"/>
              <w:tabs>
                <w:tab w:val="left" w:pos="1368"/>
                <w:tab w:val="left" w:pos="1493"/>
              </w:tabs>
              <w:rPr>
                <w:vertAlign w:val="superscript"/>
              </w:rPr>
            </w:pPr>
          </w:p>
        </w:tc>
        <w:tc>
          <w:tcPr>
            <w:tcW w:w="1417" w:type="dxa"/>
            <w:gridSpan w:val="2"/>
            <w:tcBorders>
              <w:top w:val="nil"/>
              <w:left w:val="nil"/>
              <w:bottom w:val="nil"/>
              <w:right w:val="nil"/>
            </w:tcBorders>
          </w:tcPr>
          <w:p w:rsidR="008D408D" w:rsidRPr="009F0B02" w:rsidRDefault="008D408D">
            <w:pPr>
              <w:jc w:val="center"/>
              <w:rPr>
                <w:rFonts w:eastAsia="Arial Unicode MS"/>
              </w:rPr>
            </w:pPr>
          </w:p>
        </w:tc>
        <w:tc>
          <w:tcPr>
            <w:tcW w:w="1135" w:type="dxa"/>
            <w:tcBorders>
              <w:top w:val="nil"/>
              <w:left w:val="nil"/>
              <w:bottom w:val="nil"/>
              <w:right w:val="nil"/>
            </w:tcBorders>
          </w:tcPr>
          <w:p w:rsidR="008D408D" w:rsidRPr="009F0B02" w:rsidRDefault="008D408D">
            <w:pPr>
              <w:tabs>
                <w:tab w:val="left" w:pos="1481"/>
              </w:tabs>
              <w:jc w:val="center"/>
              <w:rPr>
                <w:rFonts w:eastAsia="Arial Unicode MS"/>
              </w:rPr>
            </w:pPr>
          </w:p>
        </w:tc>
        <w:tc>
          <w:tcPr>
            <w:tcW w:w="283" w:type="dxa"/>
            <w:gridSpan w:val="2"/>
            <w:tcBorders>
              <w:top w:val="nil"/>
              <w:left w:val="nil"/>
              <w:bottom w:val="nil"/>
              <w:right w:val="nil"/>
            </w:tcBorders>
          </w:tcPr>
          <w:p w:rsidR="008D408D" w:rsidRPr="009F0B02" w:rsidRDefault="008D408D">
            <w:pPr>
              <w:tabs>
                <w:tab w:val="left" w:pos="1481"/>
              </w:tabs>
              <w:jc w:val="right"/>
              <w:rPr>
                <w:rFonts w:eastAsia="Arial Unicode MS"/>
              </w:rPr>
            </w:pPr>
          </w:p>
        </w:tc>
        <w:tc>
          <w:tcPr>
            <w:tcW w:w="1700" w:type="dxa"/>
            <w:tcBorders>
              <w:top w:val="nil"/>
              <w:left w:val="nil"/>
              <w:bottom w:val="nil"/>
              <w:right w:val="nil"/>
            </w:tcBorders>
          </w:tcPr>
          <w:p w:rsidR="008D408D" w:rsidRPr="009F0B02" w:rsidRDefault="008D408D">
            <w:pPr>
              <w:widowControl w:val="0"/>
              <w:tabs>
                <w:tab w:val="left" w:pos="1493"/>
              </w:tabs>
              <w:jc w:val="right"/>
            </w:pPr>
          </w:p>
        </w:tc>
        <w:tc>
          <w:tcPr>
            <w:tcW w:w="373" w:type="dxa"/>
            <w:tcBorders>
              <w:top w:val="nil"/>
              <w:left w:val="nil"/>
              <w:bottom w:val="nil"/>
              <w:right w:val="nil"/>
            </w:tcBorders>
          </w:tcPr>
          <w:p w:rsidR="008D408D" w:rsidRPr="005D7692" w:rsidRDefault="008D408D">
            <w:pPr>
              <w:widowControl w:val="0"/>
              <w:tabs>
                <w:tab w:val="left" w:pos="1368"/>
                <w:tab w:val="left" w:pos="1493"/>
              </w:tabs>
              <w:rPr>
                <w:b/>
                <w:vertAlign w:val="superscript"/>
              </w:rPr>
            </w:pPr>
          </w:p>
        </w:tc>
      </w:tr>
      <w:tr w:rsidR="008D408D" w:rsidRPr="009F0B02" w:rsidTr="00F127EA">
        <w:trPr>
          <w:gridAfter w:val="1"/>
          <w:wAfter w:w="53" w:type="dxa"/>
          <w:trHeight w:val="223"/>
          <w:jc w:val="center"/>
        </w:trPr>
        <w:tc>
          <w:tcPr>
            <w:tcW w:w="598" w:type="dxa"/>
            <w:tcBorders>
              <w:top w:val="nil"/>
              <w:left w:val="nil"/>
              <w:bottom w:val="nil"/>
              <w:right w:val="nil"/>
            </w:tcBorders>
          </w:tcPr>
          <w:p w:rsidR="008D408D" w:rsidRPr="009F0B02" w:rsidRDefault="008D408D">
            <w:pPr>
              <w:widowControl w:val="0"/>
              <w:jc w:val="right"/>
            </w:pPr>
          </w:p>
        </w:tc>
        <w:tc>
          <w:tcPr>
            <w:tcW w:w="7486" w:type="dxa"/>
            <w:tcBorders>
              <w:top w:val="nil"/>
              <w:left w:val="nil"/>
              <w:bottom w:val="nil"/>
              <w:right w:val="nil"/>
            </w:tcBorders>
          </w:tcPr>
          <w:p w:rsidR="008D408D" w:rsidRPr="009F0B02" w:rsidRDefault="00612314">
            <w:pPr>
              <w:widowControl w:val="0"/>
            </w:pPr>
            <w:r w:rsidRPr="009F0B02">
              <w:t>Co-operatives for Weaker Section</w:t>
            </w:r>
          </w:p>
        </w:tc>
        <w:tc>
          <w:tcPr>
            <w:tcW w:w="1843" w:type="dxa"/>
            <w:tcBorders>
              <w:top w:val="nil"/>
              <w:left w:val="nil"/>
              <w:bottom w:val="nil"/>
              <w:right w:val="nil"/>
            </w:tcBorders>
          </w:tcPr>
          <w:p w:rsidR="008D408D" w:rsidRPr="009F0B02" w:rsidRDefault="00612314">
            <w:pPr>
              <w:widowControl w:val="0"/>
              <w:tabs>
                <w:tab w:val="left" w:pos="1493"/>
              </w:tabs>
              <w:jc w:val="right"/>
              <w:rPr>
                <w:bCs/>
              </w:rPr>
            </w:pPr>
            <w:r w:rsidRPr="009F0B02">
              <w:rPr>
                <w:bCs/>
              </w:rPr>
              <w:t>(-) 1.81</w:t>
            </w:r>
          </w:p>
        </w:tc>
        <w:tc>
          <w:tcPr>
            <w:tcW w:w="283" w:type="dxa"/>
            <w:gridSpan w:val="2"/>
            <w:tcBorders>
              <w:top w:val="nil"/>
              <w:left w:val="nil"/>
              <w:bottom w:val="nil"/>
              <w:right w:val="nil"/>
            </w:tcBorders>
            <w:tcMar>
              <w:left w:w="14" w:type="dxa"/>
            </w:tcMar>
          </w:tcPr>
          <w:p w:rsidR="008D408D" w:rsidRPr="009F0B02" w:rsidRDefault="008D408D">
            <w:pPr>
              <w:widowControl w:val="0"/>
              <w:tabs>
                <w:tab w:val="left" w:pos="1368"/>
                <w:tab w:val="left" w:pos="1493"/>
              </w:tabs>
              <w:rPr>
                <w:vertAlign w:val="superscript"/>
              </w:rPr>
            </w:pPr>
          </w:p>
        </w:tc>
        <w:tc>
          <w:tcPr>
            <w:tcW w:w="1417" w:type="dxa"/>
            <w:gridSpan w:val="2"/>
            <w:tcBorders>
              <w:top w:val="nil"/>
              <w:left w:val="nil"/>
              <w:bottom w:val="nil"/>
              <w:right w:val="nil"/>
            </w:tcBorders>
          </w:tcPr>
          <w:p w:rsidR="008D408D" w:rsidRPr="009F0B02" w:rsidRDefault="00612314">
            <w:pPr>
              <w:jc w:val="center"/>
              <w:rPr>
                <w:rFonts w:eastAsia="Arial Unicode MS"/>
              </w:rPr>
            </w:pPr>
            <w:r w:rsidRPr="009F0B02">
              <w:rPr>
                <w:rFonts w:eastAsia="Arial Unicode MS"/>
              </w:rPr>
              <w:t>…</w:t>
            </w:r>
          </w:p>
        </w:tc>
        <w:tc>
          <w:tcPr>
            <w:tcW w:w="1135" w:type="dxa"/>
            <w:tcBorders>
              <w:top w:val="nil"/>
              <w:left w:val="nil"/>
              <w:bottom w:val="nil"/>
              <w:right w:val="nil"/>
            </w:tcBorders>
          </w:tcPr>
          <w:p w:rsidR="008D408D" w:rsidRPr="009F0B02" w:rsidRDefault="00612314">
            <w:pPr>
              <w:tabs>
                <w:tab w:val="left" w:pos="1481"/>
              </w:tabs>
              <w:jc w:val="center"/>
              <w:rPr>
                <w:rFonts w:eastAsia="Arial Unicode MS"/>
              </w:rPr>
            </w:pPr>
            <w:r w:rsidRPr="009F0B02">
              <w:rPr>
                <w:rFonts w:eastAsia="Arial Unicode MS"/>
              </w:rPr>
              <w:t>…</w:t>
            </w:r>
          </w:p>
        </w:tc>
        <w:tc>
          <w:tcPr>
            <w:tcW w:w="283" w:type="dxa"/>
            <w:gridSpan w:val="2"/>
            <w:tcBorders>
              <w:top w:val="nil"/>
              <w:left w:val="nil"/>
              <w:bottom w:val="nil"/>
              <w:right w:val="nil"/>
            </w:tcBorders>
          </w:tcPr>
          <w:p w:rsidR="008D408D" w:rsidRPr="009F0B02" w:rsidRDefault="008D408D">
            <w:pPr>
              <w:tabs>
                <w:tab w:val="left" w:pos="1481"/>
              </w:tabs>
              <w:jc w:val="right"/>
              <w:rPr>
                <w:rFonts w:eastAsia="Arial Unicode MS"/>
              </w:rPr>
            </w:pPr>
          </w:p>
        </w:tc>
        <w:tc>
          <w:tcPr>
            <w:tcW w:w="1700" w:type="dxa"/>
            <w:tcBorders>
              <w:top w:val="nil"/>
              <w:left w:val="nil"/>
              <w:bottom w:val="nil"/>
              <w:right w:val="nil"/>
            </w:tcBorders>
          </w:tcPr>
          <w:p w:rsidR="008D408D" w:rsidRPr="009F0B02" w:rsidRDefault="00612314">
            <w:pPr>
              <w:widowControl w:val="0"/>
              <w:tabs>
                <w:tab w:val="left" w:pos="1493"/>
              </w:tabs>
              <w:jc w:val="right"/>
              <w:rPr>
                <w:bCs/>
              </w:rPr>
            </w:pPr>
            <w:r w:rsidRPr="009F0B02">
              <w:rPr>
                <w:bCs/>
              </w:rPr>
              <w:t>(-) 1.81</w:t>
            </w:r>
          </w:p>
        </w:tc>
        <w:tc>
          <w:tcPr>
            <w:tcW w:w="373" w:type="dxa"/>
            <w:tcBorders>
              <w:top w:val="nil"/>
              <w:left w:val="nil"/>
              <w:bottom w:val="nil"/>
              <w:right w:val="nil"/>
            </w:tcBorders>
          </w:tcPr>
          <w:p w:rsidR="008D408D" w:rsidRPr="005D7692" w:rsidRDefault="008D408D">
            <w:pPr>
              <w:widowControl w:val="0"/>
              <w:tabs>
                <w:tab w:val="left" w:pos="1368"/>
                <w:tab w:val="left" w:pos="1493"/>
              </w:tabs>
              <w:rPr>
                <w:b/>
                <w:vertAlign w:val="superscript"/>
              </w:rPr>
            </w:pPr>
          </w:p>
        </w:tc>
      </w:tr>
      <w:tr w:rsidR="008D408D" w:rsidRPr="009F0B02" w:rsidTr="00F127EA">
        <w:trPr>
          <w:gridAfter w:val="1"/>
          <w:wAfter w:w="53" w:type="dxa"/>
          <w:trHeight w:val="223"/>
          <w:jc w:val="center"/>
        </w:trPr>
        <w:tc>
          <w:tcPr>
            <w:tcW w:w="598" w:type="dxa"/>
            <w:tcBorders>
              <w:top w:val="nil"/>
              <w:left w:val="nil"/>
              <w:bottom w:val="nil"/>
              <w:right w:val="nil"/>
            </w:tcBorders>
          </w:tcPr>
          <w:p w:rsidR="008D408D" w:rsidRPr="009F0B02" w:rsidRDefault="008D408D">
            <w:pPr>
              <w:widowControl w:val="0"/>
              <w:jc w:val="right"/>
            </w:pPr>
          </w:p>
        </w:tc>
        <w:tc>
          <w:tcPr>
            <w:tcW w:w="7486" w:type="dxa"/>
            <w:tcBorders>
              <w:top w:val="nil"/>
              <w:left w:val="nil"/>
              <w:bottom w:val="nil"/>
              <w:right w:val="nil"/>
            </w:tcBorders>
          </w:tcPr>
          <w:p w:rsidR="008D408D" w:rsidRPr="009F0B02" w:rsidRDefault="00612314">
            <w:pPr>
              <w:widowControl w:val="0"/>
            </w:pPr>
            <w:r w:rsidRPr="009F0B02">
              <w:t>Agriculture Credit Stabilisation Fund</w:t>
            </w:r>
          </w:p>
        </w:tc>
        <w:tc>
          <w:tcPr>
            <w:tcW w:w="1843" w:type="dxa"/>
            <w:tcBorders>
              <w:top w:val="nil"/>
              <w:left w:val="nil"/>
              <w:bottom w:val="nil"/>
              <w:right w:val="nil"/>
            </w:tcBorders>
          </w:tcPr>
          <w:p w:rsidR="008D408D" w:rsidRPr="009F0B02" w:rsidRDefault="00612314">
            <w:pPr>
              <w:widowControl w:val="0"/>
              <w:tabs>
                <w:tab w:val="left" w:pos="1493"/>
              </w:tabs>
              <w:jc w:val="right"/>
              <w:rPr>
                <w:bCs/>
              </w:rPr>
            </w:pPr>
            <w:r w:rsidRPr="009F0B02">
              <w:rPr>
                <w:bCs/>
              </w:rPr>
              <w:t>(-) 12.27</w:t>
            </w:r>
          </w:p>
        </w:tc>
        <w:tc>
          <w:tcPr>
            <w:tcW w:w="283" w:type="dxa"/>
            <w:gridSpan w:val="2"/>
            <w:tcBorders>
              <w:top w:val="nil"/>
              <w:left w:val="nil"/>
              <w:bottom w:val="nil"/>
              <w:right w:val="nil"/>
            </w:tcBorders>
            <w:tcMar>
              <w:left w:w="14" w:type="dxa"/>
            </w:tcMar>
          </w:tcPr>
          <w:p w:rsidR="008D408D" w:rsidRPr="009F0B02" w:rsidRDefault="008D408D">
            <w:pPr>
              <w:widowControl w:val="0"/>
              <w:tabs>
                <w:tab w:val="left" w:pos="1368"/>
                <w:tab w:val="left" w:pos="1493"/>
              </w:tabs>
              <w:rPr>
                <w:vertAlign w:val="superscript"/>
              </w:rPr>
            </w:pPr>
          </w:p>
        </w:tc>
        <w:tc>
          <w:tcPr>
            <w:tcW w:w="1417" w:type="dxa"/>
            <w:gridSpan w:val="2"/>
            <w:tcBorders>
              <w:top w:val="nil"/>
              <w:left w:val="nil"/>
              <w:bottom w:val="nil"/>
              <w:right w:val="nil"/>
            </w:tcBorders>
          </w:tcPr>
          <w:p w:rsidR="008D408D" w:rsidRPr="009F0B02" w:rsidRDefault="00612314">
            <w:pPr>
              <w:jc w:val="center"/>
              <w:rPr>
                <w:rFonts w:eastAsia="Arial Unicode MS"/>
              </w:rPr>
            </w:pPr>
            <w:r w:rsidRPr="009F0B02">
              <w:rPr>
                <w:rFonts w:eastAsia="Arial Unicode MS"/>
              </w:rPr>
              <w:t>…</w:t>
            </w:r>
          </w:p>
        </w:tc>
        <w:tc>
          <w:tcPr>
            <w:tcW w:w="1135" w:type="dxa"/>
            <w:tcBorders>
              <w:top w:val="nil"/>
              <w:left w:val="nil"/>
              <w:bottom w:val="nil"/>
              <w:right w:val="nil"/>
            </w:tcBorders>
          </w:tcPr>
          <w:p w:rsidR="008D408D" w:rsidRPr="009F0B02" w:rsidRDefault="00612314">
            <w:pPr>
              <w:tabs>
                <w:tab w:val="left" w:pos="1481"/>
              </w:tabs>
              <w:jc w:val="center"/>
              <w:rPr>
                <w:rFonts w:eastAsia="Arial Unicode MS"/>
              </w:rPr>
            </w:pPr>
            <w:r w:rsidRPr="009F0B02">
              <w:rPr>
                <w:rFonts w:eastAsia="Arial Unicode MS"/>
              </w:rPr>
              <w:t>…</w:t>
            </w:r>
          </w:p>
        </w:tc>
        <w:tc>
          <w:tcPr>
            <w:tcW w:w="283" w:type="dxa"/>
            <w:gridSpan w:val="2"/>
            <w:tcBorders>
              <w:top w:val="nil"/>
              <w:left w:val="nil"/>
              <w:bottom w:val="nil"/>
              <w:right w:val="nil"/>
            </w:tcBorders>
          </w:tcPr>
          <w:p w:rsidR="008D408D" w:rsidRPr="009F0B02" w:rsidRDefault="008D408D">
            <w:pPr>
              <w:tabs>
                <w:tab w:val="left" w:pos="1481"/>
              </w:tabs>
              <w:jc w:val="right"/>
              <w:rPr>
                <w:rFonts w:eastAsia="Arial Unicode MS"/>
              </w:rPr>
            </w:pPr>
          </w:p>
        </w:tc>
        <w:tc>
          <w:tcPr>
            <w:tcW w:w="1700" w:type="dxa"/>
            <w:tcBorders>
              <w:top w:val="nil"/>
              <w:left w:val="nil"/>
              <w:bottom w:val="nil"/>
              <w:right w:val="nil"/>
            </w:tcBorders>
          </w:tcPr>
          <w:p w:rsidR="008D408D" w:rsidRPr="009F0B02" w:rsidRDefault="00612314">
            <w:pPr>
              <w:widowControl w:val="0"/>
              <w:tabs>
                <w:tab w:val="left" w:pos="1493"/>
              </w:tabs>
              <w:jc w:val="right"/>
              <w:rPr>
                <w:bCs/>
              </w:rPr>
            </w:pPr>
            <w:r w:rsidRPr="009F0B02">
              <w:rPr>
                <w:bCs/>
              </w:rPr>
              <w:t>(-) 12.27</w:t>
            </w:r>
          </w:p>
        </w:tc>
        <w:tc>
          <w:tcPr>
            <w:tcW w:w="373" w:type="dxa"/>
            <w:tcBorders>
              <w:top w:val="nil"/>
              <w:left w:val="nil"/>
              <w:bottom w:val="nil"/>
              <w:right w:val="nil"/>
            </w:tcBorders>
          </w:tcPr>
          <w:p w:rsidR="008D408D" w:rsidRPr="005D7692" w:rsidRDefault="008D408D">
            <w:pPr>
              <w:widowControl w:val="0"/>
              <w:tabs>
                <w:tab w:val="left" w:pos="1368"/>
                <w:tab w:val="left" w:pos="1493"/>
              </w:tabs>
              <w:rPr>
                <w:b/>
                <w:vertAlign w:val="superscript"/>
              </w:rPr>
            </w:pPr>
          </w:p>
        </w:tc>
      </w:tr>
      <w:tr w:rsidR="008D408D" w:rsidRPr="009F0B02" w:rsidTr="00F127EA">
        <w:trPr>
          <w:gridAfter w:val="1"/>
          <w:wAfter w:w="53" w:type="dxa"/>
          <w:trHeight w:val="223"/>
          <w:jc w:val="center"/>
        </w:trPr>
        <w:tc>
          <w:tcPr>
            <w:tcW w:w="598" w:type="dxa"/>
            <w:tcBorders>
              <w:top w:val="nil"/>
              <w:left w:val="nil"/>
              <w:bottom w:val="nil"/>
              <w:right w:val="nil"/>
            </w:tcBorders>
          </w:tcPr>
          <w:p w:rsidR="008D408D" w:rsidRPr="009F0B02" w:rsidRDefault="008D408D">
            <w:pPr>
              <w:widowControl w:val="0"/>
              <w:jc w:val="right"/>
            </w:pPr>
          </w:p>
        </w:tc>
        <w:tc>
          <w:tcPr>
            <w:tcW w:w="7486" w:type="dxa"/>
            <w:tcBorders>
              <w:top w:val="nil"/>
              <w:left w:val="nil"/>
              <w:bottom w:val="nil"/>
              <w:right w:val="nil"/>
            </w:tcBorders>
          </w:tcPr>
          <w:p w:rsidR="008D408D" w:rsidRPr="009F0B02" w:rsidRDefault="00612314">
            <w:pPr>
              <w:widowControl w:val="0"/>
              <w:rPr>
                <w:b/>
                <w:i/>
                <w:iCs/>
              </w:rPr>
            </w:pPr>
            <w:r w:rsidRPr="009F0B02">
              <w:rPr>
                <w:b/>
                <w:i/>
                <w:iCs/>
              </w:rPr>
              <w:t>Total   04 Loans for Centrally Sponsored Plan Schemes</w:t>
            </w:r>
          </w:p>
        </w:tc>
        <w:tc>
          <w:tcPr>
            <w:tcW w:w="1843" w:type="dxa"/>
            <w:tcBorders>
              <w:top w:val="nil"/>
              <w:left w:val="nil"/>
              <w:bottom w:val="nil"/>
              <w:right w:val="nil"/>
            </w:tcBorders>
          </w:tcPr>
          <w:p w:rsidR="008D408D" w:rsidRPr="009F0B02" w:rsidRDefault="00612314">
            <w:pPr>
              <w:widowControl w:val="0"/>
              <w:jc w:val="right"/>
              <w:rPr>
                <w:b/>
              </w:rPr>
            </w:pPr>
            <w:r w:rsidRPr="009F0B02">
              <w:rPr>
                <w:b/>
              </w:rPr>
              <w:t>(-) 1,825.05</w:t>
            </w:r>
          </w:p>
        </w:tc>
        <w:tc>
          <w:tcPr>
            <w:tcW w:w="283" w:type="dxa"/>
            <w:gridSpan w:val="2"/>
            <w:tcBorders>
              <w:top w:val="nil"/>
              <w:left w:val="nil"/>
              <w:bottom w:val="nil"/>
              <w:right w:val="nil"/>
            </w:tcBorders>
            <w:tcMar>
              <w:left w:w="14" w:type="dxa"/>
            </w:tcMar>
          </w:tcPr>
          <w:p w:rsidR="008D408D" w:rsidRPr="009F0B02" w:rsidRDefault="008D408D">
            <w:pPr>
              <w:widowControl w:val="0"/>
              <w:rPr>
                <w:b/>
                <w:vertAlign w:val="superscript"/>
              </w:rPr>
            </w:pPr>
          </w:p>
        </w:tc>
        <w:tc>
          <w:tcPr>
            <w:tcW w:w="1417" w:type="dxa"/>
            <w:gridSpan w:val="2"/>
            <w:tcBorders>
              <w:top w:val="nil"/>
              <w:left w:val="nil"/>
              <w:bottom w:val="nil"/>
              <w:right w:val="nil"/>
            </w:tcBorders>
          </w:tcPr>
          <w:p w:rsidR="008D408D" w:rsidRPr="009F0B02" w:rsidRDefault="00612314">
            <w:pPr>
              <w:jc w:val="center"/>
              <w:rPr>
                <w:rFonts w:eastAsia="Arial Unicode MS"/>
                <w:b/>
              </w:rPr>
            </w:pPr>
            <w:r w:rsidRPr="009F0B02">
              <w:rPr>
                <w:rFonts w:eastAsia="Arial Unicode MS"/>
                <w:b/>
              </w:rPr>
              <w:t>…</w:t>
            </w:r>
          </w:p>
        </w:tc>
        <w:tc>
          <w:tcPr>
            <w:tcW w:w="1135" w:type="dxa"/>
            <w:tcBorders>
              <w:top w:val="nil"/>
              <w:left w:val="nil"/>
              <w:bottom w:val="nil"/>
              <w:right w:val="nil"/>
            </w:tcBorders>
          </w:tcPr>
          <w:p w:rsidR="008D408D" w:rsidRPr="009F0B02" w:rsidRDefault="00612314">
            <w:pPr>
              <w:jc w:val="center"/>
              <w:rPr>
                <w:rFonts w:eastAsia="Arial Unicode MS"/>
                <w:b/>
              </w:rPr>
            </w:pPr>
            <w:r w:rsidRPr="009F0B02">
              <w:rPr>
                <w:rFonts w:eastAsia="Arial Unicode MS"/>
                <w:b/>
              </w:rPr>
              <w:t>…</w:t>
            </w:r>
          </w:p>
        </w:tc>
        <w:tc>
          <w:tcPr>
            <w:tcW w:w="283" w:type="dxa"/>
            <w:gridSpan w:val="2"/>
            <w:tcBorders>
              <w:top w:val="nil"/>
              <w:left w:val="nil"/>
              <w:bottom w:val="nil"/>
              <w:right w:val="nil"/>
            </w:tcBorders>
          </w:tcPr>
          <w:p w:rsidR="008D408D" w:rsidRPr="009F0B02" w:rsidRDefault="008D408D">
            <w:pPr>
              <w:jc w:val="right"/>
              <w:rPr>
                <w:rFonts w:eastAsia="Arial Unicode MS"/>
                <w:b/>
              </w:rPr>
            </w:pPr>
          </w:p>
        </w:tc>
        <w:tc>
          <w:tcPr>
            <w:tcW w:w="1700" w:type="dxa"/>
            <w:tcBorders>
              <w:top w:val="nil"/>
              <w:left w:val="nil"/>
              <w:bottom w:val="nil"/>
              <w:right w:val="nil"/>
            </w:tcBorders>
          </w:tcPr>
          <w:p w:rsidR="008D408D" w:rsidRPr="009F0B02" w:rsidRDefault="00612314">
            <w:pPr>
              <w:widowControl w:val="0"/>
              <w:jc w:val="right"/>
              <w:rPr>
                <w:b/>
              </w:rPr>
            </w:pPr>
            <w:r w:rsidRPr="009F0B02">
              <w:rPr>
                <w:b/>
              </w:rPr>
              <w:t>(-) 1,825.05</w:t>
            </w:r>
          </w:p>
        </w:tc>
        <w:tc>
          <w:tcPr>
            <w:tcW w:w="373" w:type="dxa"/>
            <w:tcBorders>
              <w:top w:val="nil"/>
              <w:left w:val="nil"/>
              <w:bottom w:val="nil"/>
              <w:right w:val="nil"/>
            </w:tcBorders>
          </w:tcPr>
          <w:p w:rsidR="008D408D" w:rsidRPr="005D7692" w:rsidRDefault="00612314">
            <w:pPr>
              <w:widowControl w:val="0"/>
              <w:rPr>
                <w:b/>
                <w:vertAlign w:val="superscript"/>
              </w:rPr>
            </w:pPr>
            <w:r w:rsidRPr="005D7692">
              <w:rPr>
                <w:b/>
                <w:vertAlign w:val="superscript"/>
              </w:rPr>
              <w:t>(h)</w:t>
            </w:r>
          </w:p>
        </w:tc>
      </w:tr>
      <w:tr w:rsidR="008D408D" w:rsidRPr="009F0B02" w:rsidTr="00F127EA">
        <w:trPr>
          <w:gridAfter w:val="1"/>
          <w:wAfter w:w="53" w:type="dxa"/>
          <w:trHeight w:val="223"/>
          <w:jc w:val="center"/>
        </w:trPr>
        <w:tc>
          <w:tcPr>
            <w:tcW w:w="598" w:type="dxa"/>
            <w:tcBorders>
              <w:top w:val="nil"/>
              <w:left w:val="nil"/>
              <w:bottom w:val="nil"/>
              <w:right w:val="nil"/>
            </w:tcBorders>
          </w:tcPr>
          <w:p w:rsidR="008D408D" w:rsidRPr="009F0B02" w:rsidRDefault="00612314">
            <w:pPr>
              <w:widowControl w:val="0"/>
              <w:jc w:val="right"/>
              <w:rPr>
                <w:b/>
                <w:i/>
                <w:iCs/>
              </w:rPr>
            </w:pPr>
            <w:r w:rsidRPr="009F0B02">
              <w:rPr>
                <w:b/>
                <w:i/>
                <w:iCs/>
              </w:rPr>
              <w:t>07</w:t>
            </w:r>
          </w:p>
        </w:tc>
        <w:tc>
          <w:tcPr>
            <w:tcW w:w="7486" w:type="dxa"/>
            <w:tcBorders>
              <w:top w:val="nil"/>
              <w:left w:val="nil"/>
              <w:bottom w:val="nil"/>
              <w:right w:val="nil"/>
            </w:tcBorders>
          </w:tcPr>
          <w:p w:rsidR="008D408D" w:rsidRPr="009F0B02" w:rsidRDefault="00612314">
            <w:pPr>
              <w:widowControl w:val="0"/>
              <w:rPr>
                <w:b/>
                <w:i/>
                <w:iCs/>
              </w:rPr>
            </w:pPr>
            <w:r w:rsidRPr="009F0B02">
              <w:rPr>
                <w:b/>
                <w:i/>
                <w:iCs/>
              </w:rPr>
              <w:t>Pre-1984-85 Loans</w:t>
            </w:r>
          </w:p>
        </w:tc>
        <w:tc>
          <w:tcPr>
            <w:tcW w:w="1843" w:type="dxa"/>
            <w:tcBorders>
              <w:top w:val="nil"/>
              <w:left w:val="nil"/>
              <w:bottom w:val="nil"/>
              <w:right w:val="nil"/>
            </w:tcBorders>
          </w:tcPr>
          <w:p w:rsidR="008D408D" w:rsidRPr="009F0B02" w:rsidRDefault="008D408D">
            <w:pPr>
              <w:widowControl w:val="0"/>
              <w:tabs>
                <w:tab w:val="left" w:pos="1368"/>
                <w:tab w:val="left" w:pos="1493"/>
              </w:tabs>
              <w:jc w:val="right"/>
            </w:pPr>
          </w:p>
        </w:tc>
        <w:tc>
          <w:tcPr>
            <w:tcW w:w="283" w:type="dxa"/>
            <w:gridSpan w:val="2"/>
            <w:tcBorders>
              <w:top w:val="nil"/>
              <w:left w:val="nil"/>
              <w:bottom w:val="nil"/>
              <w:right w:val="nil"/>
            </w:tcBorders>
            <w:tcMar>
              <w:left w:w="14" w:type="dxa"/>
            </w:tcMar>
          </w:tcPr>
          <w:p w:rsidR="008D408D" w:rsidRPr="009F0B02" w:rsidRDefault="008D408D">
            <w:pPr>
              <w:widowControl w:val="0"/>
              <w:rPr>
                <w:vertAlign w:val="superscript"/>
              </w:rPr>
            </w:pPr>
          </w:p>
        </w:tc>
        <w:tc>
          <w:tcPr>
            <w:tcW w:w="1417" w:type="dxa"/>
            <w:gridSpan w:val="2"/>
            <w:tcBorders>
              <w:top w:val="nil"/>
              <w:left w:val="nil"/>
              <w:bottom w:val="nil"/>
              <w:right w:val="nil"/>
            </w:tcBorders>
          </w:tcPr>
          <w:p w:rsidR="008D408D" w:rsidRPr="009F0B02" w:rsidRDefault="008D408D">
            <w:pPr>
              <w:jc w:val="center"/>
            </w:pPr>
          </w:p>
        </w:tc>
        <w:tc>
          <w:tcPr>
            <w:tcW w:w="1135" w:type="dxa"/>
            <w:tcBorders>
              <w:top w:val="nil"/>
              <w:left w:val="nil"/>
              <w:bottom w:val="nil"/>
              <w:right w:val="nil"/>
            </w:tcBorders>
          </w:tcPr>
          <w:p w:rsidR="008D408D" w:rsidRPr="009F0B02" w:rsidRDefault="008D408D">
            <w:pPr>
              <w:tabs>
                <w:tab w:val="left" w:pos="1481"/>
              </w:tabs>
              <w:jc w:val="center"/>
              <w:rPr>
                <w:rFonts w:eastAsia="Arial Unicode MS"/>
              </w:rPr>
            </w:pPr>
          </w:p>
        </w:tc>
        <w:tc>
          <w:tcPr>
            <w:tcW w:w="283" w:type="dxa"/>
            <w:gridSpan w:val="2"/>
            <w:tcBorders>
              <w:top w:val="nil"/>
              <w:left w:val="nil"/>
              <w:bottom w:val="nil"/>
              <w:right w:val="nil"/>
            </w:tcBorders>
          </w:tcPr>
          <w:p w:rsidR="008D408D" w:rsidRPr="009F0B02" w:rsidRDefault="008D408D">
            <w:pPr>
              <w:tabs>
                <w:tab w:val="left" w:pos="1481"/>
              </w:tabs>
              <w:jc w:val="right"/>
              <w:rPr>
                <w:rFonts w:eastAsia="Arial Unicode MS"/>
              </w:rPr>
            </w:pPr>
          </w:p>
        </w:tc>
        <w:tc>
          <w:tcPr>
            <w:tcW w:w="1700" w:type="dxa"/>
            <w:tcBorders>
              <w:top w:val="nil"/>
              <w:left w:val="nil"/>
              <w:bottom w:val="nil"/>
              <w:right w:val="nil"/>
            </w:tcBorders>
          </w:tcPr>
          <w:p w:rsidR="008D408D" w:rsidRPr="009F0B02" w:rsidRDefault="008D408D">
            <w:pPr>
              <w:widowControl w:val="0"/>
              <w:tabs>
                <w:tab w:val="left" w:pos="1368"/>
                <w:tab w:val="left" w:pos="1493"/>
              </w:tabs>
              <w:jc w:val="right"/>
            </w:pPr>
          </w:p>
        </w:tc>
        <w:tc>
          <w:tcPr>
            <w:tcW w:w="373" w:type="dxa"/>
            <w:tcBorders>
              <w:top w:val="nil"/>
              <w:left w:val="nil"/>
              <w:bottom w:val="nil"/>
              <w:right w:val="nil"/>
            </w:tcBorders>
          </w:tcPr>
          <w:p w:rsidR="008D408D" w:rsidRPr="009F0B02" w:rsidRDefault="008D408D">
            <w:pPr>
              <w:widowControl w:val="0"/>
              <w:rPr>
                <w:vertAlign w:val="superscript"/>
              </w:rPr>
            </w:pPr>
          </w:p>
        </w:tc>
      </w:tr>
      <w:tr w:rsidR="008D408D" w:rsidRPr="009F0B02" w:rsidTr="00F127EA">
        <w:trPr>
          <w:gridAfter w:val="1"/>
          <w:wAfter w:w="53" w:type="dxa"/>
          <w:trHeight w:val="82"/>
          <w:jc w:val="center"/>
        </w:trPr>
        <w:tc>
          <w:tcPr>
            <w:tcW w:w="598" w:type="dxa"/>
            <w:tcBorders>
              <w:top w:val="nil"/>
              <w:left w:val="nil"/>
              <w:bottom w:val="nil"/>
              <w:right w:val="nil"/>
            </w:tcBorders>
          </w:tcPr>
          <w:p w:rsidR="008D408D" w:rsidRPr="009F0B02" w:rsidRDefault="00612314">
            <w:pPr>
              <w:widowControl w:val="0"/>
              <w:jc w:val="right"/>
            </w:pPr>
            <w:r w:rsidRPr="009F0B02">
              <w:t>102</w:t>
            </w:r>
          </w:p>
        </w:tc>
        <w:tc>
          <w:tcPr>
            <w:tcW w:w="7486" w:type="dxa"/>
            <w:tcBorders>
              <w:top w:val="nil"/>
              <w:left w:val="nil"/>
              <w:bottom w:val="nil"/>
              <w:right w:val="nil"/>
            </w:tcBorders>
          </w:tcPr>
          <w:p w:rsidR="008D408D" w:rsidRPr="009F0B02" w:rsidRDefault="00612314">
            <w:pPr>
              <w:pStyle w:val="FootnoteText"/>
              <w:widowControl w:val="0"/>
            </w:pPr>
            <w:r w:rsidRPr="009F0B02">
              <w:t>National Loan Scholarship Scheme</w:t>
            </w:r>
          </w:p>
        </w:tc>
        <w:tc>
          <w:tcPr>
            <w:tcW w:w="1843" w:type="dxa"/>
            <w:tcBorders>
              <w:top w:val="nil"/>
              <w:left w:val="nil"/>
              <w:bottom w:val="nil"/>
              <w:right w:val="nil"/>
            </w:tcBorders>
          </w:tcPr>
          <w:p w:rsidR="008D408D" w:rsidRPr="009F0B02" w:rsidRDefault="00612314">
            <w:pPr>
              <w:widowControl w:val="0"/>
              <w:tabs>
                <w:tab w:val="left" w:pos="1493"/>
              </w:tabs>
              <w:jc w:val="right"/>
            </w:pPr>
            <w:r w:rsidRPr="009F0B02">
              <w:t>6.91</w:t>
            </w:r>
          </w:p>
        </w:tc>
        <w:tc>
          <w:tcPr>
            <w:tcW w:w="283" w:type="dxa"/>
            <w:gridSpan w:val="2"/>
            <w:tcBorders>
              <w:top w:val="nil"/>
              <w:left w:val="nil"/>
              <w:bottom w:val="nil"/>
              <w:right w:val="nil"/>
            </w:tcBorders>
            <w:tcMar>
              <w:left w:w="14" w:type="dxa"/>
            </w:tcMar>
          </w:tcPr>
          <w:p w:rsidR="008D408D" w:rsidRPr="009F0B02" w:rsidRDefault="008D408D">
            <w:pPr>
              <w:rPr>
                <w:rFonts w:eastAsia="Arial Unicode MS"/>
                <w:iCs/>
                <w:vertAlign w:val="superscript"/>
              </w:rPr>
            </w:pPr>
          </w:p>
        </w:tc>
        <w:tc>
          <w:tcPr>
            <w:tcW w:w="1417" w:type="dxa"/>
            <w:gridSpan w:val="2"/>
            <w:tcBorders>
              <w:top w:val="nil"/>
              <w:left w:val="nil"/>
              <w:bottom w:val="nil"/>
              <w:right w:val="nil"/>
            </w:tcBorders>
          </w:tcPr>
          <w:p w:rsidR="008D408D" w:rsidRPr="009F0B02" w:rsidRDefault="00612314">
            <w:pPr>
              <w:jc w:val="center"/>
              <w:rPr>
                <w:rFonts w:eastAsia="Arial Unicode MS"/>
              </w:rPr>
            </w:pPr>
            <w:r w:rsidRPr="009F0B02">
              <w:rPr>
                <w:rFonts w:eastAsia="Arial Unicode MS"/>
              </w:rPr>
              <w:t>…</w:t>
            </w:r>
          </w:p>
        </w:tc>
        <w:tc>
          <w:tcPr>
            <w:tcW w:w="1135" w:type="dxa"/>
            <w:tcBorders>
              <w:top w:val="nil"/>
              <w:left w:val="nil"/>
              <w:bottom w:val="nil"/>
              <w:right w:val="nil"/>
            </w:tcBorders>
          </w:tcPr>
          <w:p w:rsidR="008D408D" w:rsidRPr="009F0B02" w:rsidRDefault="00612314">
            <w:pPr>
              <w:widowControl w:val="0"/>
              <w:tabs>
                <w:tab w:val="left" w:pos="1481"/>
              </w:tabs>
              <w:jc w:val="center"/>
            </w:pPr>
            <w:r w:rsidRPr="009F0B02">
              <w:rPr>
                <w:rFonts w:eastAsia="Arial Unicode MS"/>
              </w:rPr>
              <w:t>…</w:t>
            </w:r>
          </w:p>
        </w:tc>
        <w:tc>
          <w:tcPr>
            <w:tcW w:w="283" w:type="dxa"/>
            <w:gridSpan w:val="2"/>
            <w:tcBorders>
              <w:top w:val="nil"/>
              <w:left w:val="nil"/>
              <w:bottom w:val="nil"/>
              <w:right w:val="nil"/>
            </w:tcBorders>
          </w:tcPr>
          <w:p w:rsidR="008D408D" w:rsidRPr="009F0B02" w:rsidRDefault="008D408D">
            <w:pPr>
              <w:widowControl w:val="0"/>
              <w:tabs>
                <w:tab w:val="left" w:pos="1481"/>
              </w:tabs>
              <w:jc w:val="right"/>
            </w:pPr>
          </w:p>
        </w:tc>
        <w:tc>
          <w:tcPr>
            <w:tcW w:w="1700" w:type="dxa"/>
            <w:tcBorders>
              <w:top w:val="nil"/>
              <w:left w:val="nil"/>
              <w:bottom w:val="nil"/>
              <w:right w:val="nil"/>
            </w:tcBorders>
          </w:tcPr>
          <w:p w:rsidR="008D408D" w:rsidRPr="009F0B02" w:rsidRDefault="00612314">
            <w:pPr>
              <w:widowControl w:val="0"/>
              <w:tabs>
                <w:tab w:val="left" w:pos="1493"/>
              </w:tabs>
              <w:jc w:val="right"/>
            </w:pPr>
            <w:r w:rsidRPr="009F0B02">
              <w:t>6.91</w:t>
            </w:r>
          </w:p>
        </w:tc>
        <w:tc>
          <w:tcPr>
            <w:tcW w:w="373" w:type="dxa"/>
            <w:tcBorders>
              <w:top w:val="nil"/>
              <w:left w:val="nil"/>
              <w:bottom w:val="nil"/>
              <w:right w:val="nil"/>
            </w:tcBorders>
          </w:tcPr>
          <w:p w:rsidR="008D408D" w:rsidRPr="009F0B02" w:rsidRDefault="008D408D">
            <w:pPr>
              <w:rPr>
                <w:rFonts w:eastAsia="Arial Unicode MS"/>
                <w:iCs/>
                <w:vertAlign w:val="superscript"/>
              </w:rPr>
            </w:pPr>
          </w:p>
        </w:tc>
      </w:tr>
      <w:tr w:rsidR="008D408D" w:rsidRPr="009F0B02" w:rsidTr="00F127EA">
        <w:trPr>
          <w:gridAfter w:val="1"/>
          <w:wAfter w:w="53" w:type="dxa"/>
          <w:trHeight w:val="82"/>
          <w:jc w:val="center"/>
        </w:trPr>
        <w:tc>
          <w:tcPr>
            <w:tcW w:w="598" w:type="dxa"/>
            <w:tcBorders>
              <w:top w:val="nil"/>
              <w:left w:val="nil"/>
              <w:bottom w:val="nil"/>
              <w:right w:val="nil"/>
            </w:tcBorders>
          </w:tcPr>
          <w:p w:rsidR="008D408D" w:rsidRPr="009F0B02" w:rsidRDefault="008D408D">
            <w:pPr>
              <w:widowControl w:val="0"/>
              <w:jc w:val="right"/>
            </w:pPr>
          </w:p>
        </w:tc>
        <w:tc>
          <w:tcPr>
            <w:tcW w:w="7486" w:type="dxa"/>
            <w:tcBorders>
              <w:top w:val="nil"/>
              <w:left w:val="nil"/>
              <w:bottom w:val="nil"/>
              <w:right w:val="nil"/>
            </w:tcBorders>
          </w:tcPr>
          <w:p w:rsidR="008D408D" w:rsidRPr="009F0B02" w:rsidRDefault="00612314">
            <w:pPr>
              <w:widowControl w:val="0"/>
              <w:rPr>
                <w:b/>
                <w:i/>
                <w:iCs/>
              </w:rPr>
            </w:pPr>
            <w:r w:rsidRPr="009F0B02">
              <w:rPr>
                <w:b/>
                <w:i/>
                <w:iCs/>
              </w:rPr>
              <w:t>Total  07  Pre-1985-85  Loans</w:t>
            </w:r>
          </w:p>
        </w:tc>
        <w:tc>
          <w:tcPr>
            <w:tcW w:w="1843" w:type="dxa"/>
            <w:tcBorders>
              <w:top w:val="nil"/>
              <w:left w:val="nil"/>
              <w:bottom w:val="nil"/>
              <w:right w:val="nil"/>
            </w:tcBorders>
          </w:tcPr>
          <w:p w:rsidR="008D408D" w:rsidRPr="009F0B02" w:rsidRDefault="00612314">
            <w:pPr>
              <w:widowControl w:val="0"/>
              <w:jc w:val="right"/>
              <w:rPr>
                <w:b/>
              </w:rPr>
            </w:pPr>
            <w:r w:rsidRPr="009F0B02">
              <w:rPr>
                <w:b/>
              </w:rPr>
              <w:t>6.91</w:t>
            </w:r>
          </w:p>
        </w:tc>
        <w:tc>
          <w:tcPr>
            <w:tcW w:w="283" w:type="dxa"/>
            <w:gridSpan w:val="2"/>
            <w:tcBorders>
              <w:top w:val="nil"/>
              <w:left w:val="nil"/>
              <w:bottom w:val="nil"/>
              <w:right w:val="nil"/>
            </w:tcBorders>
            <w:tcMar>
              <w:left w:w="14" w:type="dxa"/>
            </w:tcMar>
          </w:tcPr>
          <w:p w:rsidR="008D408D" w:rsidRPr="009F0B02" w:rsidRDefault="008D408D">
            <w:pPr>
              <w:widowControl w:val="0"/>
              <w:rPr>
                <w:b/>
                <w:vertAlign w:val="superscript"/>
              </w:rPr>
            </w:pPr>
          </w:p>
        </w:tc>
        <w:tc>
          <w:tcPr>
            <w:tcW w:w="1417" w:type="dxa"/>
            <w:gridSpan w:val="2"/>
            <w:tcBorders>
              <w:top w:val="nil"/>
              <w:left w:val="nil"/>
              <w:bottom w:val="nil"/>
              <w:right w:val="nil"/>
            </w:tcBorders>
          </w:tcPr>
          <w:p w:rsidR="008D408D" w:rsidRPr="009F0B02" w:rsidRDefault="00612314">
            <w:pPr>
              <w:jc w:val="center"/>
              <w:rPr>
                <w:rFonts w:eastAsia="Arial Unicode MS"/>
                <w:b/>
              </w:rPr>
            </w:pPr>
            <w:r w:rsidRPr="009F0B02">
              <w:rPr>
                <w:rFonts w:eastAsia="Arial Unicode MS"/>
                <w:b/>
              </w:rPr>
              <w:t>…</w:t>
            </w:r>
          </w:p>
        </w:tc>
        <w:tc>
          <w:tcPr>
            <w:tcW w:w="1135" w:type="dxa"/>
            <w:tcBorders>
              <w:top w:val="nil"/>
              <w:left w:val="nil"/>
              <w:bottom w:val="nil"/>
              <w:right w:val="nil"/>
            </w:tcBorders>
          </w:tcPr>
          <w:p w:rsidR="008D408D" w:rsidRPr="009F0B02" w:rsidRDefault="00612314">
            <w:pPr>
              <w:jc w:val="center"/>
              <w:rPr>
                <w:rFonts w:eastAsia="Arial Unicode MS"/>
                <w:b/>
              </w:rPr>
            </w:pPr>
            <w:r w:rsidRPr="009F0B02">
              <w:rPr>
                <w:rFonts w:eastAsia="Arial Unicode MS"/>
                <w:b/>
              </w:rPr>
              <w:t>…</w:t>
            </w:r>
          </w:p>
        </w:tc>
        <w:tc>
          <w:tcPr>
            <w:tcW w:w="283" w:type="dxa"/>
            <w:gridSpan w:val="2"/>
            <w:tcBorders>
              <w:top w:val="nil"/>
              <w:left w:val="nil"/>
              <w:bottom w:val="nil"/>
              <w:right w:val="nil"/>
            </w:tcBorders>
          </w:tcPr>
          <w:p w:rsidR="008D408D" w:rsidRPr="009F0B02" w:rsidRDefault="008D408D">
            <w:pPr>
              <w:jc w:val="right"/>
              <w:rPr>
                <w:rFonts w:eastAsia="Arial Unicode MS"/>
                <w:b/>
              </w:rPr>
            </w:pPr>
          </w:p>
        </w:tc>
        <w:tc>
          <w:tcPr>
            <w:tcW w:w="1700" w:type="dxa"/>
            <w:tcBorders>
              <w:top w:val="nil"/>
              <w:left w:val="nil"/>
              <w:bottom w:val="nil"/>
              <w:right w:val="nil"/>
            </w:tcBorders>
          </w:tcPr>
          <w:p w:rsidR="008D408D" w:rsidRPr="009F0B02" w:rsidRDefault="00612314">
            <w:pPr>
              <w:widowControl w:val="0"/>
              <w:jc w:val="right"/>
              <w:rPr>
                <w:b/>
              </w:rPr>
            </w:pPr>
            <w:r w:rsidRPr="009F0B02">
              <w:rPr>
                <w:b/>
              </w:rPr>
              <w:t>6.91</w:t>
            </w:r>
          </w:p>
        </w:tc>
        <w:tc>
          <w:tcPr>
            <w:tcW w:w="373" w:type="dxa"/>
            <w:tcBorders>
              <w:top w:val="nil"/>
              <w:left w:val="nil"/>
              <w:bottom w:val="nil"/>
              <w:right w:val="nil"/>
            </w:tcBorders>
          </w:tcPr>
          <w:p w:rsidR="008D408D" w:rsidRPr="009F0B02" w:rsidRDefault="008D408D">
            <w:pPr>
              <w:widowControl w:val="0"/>
              <w:rPr>
                <w:vertAlign w:val="superscript"/>
              </w:rPr>
            </w:pPr>
          </w:p>
        </w:tc>
      </w:tr>
      <w:tr w:rsidR="00F127EA" w:rsidRPr="009F0B02" w:rsidTr="00F127EA">
        <w:trPr>
          <w:gridAfter w:val="1"/>
          <w:wAfter w:w="53" w:type="dxa"/>
          <w:trHeight w:val="82"/>
          <w:jc w:val="center"/>
        </w:trPr>
        <w:tc>
          <w:tcPr>
            <w:tcW w:w="598" w:type="dxa"/>
            <w:tcBorders>
              <w:top w:val="nil"/>
              <w:left w:val="nil"/>
              <w:bottom w:val="nil"/>
              <w:right w:val="nil"/>
            </w:tcBorders>
          </w:tcPr>
          <w:p w:rsidR="00F127EA" w:rsidRPr="00F127EA" w:rsidRDefault="00F127EA">
            <w:pPr>
              <w:widowControl w:val="0"/>
              <w:jc w:val="right"/>
              <w:rPr>
                <w:b/>
              </w:rPr>
            </w:pPr>
            <w:r w:rsidRPr="00F127EA">
              <w:rPr>
                <w:b/>
                <w:i/>
                <w:sz w:val="18"/>
                <w:szCs w:val="18"/>
              </w:rPr>
              <w:t>08</w:t>
            </w:r>
          </w:p>
        </w:tc>
        <w:tc>
          <w:tcPr>
            <w:tcW w:w="7486" w:type="dxa"/>
            <w:tcBorders>
              <w:top w:val="nil"/>
              <w:left w:val="nil"/>
              <w:bottom w:val="nil"/>
              <w:right w:val="nil"/>
            </w:tcBorders>
          </w:tcPr>
          <w:p w:rsidR="00F127EA" w:rsidRPr="00F127EA" w:rsidRDefault="00F127EA">
            <w:pPr>
              <w:widowControl w:val="0"/>
              <w:rPr>
                <w:b/>
                <w:i/>
                <w:iCs/>
              </w:rPr>
            </w:pPr>
            <w:r w:rsidRPr="00F127EA">
              <w:rPr>
                <w:b/>
                <w:i/>
                <w:sz w:val="18"/>
                <w:szCs w:val="18"/>
              </w:rPr>
              <w:t xml:space="preserve">Centrally Sponsored Schemes                                                                                                                                                                 </w:t>
            </w:r>
          </w:p>
        </w:tc>
        <w:tc>
          <w:tcPr>
            <w:tcW w:w="1843" w:type="dxa"/>
            <w:tcBorders>
              <w:top w:val="nil"/>
              <w:left w:val="nil"/>
              <w:bottom w:val="nil"/>
              <w:right w:val="nil"/>
            </w:tcBorders>
          </w:tcPr>
          <w:p w:rsidR="00F127EA" w:rsidRPr="009F0B02" w:rsidRDefault="00F127EA">
            <w:pPr>
              <w:widowControl w:val="0"/>
              <w:jc w:val="right"/>
              <w:rPr>
                <w:b/>
              </w:rPr>
            </w:pPr>
          </w:p>
        </w:tc>
        <w:tc>
          <w:tcPr>
            <w:tcW w:w="283" w:type="dxa"/>
            <w:gridSpan w:val="2"/>
            <w:tcBorders>
              <w:top w:val="nil"/>
              <w:left w:val="nil"/>
              <w:bottom w:val="nil"/>
              <w:right w:val="nil"/>
            </w:tcBorders>
            <w:tcMar>
              <w:left w:w="14" w:type="dxa"/>
            </w:tcMar>
          </w:tcPr>
          <w:p w:rsidR="00F127EA" w:rsidRPr="009F0B02" w:rsidRDefault="00F127EA">
            <w:pPr>
              <w:widowControl w:val="0"/>
              <w:rPr>
                <w:b/>
                <w:vertAlign w:val="superscript"/>
              </w:rPr>
            </w:pPr>
          </w:p>
        </w:tc>
        <w:tc>
          <w:tcPr>
            <w:tcW w:w="1417" w:type="dxa"/>
            <w:gridSpan w:val="2"/>
            <w:tcBorders>
              <w:top w:val="nil"/>
              <w:left w:val="nil"/>
              <w:bottom w:val="nil"/>
              <w:right w:val="nil"/>
            </w:tcBorders>
          </w:tcPr>
          <w:p w:rsidR="00F127EA" w:rsidRPr="009F0B02" w:rsidRDefault="00F127EA">
            <w:pPr>
              <w:jc w:val="center"/>
              <w:rPr>
                <w:rFonts w:eastAsia="Arial Unicode MS"/>
                <w:b/>
              </w:rPr>
            </w:pPr>
          </w:p>
        </w:tc>
        <w:tc>
          <w:tcPr>
            <w:tcW w:w="1135" w:type="dxa"/>
            <w:tcBorders>
              <w:top w:val="nil"/>
              <w:left w:val="nil"/>
              <w:bottom w:val="nil"/>
              <w:right w:val="nil"/>
            </w:tcBorders>
          </w:tcPr>
          <w:p w:rsidR="00F127EA" w:rsidRPr="009F0B02" w:rsidRDefault="00F127EA">
            <w:pPr>
              <w:jc w:val="center"/>
              <w:rPr>
                <w:rFonts w:eastAsia="Arial Unicode MS"/>
                <w:b/>
              </w:rPr>
            </w:pPr>
          </w:p>
        </w:tc>
        <w:tc>
          <w:tcPr>
            <w:tcW w:w="283" w:type="dxa"/>
            <w:gridSpan w:val="2"/>
            <w:tcBorders>
              <w:top w:val="nil"/>
              <w:left w:val="nil"/>
              <w:bottom w:val="nil"/>
              <w:right w:val="nil"/>
            </w:tcBorders>
          </w:tcPr>
          <w:p w:rsidR="00F127EA" w:rsidRPr="009F0B02" w:rsidRDefault="00F127EA">
            <w:pPr>
              <w:jc w:val="right"/>
              <w:rPr>
                <w:rFonts w:eastAsia="Arial Unicode MS"/>
                <w:b/>
              </w:rPr>
            </w:pPr>
          </w:p>
        </w:tc>
        <w:tc>
          <w:tcPr>
            <w:tcW w:w="1700" w:type="dxa"/>
            <w:tcBorders>
              <w:top w:val="nil"/>
              <w:left w:val="nil"/>
              <w:bottom w:val="nil"/>
              <w:right w:val="nil"/>
            </w:tcBorders>
          </w:tcPr>
          <w:p w:rsidR="00F127EA" w:rsidRPr="009F0B02" w:rsidRDefault="00F127EA">
            <w:pPr>
              <w:widowControl w:val="0"/>
              <w:jc w:val="right"/>
              <w:rPr>
                <w:b/>
              </w:rPr>
            </w:pPr>
          </w:p>
        </w:tc>
        <w:tc>
          <w:tcPr>
            <w:tcW w:w="373" w:type="dxa"/>
            <w:tcBorders>
              <w:top w:val="nil"/>
              <w:left w:val="nil"/>
              <w:bottom w:val="nil"/>
              <w:right w:val="nil"/>
            </w:tcBorders>
          </w:tcPr>
          <w:p w:rsidR="00F127EA" w:rsidRPr="009F0B02" w:rsidRDefault="00F127EA">
            <w:pPr>
              <w:widowControl w:val="0"/>
              <w:rPr>
                <w:vertAlign w:val="superscript"/>
              </w:rPr>
            </w:pPr>
          </w:p>
        </w:tc>
      </w:tr>
      <w:tr w:rsidR="00F127EA" w:rsidRPr="009F0B02" w:rsidTr="00F127EA">
        <w:trPr>
          <w:gridAfter w:val="1"/>
          <w:wAfter w:w="53" w:type="dxa"/>
          <w:trHeight w:val="82"/>
          <w:jc w:val="center"/>
        </w:trPr>
        <w:tc>
          <w:tcPr>
            <w:tcW w:w="598" w:type="dxa"/>
            <w:tcBorders>
              <w:top w:val="nil"/>
              <w:left w:val="nil"/>
              <w:bottom w:val="nil"/>
              <w:right w:val="nil"/>
            </w:tcBorders>
          </w:tcPr>
          <w:p w:rsidR="00F127EA" w:rsidRPr="009F0B02" w:rsidRDefault="00F127EA">
            <w:pPr>
              <w:widowControl w:val="0"/>
              <w:jc w:val="right"/>
            </w:pPr>
            <w:r>
              <w:t>201</w:t>
            </w:r>
          </w:p>
        </w:tc>
        <w:tc>
          <w:tcPr>
            <w:tcW w:w="7486" w:type="dxa"/>
            <w:tcBorders>
              <w:top w:val="nil"/>
              <w:left w:val="nil"/>
              <w:bottom w:val="nil"/>
              <w:right w:val="nil"/>
            </w:tcBorders>
          </w:tcPr>
          <w:p w:rsidR="00F127EA" w:rsidRPr="009F0B02" w:rsidRDefault="00F127EA">
            <w:pPr>
              <w:widowControl w:val="0"/>
              <w:rPr>
                <w:b/>
                <w:i/>
                <w:iCs/>
              </w:rPr>
            </w:pPr>
            <w:r w:rsidRPr="009F0B02">
              <w:rPr>
                <w:sz w:val="18"/>
                <w:szCs w:val="18"/>
              </w:rPr>
              <w:t>House  Building Advances</w:t>
            </w:r>
          </w:p>
        </w:tc>
        <w:tc>
          <w:tcPr>
            <w:tcW w:w="1843" w:type="dxa"/>
            <w:tcBorders>
              <w:top w:val="nil"/>
              <w:left w:val="nil"/>
              <w:bottom w:val="nil"/>
              <w:right w:val="nil"/>
            </w:tcBorders>
          </w:tcPr>
          <w:p w:rsidR="00F127EA" w:rsidRPr="00F127EA" w:rsidRDefault="00F127EA">
            <w:pPr>
              <w:widowControl w:val="0"/>
              <w:jc w:val="right"/>
            </w:pPr>
            <w:r w:rsidRPr="00F127EA">
              <w:t>2.00</w:t>
            </w:r>
          </w:p>
        </w:tc>
        <w:tc>
          <w:tcPr>
            <w:tcW w:w="283" w:type="dxa"/>
            <w:gridSpan w:val="2"/>
            <w:tcBorders>
              <w:top w:val="nil"/>
              <w:left w:val="nil"/>
              <w:bottom w:val="nil"/>
              <w:right w:val="nil"/>
            </w:tcBorders>
            <w:tcMar>
              <w:left w:w="14" w:type="dxa"/>
            </w:tcMar>
          </w:tcPr>
          <w:p w:rsidR="00F127EA" w:rsidRPr="00F127EA" w:rsidRDefault="00F127EA">
            <w:pPr>
              <w:widowControl w:val="0"/>
              <w:rPr>
                <w:vertAlign w:val="superscript"/>
              </w:rPr>
            </w:pPr>
          </w:p>
        </w:tc>
        <w:tc>
          <w:tcPr>
            <w:tcW w:w="1417" w:type="dxa"/>
            <w:gridSpan w:val="2"/>
            <w:tcBorders>
              <w:top w:val="nil"/>
              <w:left w:val="nil"/>
              <w:bottom w:val="nil"/>
              <w:right w:val="nil"/>
            </w:tcBorders>
          </w:tcPr>
          <w:p w:rsidR="00F127EA" w:rsidRPr="00F127EA" w:rsidRDefault="00F127EA">
            <w:pPr>
              <w:jc w:val="center"/>
              <w:rPr>
                <w:rFonts w:eastAsia="Arial Unicode MS"/>
              </w:rPr>
            </w:pPr>
          </w:p>
        </w:tc>
        <w:tc>
          <w:tcPr>
            <w:tcW w:w="1135" w:type="dxa"/>
            <w:tcBorders>
              <w:top w:val="nil"/>
              <w:left w:val="nil"/>
              <w:bottom w:val="nil"/>
              <w:right w:val="nil"/>
            </w:tcBorders>
          </w:tcPr>
          <w:p w:rsidR="00F127EA" w:rsidRPr="00F127EA" w:rsidRDefault="00F127EA">
            <w:pPr>
              <w:jc w:val="center"/>
              <w:rPr>
                <w:rFonts w:eastAsia="Arial Unicode MS"/>
              </w:rPr>
            </w:pPr>
            <w:r w:rsidRPr="00F127EA">
              <w:rPr>
                <w:rFonts w:eastAsia="Arial Unicode MS"/>
              </w:rPr>
              <w:t>0.40</w:t>
            </w:r>
          </w:p>
        </w:tc>
        <w:tc>
          <w:tcPr>
            <w:tcW w:w="283" w:type="dxa"/>
            <w:gridSpan w:val="2"/>
            <w:tcBorders>
              <w:top w:val="nil"/>
              <w:left w:val="nil"/>
              <w:bottom w:val="nil"/>
              <w:right w:val="nil"/>
            </w:tcBorders>
          </w:tcPr>
          <w:p w:rsidR="00F127EA" w:rsidRPr="00F127EA" w:rsidRDefault="00F127EA">
            <w:pPr>
              <w:jc w:val="right"/>
              <w:rPr>
                <w:rFonts w:eastAsia="Arial Unicode MS"/>
              </w:rPr>
            </w:pPr>
          </w:p>
        </w:tc>
        <w:tc>
          <w:tcPr>
            <w:tcW w:w="1700" w:type="dxa"/>
            <w:tcBorders>
              <w:top w:val="nil"/>
              <w:left w:val="nil"/>
              <w:bottom w:val="nil"/>
              <w:right w:val="nil"/>
            </w:tcBorders>
          </w:tcPr>
          <w:p w:rsidR="00F127EA" w:rsidRPr="00F127EA" w:rsidRDefault="00F127EA">
            <w:pPr>
              <w:widowControl w:val="0"/>
              <w:jc w:val="right"/>
            </w:pPr>
            <w:r w:rsidRPr="00F127EA">
              <w:t>1.60</w:t>
            </w:r>
          </w:p>
        </w:tc>
        <w:tc>
          <w:tcPr>
            <w:tcW w:w="373" w:type="dxa"/>
            <w:tcBorders>
              <w:top w:val="nil"/>
              <w:left w:val="nil"/>
              <w:bottom w:val="nil"/>
              <w:right w:val="nil"/>
            </w:tcBorders>
          </w:tcPr>
          <w:p w:rsidR="00F127EA" w:rsidRPr="009F0B02" w:rsidRDefault="00F127EA">
            <w:pPr>
              <w:widowControl w:val="0"/>
              <w:rPr>
                <w:vertAlign w:val="superscript"/>
              </w:rPr>
            </w:pPr>
          </w:p>
        </w:tc>
      </w:tr>
      <w:tr w:rsidR="00F127EA" w:rsidRPr="009F0B02" w:rsidTr="00B568E8">
        <w:trPr>
          <w:gridAfter w:val="1"/>
          <w:wAfter w:w="53" w:type="dxa"/>
          <w:trHeight w:val="82"/>
          <w:jc w:val="center"/>
        </w:trPr>
        <w:tc>
          <w:tcPr>
            <w:tcW w:w="598" w:type="dxa"/>
            <w:tcBorders>
              <w:top w:val="nil"/>
              <w:left w:val="nil"/>
              <w:bottom w:val="nil"/>
              <w:right w:val="nil"/>
            </w:tcBorders>
          </w:tcPr>
          <w:p w:rsidR="00F127EA" w:rsidRDefault="00F127EA">
            <w:pPr>
              <w:widowControl w:val="0"/>
              <w:jc w:val="right"/>
            </w:pPr>
            <w:r>
              <w:t>01</w:t>
            </w:r>
          </w:p>
        </w:tc>
        <w:tc>
          <w:tcPr>
            <w:tcW w:w="7486" w:type="dxa"/>
            <w:tcBorders>
              <w:top w:val="nil"/>
              <w:left w:val="nil"/>
              <w:bottom w:val="single" w:sz="4" w:space="0" w:color="auto"/>
              <w:right w:val="nil"/>
            </w:tcBorders>
          </w:tcPr>
          <w:p w:rsidR="00F127EA" w:rsidRPr="009F0B02" w:rsidRDefault="00F127EA">
            <w:pPr>
              <w:widowControl w:val="0"/>
              <w:rPr>
                <w:sz w:val="18"/>
                <w:szCs w:val="18"/>
              </w:rPr>
            </w:pPr>
            <w:r w:rsidRPr="009F0B02">
              <w:rPr>
                <w:sz w:val="18"/>
                <w:szCs w:val="18"/>
              </w:rPr>
              <w:t>HBA to All India Service Officers</w:t>
            </w:r>
          </w:p>
        </w:tc>
        <w:tc>
          <w:tcPr>
            <w:tcW w:w="1843" w:type="dxa"/>
            <w:tcBorders>
              <w:top w:val="nil"/>
              <w:left w:val="nil"/>
              <w:bottom w:val="single" w:sz="4" w:space="0" w:color="auto"/>
              <w:right w:val="nil"/>
            </w:tcBorders>
          </w:tcPr>
          <w:p w:rsidR="00F127EA" w:rsidRDefault="00F127EA">
            <w:pPr>
              <w:widowControl w:val="0"/>
              <w:jc w:val="right"/>
              <w:rPr>
                <w:b/>
              </w:rPr>
            </w:pPr>
          </w:p>
        </w:tc>
        <w:tc>
          <w:tcPr>
            <w:tcW w:w="283" w:type="dxa"/>
            <w:gridSpan w:val="2"/>
            <w:tcBorders>
              <w:top w:val="nil"/>
              <w:left w:val="nil"/>
              <w:bottom w:val="single" w:sz="4" w:space="0" w:color="auto"/>
              <w:right w:val="nil"/>
            </w:tcBorders>
            <w:tcMar>
              <w:left w:w="14" w:type="dxa"/>
            </w:tcMar>
          </w:tcPr>
          <w:p w:rsidR="00F127EA" w:rsidRPr="009F0B02" w:rsidRDefault="00F127EA">
            <w:pPr>
              <w:widowControl w:val="0"/>
              <w:rPr>
                <w:b/>
                <w:vertAlign w:val="superscript"/>
              </w:rPr>
            </w:pPr>
          </w:p>
        </w:tc>
        <w:tc>
          <w:tcPr>
            <w:tcW w:w="1417" w:type="dxa"/>
            <w:gridSpan w:val="2"/>
            <w:tcBorders>
              <w:top w:val="nil"/>
              <w:left w:val="nil"/>
              <w:bottom w:val="single" w:sz="4" w:space="0" w:color="auto"/>
              <w:right w:val="nil"/>
            </w:tcBorders>
          </w:tcPr>
          <w:p w:rsidR="00F127EA" w:rsidRPr="009F0B02" w:rsidRDefault="00F127EA">
            <w:pPr>
              <w:jc w:val="center"/>
              <w:rPr>
                <w:rFonts w:eastAsia="Arial Unicode MS"/>
                <w:b/>
              </w:rPr>
            </w:pPr>
          </w:p>
        </w:tc>
        <w:tc>
          <w:tcPr>
            <w:tcW w:w="1135" w:type="dxa"/>
            <w:tcBorders>
              <w:top w:val="nil"/>
              <w:left w:val="nil"/>
              <w:bottom w:val="single" w:sz="4" w:space="0" w:color="auto"/>
              <w:right w:val="nil"/>
            </w:tcBorders>
          </w:tcPr>
          <w:p w:rsidR="00F127EA" w:rsidRDefault="00F127EA">
            <w:pPr>
              <w:jc w:val="center"/>
              <w:rPr>
                <w:rFonts w:eastAsia="Arial Unicode MS"/>
                <w:b/>
              </w:rPr>
            </w:pPr>
          </w:p>
        </w:tc>
        <w:tc>
          <w:tcPr>
            <w:tcW w:w="283" w:type="dxa"/>
            <w:gridSpan w:val="2"/>
            <w:tcBorders>
              <w:top w:val="nil"/>
              <w:left w:val="nil"/>
              <w:bottom w:val="single" w:sz="4" w:space="0" w:color="auto"/>
              <w:right w:val="nil"/>
            </w:tcBorders>
          </w:tcPr>
          <w:p w:rsidR="00F127EA" w:rsidRPr="009F0B02" w:rsidRDefault="00F127EA">
            <w:pPr>
              <w:jc w:val="right"/>
              <w:rPr>
                <w:rFonts w:eastAsia="Arial Unicode MS"/>
                <w:b/>
              </w:rPr>
            </w:pPr>
          </w:p>
        </w:tc>
        <w:tc>
          <w:tcPr>
            <w:tcW w:w="1700" w:type="dxa"/>
            <w:tcBorders>
              <w:top w:val="nil"/>
              <w:left w:val="nil"/>
              <w:bottom w:val="single" w:sz="4" w:space="0" w:color="auto"/>
              <w:right w:val="nil"/>
            </w:tcBorders>
          </w:tcPr>
          <w:p w:rsidR="00F127EA" w:rsidRDefault="00F127EA">
            <w:pPr>
              <w:widowControl w:val="0"/>
              <w:jc w:val="right"/>
              <w:rPr>
                <w:b/>
              </w:rPr>
            </w:pPr>
          </w:p>
        </w:tc>
        <w:tc>
          <w:tcPr>
            <w:tcW w:w="373" w:type="dxa"/>
            <w:tcBorders>
              <w:top w:val="nil"/>
              <w:left w:val="nil"/>
              <w:bottom w:val="single" w:sz="4" w:space="0" w:color="auto"/>
              <w:right w:val="nil"/>
            </w:tcBorders>
          </w:tcPr>
          <w:p w:rsidR="00F127EA" w:rsidRPr="009F0B02" w:rsidRDefault="00F127EA">
            <w:pPr>
              <w:widowControl w:val="0"/>
              <w:rPr>
                <w:vertAlign w:val="superscript"/>
              </w:rPr>
            </w:pPr>
          </w:p>
        </w:tc>
      </w:tr>
      <w:tr w:rsidR="00F127EA" w:rsidRPr="009F0B02" w:rsidTr="00B568E8">
        <w:trPr>
          <w:gridAfter w:val="1"/>
          <w:wAfter w:w="53" w:type="dxa"/>
          <w:trHeight w:val="82"/>
          <w:jc w:val="center"/>
        </w:trPr>
        <w:tc>
          <w:tcPr>
            <w:tcW w:w="598" w:type="dxa"/>
            <w:tcBorders>
              <w:top w:val="nil"/>
              <w:left w:val="nil"/>
              <w:bottom w:val="single" w:sz="4" w:space="0" w:color="auto"/>
              <w:right w:val="nil"/>
            </w:tcBorders>
          </w:tcPr>
          <w:p w:rsidR="00F127EA" w:rsidRDefault="00F127EA">
            <w:pPr>
              <w:widowControl w:val="0"/>
              <w:jc w:val="right"/>
            </w:pPr>
          </w:p>
        </w:tc>
        <w:tc>
          <w:tcPr>
            <w:tcW w:w="7486" w:type="dxa"/>
            <w:tcBorders>
              <w:top w:val="single" w:sz="4" w:space="0" w:color="auto"/>
              <w:left w:val="nil"/>
              <w:bottom w:val="single" w:sz="4" w:space="0" w:color="auto"/>
              <w:right w:val="nil"/>
            </w:tcBorders>
          </w:tcPr>
          <w:p w:rsidR="00F127EA" w:rsidRPr="009F0B02" w:rsidRDefault="00F127EA">
            <w:pPr>
              <w:widowControl w:val="0"/>
              <w:rPr>
                <w:sz w:val="18"/>
                <w:szCs w:val="18"/>
              </w:rPr>
            </w:pPr>
            <w:r w:rsidRPr="009F0B02">
              <w:rPr>
                <w:b/>
                <w:i/>
                <w:sz w:val="18"/>
                <w:szCs w:val="18"/>
              </w:rPr>
              <w:t>Total 08 Loans for Centrally Sponsored Scheme</w:t>
            </w:r>
          </w:p>
        </w:tc>
        <w:tc>
          <w:tcPr>
            <w:tcW w:w="1843" w:type="dxa"/>
            <w:tcBorders>
              <w:top w:val="single" w:sz="4" w:space="0" w:color="auto"/>
              <w:left w:val="nil"/>
              <w:bottom w:val="single" w:sz="4" w:space="0" w:color="auto"/>
              <w:right w:val="nil"/>
            </w:tcBorders>
          </w:tcPr>
          <w:p w:rsidR="00F127EA" w:rsidRDefault="00F127EA">
            <w:pPr>
              <w:widowControl w:val="0"/>
              <w:jc w:val="right"/>
              <w:rPr>
                <w:b/>
              </w:rPr>
            </w:pPr>
            <w:r w:rsidRPr="009F0B02">
              <w:rPr>
                <w:b/>
                <w:sz w:val="18"/>
                <w:szCs w:val="18"/>
              </w:rPr>
              <w:t>2.00</w:t>
            </w:r>
          </w:p>
        </w:tc>
        <w:tc>
          <w:tcPr>
            <w:tcW w:w="283" w:type="dxa"/>
            <w:gridSpan w:val="2"/>
            <w:tcBorders>
              <w:top w:val="single" w:sz="4" w:space="0" w:color="auto"/>
              <w:left w:val="nil"/>
              <w:bottom w:val="single" w:sz="4" w:space="0" w:color="auto"/>
              <w:right w:val="nil"/>
            </w:tcBorders>
            <w:tcMar>
              <w:left w:w="14" w:type="dxa"/>
            </w:tcMar>
          </w:tcPr>
          <w:p w:rsidR="00F127EA" w:rsidRPr="009F0B02" w:rsidRDefault="00F127EA">
            <w:pPr>
              <w:widowControl w:val="0"/>
              <w:rPr>
                <w:b/>
                <w:vertAlign w:val="superscript"/>
              </w:rPr>
            </w:pPr>
          </w:p>
        </w:tc>
        <w:tc>
          <w:tcPr>
            <w:tcW w:w="1417" w:type="dxa"/>
            <w:gridSpan w:val="2"/>
            <w:tcBorders>
              <w:top w:val="single" w:sz="4" w:space="0" w:color="auto"/>
              <w:left w:val="nil"/>
              <w:bottom w:val="single" w:sz="4" w:space="0" w:color="auto"/>
              <w:right w:val="nil"/>
            </w:tcBorders>
          </w:tcPr>
          <w:p w:rsidR="00F127EA" w:rsidRPr="009F0B02" w:rsidRDefault="00F127EA">
            <w:pPr>
              <w:jc w:val="center"/>
              <w:rPr>
                <w:rFonts w:eastAsia="Arial Unicode MS"/>
                <w:b/>
              </w:rPr>
            </w:pPr>
            <w:r>
              <w:rPr>
                <w:rFonts w:eastAsia="Arial Unicode MS"/>
                <w:b/>
              </w:rPr>
              <w:t>…</w:t>
            </w:r>
          </w:p>
        </w:tc>
        <w:tc>
          <w:tcPr>
            <w:tcW w:w="1135" w:type="dxa"/>
            <w:tcBorders>
              <w:top w:val="single" w:sz="4" w:space="0" w:color="auto"/>
              <w:left w:val="nil"/>
              <w:bottom w:val="single" w:sz="4" w:space="0" w:color="auto"/>
              <w:right w:val="nil"/>
            </w:tcBorders>
          </w:tcPr>
          <w:p w:rsidR="00F127EA" w:rsidRDefault="00F127EA">
            <w:pPr>
              <w:jc w:val="center"/>
              <w:rPr>
                <w:rFonts w:eastAsia="Arial Unicode MS"/>
                <w:b/>
              </w:rPr>
            </w:pPr>
            <w:r>
              <w:rPr>
                <w:rFonts w:eastAsia="Arial Unicode MS"/>
                <w:b/>
              </w:rPr>
              <w:t>0.40</w:t>
            </w:r>
          </w:p>
        </w:tc>
        <w:tc>
          <w:tcPr>
            <w:tcW w:w="283" w:type="dxa"/>
            <w:gridSpan w:val="2"/>
            <w:tcBorders>
              <w:top w:val="single" w:sz="4" w:space="0" w:color="auto"/>
              <w:left w:val="nil"/>
              <w:bottom w:val="single" w:sz="4" w:space="0" w:color="auto"/>
              <w:right w:val="nil"/>
            </w:tcBorders>
          </w:tcPr>
          <w:p w:rsidR="00F127EA" w:rsidRPr="009F0B02" w:rsidRDefault="00F127EA">
            <w:pPr>
              <w:jc w:val="right"/>
              <w:rPr>
                <w:rFonts w:eastAsia="Arial Unicode MS"/>
                <w:b/>
              </w:rPr>
            </w:pPr>
          </w:p>
        </w:tc>
        <w:tc>
          <w:tcPr>
            <w:tcW w:w="1700" w:type="dxa"/>
            <w:tcBorders>
              <w:top w:val="single" w:sz="4" w:space="0" w:color="auto"/>
              <w:left w:val="nil"/>
              <w:bottom w:val="single" w:sz="4" w:space="0" w:color="auto"/>
              <w:right w:val="nil"/>
            </w:tcBorders>
          </w:tcPr>
          <w:p w:rsidR="00F127EA" w:rsidRDefault="00F127EA">
            <w:pPr>
              <w:widowControl w:val="0"/>
              <w:jc w:val="right"/>
              <w:rPr>
                <w:b/>
              </w:rPr>
            </w:pPr>
            <w:r>
              <w:rPr>
                <w:b/>
              </w:rPr>
              <w:t>1.60</w:t>
            </w:r>
          </w:p>
        </w:tc>
        <w:tc>
          <w:tcPr>
            <w:tcW w:w="373" w:type="dxa"/>
            <w:tcBorders>
              <w:top w:val="single" w:sz="4" w:space="0" w:color="auto"/>
              <w:left w:val="nil"/>
              <w:bottom w:val="single" w:sz="4" w:space="0" w:color="auto"/>
              <w:right w:val="nil"/>
            </w:tcBorders>
          </w:tcPr>
          <w:p w:rsidR="00F127EA" w:rsidRPr="009F0B02" w:rsidRDefault="00F127EA">
            <w:pPr>
              <w:widowControl w:val="0"/>
              <w:rPr>
                <w:vertAlign w:val="superscript"/>
              </w:rPr>
            </w:pPr>
          </w:p>
        </w:tc>
      </w:tr>
    </w:tbl>
    <w:p w:rsidR="008D408D" w:rsidRPr="009F0B02" w:rsidRDefault="008D408D"/>
    <w:p w:rsidR="008D408D" w:rsidRPr="009F0B02" w:rsidRDefault="008D408D"/>
    <w:tbl>
      <w:tblPr>
        <w:tblW w:w="154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4" w:type="dxa"/>
          <w:right w:w="54" w:type="dxa"/>
        </w:tblCellMar>
        <w:tblLook w:val="04A0"/>
      </w:tblPr>
      <w:tblGrid>
        <w:gridCol w:w="6"/>
        <w:gridCol w:w="724"/>
        <w:gridCol w:w="18"/>
        <w:gridCol w:w="7992"/>
        <w:gridCol w:w="1486"/>
        <w:gridCol w:w="426"/>
        <w:gridCol w:w="1417"/>
        <w:gridCol w:w="1276"/>
        <w:gridCol w:w="283"/>
        <w:gridCol w:w="1418"/>
        <w:gridCol w:w="361"/>
        <w:gridCol w:w="27"/>
      </w:tblGrid>
      <w:tr w:rsidR="008D408D" w:rsidRPr="009F0B02" w:rsidTr="00117072">
        <w:trPr>
          <w:trHeight w:val="288"/>
          <w:jc w:val="center"/>
        </w:trPr>
        <w:tc>
          <w:tcPr>
            <w:tcW w:w="8740" w:type="dxa"/>
            <w:gridSpan w:val="4"/>
            <w:tcBorders>
              <w:left w:val="nil"/>
              <w:bottom w:val="single" w:sz="4" w:space="0" w:color="auto"/>
              <w:right w:val="nil"/>
            </w:tcBorders>
            <w:shd w:val="clear" w:color="auto" w:fill="BFBFBF"/>
            <w:vAlign w:val="center"/>
          </w:tcPr>
          <w:p w:rsidR="008D408D" w:rsidRPr="009F0B02" w:rsidRDefault="00612314">
            <w:pPr>
              <w:widowControl w:val="0"/>
              <w:jc w:val="center"/>
            </w:pPr>
            <w:r w:rsidRPr="009F0B02">
              <w:br w:type="page"/>
            </w:r>
            <w:r w:rsidRPr="009F0B02">
              <w:rPr>
                <w:szCs w:val="24"/>
              </w:rPr>
              <w:br w:type="page"/>
            </w:r>
            <w:r w:rsidRPr="009F0B02">
              <w:t xml:space="preserve"> (1)</w:t>
            </w:r>
          </w:p>
        </w:tc>
        <w:tc>
          <w:tcPr>
            <w:tcW w:w="1912" w:type="dxa"/>
            <w:gridSpan w:val="2"/>
            <w:tcBorders>
              <w:left w:val="nil"/>
              <w:bottom w:val="single" w:sz="4" w:space="0" w:color="auto"/>
              <w:right w:val="nil"/>
            </w:tcBorders>
            <w:shd w:val="clear" w:color="auto" w:fill="BFBFBF"/>
            <w:vAlign w:val="center"/>
          </w:tcPr>
          <w:p w:rsidR="008D408D" w:rsidRPr="009F0B02" w:rsidRDefault="00612314">
            <w:pPr>
              <w:widowControl w:val="0"/>
              <w:jc w:val="center"/>
            </w:pPr>
            <w:r w:rsidRPr="009F0B02">
              <w:t>(2)</w:t>
            </w:r>
          </w:p>
        </w:tc>
        <w:tc>
          <w:tcPr>
            <w:tcW w:w="1417" w:type="dxa"/>
            <w:tcBorders>
              <w:left w:val="nil"/>
              <w:bottom w:val="single" w:sz="4" w:space="0" w:color="auto"/>
              <w:right w:val="nil"/>
            </w:tcBorders>
            <w:shd w:val="clear" w:color="auto" w:fill="BFBFBF"/>
            <w:vAlign w:val="center"/>
          </w:tcPr>
          <w:p w:rsidR="008D408D" w:rsidRPr="009F0B02" w:rsidRDefault="00612314">
            <w:pPr>
              <w:widowControl w:val="0"/>
              <w:jc w:val="center"/>
            </w:pPr>
            <w:r w:rsidRPr="009F0B02">
              <w:t>(3)</w:t>
            </w:r>
          </w:p>
        </w:tc>
        <w:tc>
          <w:tcPr>
            <w:tcW w:w="1559" w:type="dxa"/>
            <w:gridSpan w:val="2"/>
            <w:tcBorders>
              <w:left w:val="nil"/>
              <w:bottom w:val="single" w:sz="4" w:space="0" w:color="auto"/>
              <w:right w:val="nil"/>
            </w:tcBorders>
            <w:shd w:val="clear" w:color="auto" w:fill="BFBFBF"/>
            <w:vAlign w:val="center"/>
          </w:tcPr>
          <w:p w:rsidR="008D408D" w:rsidRPr="009F0B02" w:rsidRDefault="00612314">
            <w:pPr>
              <w:widowControl w:val="0"/>
              <w:jc w:val="center"/>
            </w:pPr>
            <w:r w:rsidRPr="009F0B02">
              <w:t>(4)</w:t>
            </w:r>
          </w:p>
        </w:tc>
        <w:tc>
          <w:tcPr>
            <w:tcW w:w="1806" w:type="dxa"/>
            <w:gridSpan w:val="3"/>
            <w:tcBorders>
              <w:left w:val="nil"/>
              <w:bottom w:val="single" w:sz="4" w:space="0" w:color="auto"/>
              <w:right w:val="nil"/>
            </w:tcBorders>
            <w:shd w:val="clear" w:color="auto" w:fill="BFBFBF"/>
            <w:vAlign w:val="center"/>
          </w:tcPr>
          <w:p w:rsidR="008D408D" w:rsidRPr="009F0B02" w:rsidRDefault="00612314">
            <w:pPr>
              <w:widowControl w:val="0"/>
              <w:jc w:val="center"/>
            </w:pPr>
            <w:r w:rsidRPr="009F0B02">
              <w:t>(5)</w:t>
            </w:r>
          </w:p>
        </w:tc>
      </w:tr>
      <w:tr w:rsidR="008D408D" w:rsidRPr="009F0B02" w:rsidTr="00117072">
        <w:trPr>
          <w:trHeight w:val="362"/>
          <w:jc w:val="center"/>
        </w:trPr>
        <w:tc>
          <w:tcPr>
            <w:tcW w:w="748" w:type="dxa"/>
            <w:gridSpan w:val="3"/>
            <w:tcBorders>
              <w:top w:val="single" w:sz="4" w:space="0" w:color="auto"/>
              <w:left w:val="nil"/>
              <w:bottom w:val="nil"/>
              <w:right w:val="nil"/>
            </w:tcBorders>
          </w:tcPr>
          <w:p w:rsidR="008D408D" w:rsidRPr="009F0B02" w:rsidRDefault="00612314" w:rsidP="00D34736">
            <w:pPr>
              <w:widowControl w:val="0"/>
              <w:jc w:val="right"/>
              <w:rPr>
                <w:b/>
                <w:bCs/>
              </w:rPr>
            </w:pPr>
            <w:r w:rsidRPr="009F0B02">
              <w:rPr>
                <w:b/>
                <w:bCs/>
              </w:rPr>
              <w:t>09</w:t>
            </w:r>
          </w:p>
        </w:tc>
        <w:tc>
          <w:tcPr>
            <w:tcW w:w="7992" w:type="dxa"/>
            <w:tcBorders>
              <w:top w:val="single" w:sz="4" w:space="0" w:color="auto"/>
              <w:left w:val="nil"/>
              <w:bottom w:val="nil"/>
              <w:right w:val="nil"/>
            </w:tcBorders>
          </w:tcPr>
          <w:p w:rsidR="008D408D" w:rsidRPr="009F0B02" w:rsidRDefault="00612314" w:rsidP="00D34736">
            <w:pPr>
              <w:widowControl w:val="0"/>
              <w:rPr>
                <w:b/>
                <w:bCs/>
              </w:rPr>
            </w:pPr>
            <w:r w:rsidRPr="009F0B02">
              <w:rPr>
                <w:b/>
                <w:bCs/>
              </w:rPr>
              <w:t xml:space="preserve"> Other Loans for State</w:t>
            </w:r>
          </w:p>
        </w:tc>
        <w:tc>
          <w:tcPr>
            <w:tcW w:w="1486" w:type="dxa"/>
            <w:tcBorders>
              <w:top w:val="single" w:sz="4" w:space="0" w:color="auto"/>
              <w:left w:val="nil"/>
              <w:bottom w:val="nil"/>
              <w:right w:val="nil"/>
            </w:tcBorders>
            <w:vAlign w:val="bottom"/>
          </w:tcPr>
          <w:p w:rsidR="008D408D" w:rsidRPr="009F0B02" w:rsidRDefault="008D408D">
            <w:pPr>
              <w:jc w:val="right"/>
              <w:rPr>
                <w:color w:val="000000"/>
              </w:rPr>
            </w:pPr>
          </w:p>
        </w:tc>
        <w:tc>
          <w:tcPr>
            <w:tcW w:w="426" w:type="dxa"/>
            <w:tcBorders>
              <w:top w:val="single" w:sz="4" w:space="0" w:color="auto"/>
              <w:left w:val="nil"/>
              <w:bottom w:val="nil"/>
              <w:right w:val="nil"/>
            </w:tcBorders>
            <w:tcMar>
              <w:left w:w="14" w:type="dxa"/>
            </w:tcMar>
          </w:tcPr>
          <w:p w:rsidR="008D408D" w:rsidRPr="009F0B02" w:rsidRDefault="008D408D">
            <w:pPr>
              <w:widowControl w:val="0"/>
              <w:rPr>
                <w:vertAlign w:val="superscript"/>
              </w:rPr>
            </w:pPr>
          </w:p>
        </w:tc>
        <w:tc>
          <w:tcPr>
            <w:tcW w:w="1417" w:type="dxa"/>
            <w:tcBorders>
              <w:top w:val="single" w:sz="4" w:space="0" w:color="auto"/>
              <w:left w:val="nil"/>
              <w:bottom w:val="nil"/>
              <w:right w:val="nil"/>
            </w:tcBorders>
            <w:vAlign w:val="bottom"/>
          </w:tcPr>
          <w:p w:rsidR="008D408D" w:rsidRPr="009F0B02" w:rsidRDefault="008D408D">
            <w:pPr>
              <w:jc w:val="right"/>
              <w:rPr>
                <w:color w:val="000000"/>
              </w:rPr>
            </w:pPr>
          </w:p>
        </w:tc>
        <w:tc>
          <w:tcPr>
            <w:tcW w:w="1276" w:type="dxa"/>
            <w:tcBorders>
              <w:top w:val="single" w:sz="4" w:space="0" w:color="auto"/>
              <w:left w:val="nil"/>
              <w:bottom w:val="nil"/>
              <w:right w:val="nil"/>
            </w:tcBorders>
            <w:vAlign w:val="bottom"/>
          </w:tcPr>
          <w:p w:rsidR="008D408D" w:rsidRPr="009F0B02" w:rsidRDefault="008D408D">
            <w:pPr>
              <w:jc w:val="right"/>
              <w:rPr>
                <w:color w:val="000000"/>
              </w:rPr>
            </w:pPr>
          </w:p>
        </w:tc>
        <w:tc>
          <w:tcPr>
            <w:tcW w:w="283" w:type="dxa"/>
            <w:tcBorders>
              <w:top w:val="single" w:sz="4" w:space="0" w:color="auto"/>
              <w:left w:val="nil"/>
              <w:bottom w:val="nil"/>
              <w:right w:val="nil"/>
            </w:tcBorders>
          </w:tcPr>
          <w:p w:rsidR="008D408D" w:rsidRPr="009F0B02" w:rsidRDefault="008D408D"/>
        </w:tc>
        <w:tc>
          <w:tcPr>
            <w:tcW w:w="1418" w:type="dxa"/>
            <w:tcBorders>
              <w:top w:val="single" w:sz="4" w:space="0" w:color="auto"/>
              <w:left w:val="nil"/>
              <w:bottom w:val="nil"/>
              <w:right w:val="nil"/>
            </w:tcBorders>
            <w:vAlign w:val="bottom"/>
          </w:tcPr>
          <w:p w:rsidR="008D408D" w:rsidRPr="009F0B02" w:rsidRDefault="008D408D">
            <w:pPr>
              <w:jc w:val="right"/>
              <w:rPr>
                <w:color w:val="000000"/>
              </w:rPr>
            </w:pPr>
          </w:p>
        </w:tc>
        <w:tc>
          <w:tcPr>
            <w:tcW w:w="388" w:type="dxa"/>
            <w:gridSpan w:val="2"/>
            <w:tcBorders>
              <w:top w:val="single" w:sz="4" w:space="0" w:color="auto"/>
              <w:left w:val="nil"/>
              <w:bottom w:val="nil"/>
              <w:right w:val="nil"/>
            </w:tcBorders>
          </w:tcPr>
          <w:p w:rsidR="008D408D" w:rsidRPr="009F0B02" w:rsidRDefault="008D408D">
            <w:pPr>
              <w:widowControl w:val="0"/>
              <w:jc w:val="right"/>
            </w:pPr>
          </w:p>
        </w:tc>
      </w:tr>
      <w:tr w:rsidR="00D34736" w:rsidRPr="009F0B02" w:rsidTr="00D34736">
        <w:trPr>
          <w:trHeight w:val="87"/>
          <w:jc w:val="center"/>
        </w:trPr>
        <w:tc>
          <w:tcPr>
            <w:tcW w:w="748" w:type="dxa"/>
            <w:gridSpan w:val="3"/>
            <w:tcBorders>
              <w:top w:val="nil"/>
              <w:left w:val="nil"/>
              <w:bottom w:val="nil"/>
              <w:right w:val="nil"/>
            </w:tcBorders>
          </w:tcPr>
          <w:p w:rsidR="00D34736" w:rsidRPr="00D34736" w:rsidRDefault="00D34736">
            <w:pPr>
              <w:widowControl w:val="0"/>
              <w:jc w:val="right"/>
              <w:rPr>
                <w:bCs/>
              </w:rPr>
            </w:pPr>
            <w:r w:rsidRPr="00D34736">
              <w:rPr>
                <w:bCs/>
              </w:rPr>
              <w:t>101</w:t>
            </w:r>
          </w:p>
        </w:tc>
        <w:tc>
          <w:tcPr>
            <w:tcW w:w="7992" w:type="dxa"/>
            <w:tcBorders>
              <w:top w:val="nil"/>
              <w:left w:val="nil"/>
              <w:bottom w:val="nil"/>
              <w:right w:val="nil"/>
            </w:tcBorders>
          </w:tcPr>
          <w:p w:rsidR="00D34736" w:rsidRPr="00D34736" w:rsidRDefault="00D34736">
            <w:pPr>
              <w:widowControl w:val="0"/>
              <w:rPr>
                <w:bCs/>
              </w:rPr>
            </w:pPr>
            <w:r w:rsidRPr="00D34736">
              <w:rPr>
                <w:bCs/>
              </w:rPr>
              <w:t xml:space="preserve"> Block Loans</w:t>
            </w:r>
          </w:p>
        </w:tc>
        <w:tc>
          <w:tcPr>
            <w:tcW w:w="1486" w:type="dxa"/>
            <w:tcBorders>
              <w:top w:val="nil"/>
              <w:left w:val="nil"/>
              <w:bottom w:val="nil"/>
              <w:right w:val="nil"/>
            </w:tcBorders>
            <w:vAlign w:val="bottom"/>
          </w:tcPr>
          <w:p w:rsidR="00D34736" w:rsidRPr="009F0B02" w:rsidRDefault="00D34736" w:rsidP="00D34736">
            <w:pPr>
              <w:rPr>
                <w:b/>
                <w:color w:val="000000"/>
              </w:rPr>
            </w:pPr>
            <w:r>
              <w:rPr>
                <w:b/>
                <w:color w:val="000000"/>
              </w:rPr>
              <w:t xml:space="preserve">      </w:t>
            </w:r>
            <w:r w:rsidRPr="009F0B02">
              <w:rPr>
                <w:b/>
                <w:color w:val="000000"/>
              </w:rPr>
              <w:t>39,46,617.53</w:t>
            </w:r>
          </w:p>
        </w:tc>
        <w:tc>
          <w:tcPr>
            <w:tcW w:w="426" w:type="dxa"/>
            <w:tcBorders>
              <w:top w:val="nil"/>
              <w:left w:val="nil"/>
              <w:bottom w:val="nil"/>
              <w:right w:val="nil"/>
            </w:tcBorders>
            <w:tcMar>
              <w:left w:w="14" w:type="dxa"/>
            </w:tcMar>
          </w:tcPr>
          <w:p w:rsidR="00D34736" w:rsidRPr="009F0B02" w:rsidRDefault="00D34736">
            <w:pPr>
              <w:rPr>
                <w:rFonts w:eastAsia="Arial Unicode MS"/>
                <w:b/>
                <w:iCs/>
              </w:rPr>
            </w:pPr>
          </w:p>
        </w:tc>
        <w:tc>
          <w:tcPr>
            <w:tcW w:w="1417" w:type="dxa"/>
            <w:tcBorders>
              <w:top w:val="nil"/>
              <w:left w:val="nil"/>
              <w:bottom w:val="nil"/>
              <w:right w:val="nil"/>
            </w:tcBorders>
            <w:vAlign w:val="bottom"/>
          </w:tcPr>
          <w:p w:rsidR="00D34736" w:rsidRPr="009F0B02" w:rsidRDefault="00D34736" w:rsidP="00D34736">
            <w:pPr>
              <w:jc w:val="right"/>
              <w:rPr>
                <w:b/>
                <w:color w:val="000000"/>
                <w:sz w:val="28"/>
                <w:szCs w:val="28"/>
                <w:vertAlign w:val="superscript"/>
              </w:rPr>
            </w:pPr>
            <w:r w:rsidRPr="009F0B02">
              <w:rPr>
                <w:b/>
                <w:color w:val="000000"/>
                <w:sz w:val="28"/>
                <w:szCs w:val="28"/>
                <w:vertAlign w:val="superscript"/>
              </w:rPr>
              <w:t>20,66,56.42(f)</w:t>
            </w:r>
          </w:p>
        </w:tc>
        <w:tc>
          <w:tcPr>
            <w:tcW w:w="1276" w:type="dxa"/>
            <w:tcBorders>
              <w:top w:val="nil"/>
              <w:left w:val="nil"/>
              <w:bottom w:val="nil"/>
              <w:right w:val="nil"/>
            </w:tcBorders>
            <w:vAlign w:val="bottom"/>
          </w:tcPr>
          <w:p w:rsidR="00D34736" w:rsidRPr="009F0B02" w:rsidRDefault="00D34736">
            <w:pPr>
              <w:jc w:val="right"/>
              <w:rPr>
                <w:b/>
                <w:color w:val="000000"/>
              </w:rPr>
            </w:pPr>
            <w:r w:rsidRPr="009F0B02">
              <w:rPr>
                <w:b/>
                <w:color w:val="000000"/>
              </w:rPr>
              <w:t>18.22</w:t>
            </w:r>
          </w:p>
        </w:tc>
        <w:tc>
          <w:tcPr>
            <w:tcW w:w="283" w:type="dxa"/>
            <w:tcBorders>
              <w:top w:val="nil"/>
              <w:left w:val="nil"/>
              <w:bottom w:val="nil"/>
              <w:right w:val="nil"/>
            </w:tcBorders>
          </w:tcPr>
          <w:p w:rsidR="00D34736" w:rsidRPr="009F0B02" w:rsidRDefault="00D34736">
            <w:pPr>
              <w:jc w:val="right"/>
              <w:rPr>
                <w:rFonts w:eastAsia="Arial Unicode MS"/>
                <w:b/>
              </w:rPr>
            </w:pPr>
          </w:p>
        </w:tc>
        <w:tc>
          <w:tcPr>
            <w:tcW w:w="1418" w:type="dxa"/>
            <w:tcBorders>
              <w:top w:val="nil"/>
              <w:left w:val="nil"/>
              <w:bottom w:val="nil"/>
              <w:right w:val="nil"/>
            </w:tcBorders>
            <w:vAlign w:val="bottom"/>
          </w:tcPr>
          <w:p w:rsidR="00D34736" w:rsidRPr="009F0B02" w:rsidRDefault="00D34736" w:rsidP="00D34736">
            <w:pPr>
              <w:jc w:val="right"/>
              <w:rPr>
                <w:b/>
                <w:color w:val="000000"/>
              </w:rPr>
            </w:pPr>
            <w:r>
              <w:rPr>
                <w:b/>
                <w:color w:val="000000"/>
              </w:rPr>
              <w:t xml:space="preserve">    </w:t>
            </w:r>
            <w:r w:rsidRPr="009F0B02">
              <w:rPr>
                <w:b/>
                <w:color w:val="000000"/>
              </w:rPr>
              <w:t>41,53,255.73</w:t>
            </w:r>
          </w:p>
        </w:tc>
        <w:tc>
          <w:tcPr>
            <w:tcW w:w="388" w:type="dxa"/>
            <w:gridSpan w:val="2"/>
            <w:tcBorders>
              <w:top w:val="nil"/>
              <w:left w:val="nil"/>
              <w:bottom w:val="nil"/>
              <w:right w:val="nil"/>
            </w:tcBorders>
          </w:tcPr>
          <w:p w:rsidR="00D34736" w:rsidRPr="005D7692" w:rsidRDefault="00D34736">
            <w:pPr>
              <w:rPr>
                <w:rFonts w:eastAsia="Arial Unicode MS"/>
                <w:b/>
                <w:iCs/>
                <w:vertAlign w:val="superscript"/>
              </w:rPr>
            </w:pPr>
            <w:r w:rsidRPr="005D7692">
              <w:rPr>
                <w:rFonts w:eastAsia="Arial Unicode MS"/>
                <w:b/>
                <w:iCs/>
                <w:vertAlign w:val="superscript"/>
              </w:rPr>
              <w:t>(k)</w:t>
            </w:r>
          </w:p>
        </w:tc>
      </w:tr>
      <w:tr w:rsidR="008D408D" w:rsidRPr="009F0B02" w:rsidTr="00D34736">
        <w:trPr>
          <w:trHeight w:val="87"/>
          <w:jc w:val="center"/>
        </w:trPr>
        <w:tc>
          <w:tcPr>
            <w:tcW w:w="748" w:type="dxa"/>
            <w:gridSpan w:val="3"/>
            <w:tcBorders>
              <w:top w:val="nil"/>
              <w:left w:val="nil"/>
              <w:bottom w:val="nil"/>
              <w:right w:val="nil"/>
            </w:tcBorders>
          </w:tcPr>
          <w:p w:rsidR="008D408D" w:rsidRPr="009F0B02" w:rsidRDefault="00612314" w:rsidP="00D34736">
            <w:pPr>
              <w:widowControl w:val="0"/>
              <w:spacing w:before="40"/>
              <w:jc w:val="right"/>
              <w:rPr>
                <w:bCs/>
              </w:rPr>
            </w:pPr>
            <w:r w:rsidRPr="009F0B02">
              <w:rPr>
                <w:bCs/>
              </w:rPr>
              <w:t>106</w:t>
            </w:r>
          </w:p>
        </w:tc>
        <w:tc>
          <w:tcPr>
            <w:tcW w:w="7992" w:type="dxa"/>
            <w:tcBorders>
              <w:top w:val="nil"/>
              <w:left w:val="nil"/>
              <w:bottom w:val="nil"/>
              <w:right w:val="nil"/>
            </w:tcBorders>
          </w:tcPr>
          <w:p w:rsidR="008D408D" w:rsidRPr="009F0B02" w:rsidRDefault="00612314" w:rsidP="00D34736">
            <w:pPr>
              <w:widowControl w:val="0"/>
              <w:spacing w:before="40"/>
              <w:rPr>
                <w:bCs/>
              </w:rPr>
            </w:pPr>
            <w:r w:rsidRPr="009F0B02">
              <w:rPr>
                <w:bCs/>
              </w:rPr>
              <w:t>Special Assistance</w:t>
            </w:r>
          </w:p>
        </w:tc>
        <w:tc>
          <w:tcPr>
            <w:tcW w:w="1486" w:type="dxa"/>
            <w:tcBorders>
              <w:top w:val="nil"/>
              <w:left w:val="nil"/>
              <w:bottom w:val="nil"/>
              <w:right w:val="nil"/>
            </w:tcBorders>
            <w:vAlign w:val="bottom"/>
          </w:tcPr>
          <w:p w:rsidR="008D408D" w:rsidRPr="009F0B02" w:rsidRDefault="00612314" w:rsidP="00D34736">
            <w:pPr>
              <w:spacing w:before="40"/>
              <w:jc w:val="right"/>
              <w:rPr>
                <w:color w:val="000000"/>
              </w:rPr>
            </w:pPr>
            <w:r w:rsidRPr="009F0B02">
              <w:rPr>
                <w:color w:val="000000"/>
              </w:rPr>
              <w:t>4,15,585.00</w:t>
            </w:r>
          </w:p>
        </w:tc>
        <w:tc>
          <w:tcPr>
            <w:tcW w:w="426" w:type="dxa"/>
            <w:tcBorders>
              <w:top w:val="nil"/>
              <w:left w:val="nil"/>
              <w:bottom w:val="nil"/>
              <w:right w:val="nil"/>
            </w:tcBorders>
            <w:tcMar>
              <w:left w:w="14" w:type="dxa"/>
            </w:tcMar>
          </w:tcPr>
          <w:p w:rsidR="008D408D" w:rsidRPr="009F0B02" w:rsidRDefault="008D408D" w:rsidP="00D34736">
            <w:pPr>
              <w:spacing w:before="40"/>
              <w:jc w:val="right"/>
              <w:rPr>
                <w:rFonts w:eastAsia="Arial Unicode MS"/>
                <w:iCs/>
              </w:rPr>
            </w:pPr>
          </w:p>
        </w:tc>
        <w:tc>
          <w:tcPr>
            <w:tcW w:w="1417" w:type="dxa"/>
            <w:tcBorders>
              <w:top w:val="nil"/>
              <w:left w:val="nil"/>
              <w:bottom w:val="nil"/>
              <w:right w:val="nil"/>
            </w:tcBorders>
            <w:vAlign w:val="bottom"/>
          </w:tcPr>
          <w:p w:rsidR="008D408D" w:rsidRPr="009F0B02" w:rsidRDefault="00612314" w:rsidP="00D34736">
            <w:pPr>
              <w:spacing w:before="40"/>
              <w:jc w:val="center"/>
              <w:rPr>
                <w:color w:val="000000"/>
              </w:rPr>
            </w:pPr>
            <w:r w:rsidRPr="009F0B02">
              <w:rPr>
                <w:color w:val="000000"/>
              </w:rPr>
              <w:t>38,79,24.20</w:t>
            </w:r>
          </w:p>
        </w:tc>
        <w:tc>
          <w:tcPr>
            <w:tcW w:w="1276" w:type="dxa"/>
            <w:tcBorders>
              <w:top w:val="nil"/>
              <w:left w:val="nil"/>
              <w:bottom w:val="nil"/>
              <w:right w:val="nil"/>
            </w:tcBorders>
            <w:vAlign w:val="bottom"/>
          </w:tcPr>
          <w:p w:rsidR="008D408D" w:rsidRPr="009F0B02" w:rsidRDefault="00612314" w:rsidP="00D34736">
            <w:pPr>
              <w:spacing w:before="40"/>
              <w:jc w:val="right"/>
              <w:rPr>
                <w:color w:val="000000"/>
              </w:rPr>
            </w:pPr>
            <w:r w:rsidRPr="009F0B02">
              <w:rPr>
                <w:color w:val="000000"/>
              </w:rPr>
              <w:t>…</w:t>
            </w:r>
          </w:p>
        </w:tc>
        <w:tc>
          <w:tcPr>
            <w:tcW w:w="283" w:type="dxa"/>
            <w:tcBorders>
              <w:top w:val="nil"/>
              <w:left w:val="nil"/>
              <w:bottom w:val="nil"/>
              <w:right w:val="nil"/>
            </w:tcBorders>
          </w:tcPr>
          <w:p w:rsidR="008D408D" w:rsidRPr="009F0B02" w:rsidRDefault="008D408D" w:rsidP="00D34736">
            <w:pPr>
              <w:spacing w:before="40"/>
              <w:jc w:val="right"/>
              <w:rPr>
                <w:rFonts w:eastAsia="Arial Unicode MS"/>
              </w:rPr>
            </w:pPr>
          </w:p>
        </w:tc>
        <w:tc>
          <w:tcPr>
            <w:tcW w:w="1418" w:type="dxa"/>
            <w:tcBorders>
              <w:top w:val="nil"/>
              <w:left w:val="nil"/>
              <w:bottom w:val="nil"/>
              <w:right w:val="nil"/>
            </w:tcBorders>
            <w:vAlign w:val="bottom"/>
          </w:tcPr>
          <w:p w:rsidR="008D408D" w:rsidRPr="009F0B02" w:rsidRDefault="00612314" w:rsidP="00D34736">
            <w:pPr>
              <w:spacing w:before="40"/>
              <w:jc w:val="right"/>
              <w:rPr>
                <w:color w:val="000000"/>
              </w:rPr>
            </w:pPr>
            <w:r w:rsidRPr="009F0B02">
              <w:rPr>
                <w:color w:val="000000"/>
              </w:rPr>
              <w:t>80,35,09.20</w:t>
            </w:r>
          </w:p>
        </w:tc>
        <w:tc>
          <w:tcPr>
            <w:tcW w:w="388" w:type="dxa"/>
            <w:gridSpan w:val="2"/>
            <w:tcBorders>
              <w:top w:val="nil"/>
              <w:left w:val="nil"/>
              <w:bottom w:val="nil"/>
              <w:right w:val="nil"/>
            </w:tcBorders>
          </w:tcPr>
          <w:p w:rsidR="008D408D" w:rsidRPr="009F0B02" w:rsidRDefault="008D408D" w:rsidP="00D34736">
            <w:pPr>
              <w:spacing w:before="40"/>
              <w:jc w:val="right"/>
              <w:rPr>
                <w:rFonts w:eastAsia="Arial Unicode MS"/>
                <w:iCs/>
              </w:rPr>
            </w:pPr>
          </w:p>
        </w:tc>
      </w:tr>
      <w:tr w:rsidR="008D408D" w:rsidRPr="009F0B02" w:rsidTr="00D34736">
        <w:trPr>
          <w:trHeight w:val="82"/>
          <w:jc w:val="center"/>
        </w:trPr>
        <w:tc>
          <w:tcPr>
            <w:tcW w:w="748" w:type="dxa"/>
            <w:gridSpan w:val="3"/>
            <w:tcBorders>
              <w:top w:val="nil"/>
              <w:left w:val="nil"/>
              <w:bottom w:val="nil"/>
              <w:right w:val="nil"/>
            </w:tcBorders>
          </w:tcPr>
          <w:p w:rsidR="008D408D" w:rsidRPr="009F0B02" w:rsidRDefault="008D408D">
            <w:pPr>
              <w:widowControl w:val="0"/>
              <w:jc w:val="right"/>
              <w:rPr>
                <w:b/>
                <w:bCs/>
              </w:rPr>
            </w:pPr>
          </w:p>
        </w:tc>
        <w:tc>
          <w:tcPr>
            <w:tcW w:w="7992" w:type="dxa"/>
            <w:tcBorders>
              <w:top w:val="nil"/>
              <w:left w:val="nil"/>
              <w:bottom w:val="single" w:sz="4" w:space="0" w:color="auto"/>
              <w:right w:val="nil"/>
            </w:tcBorders>
          </w:tcPr>
          <w:p w:rsidR="008D408D" w:rsidRPr="009F0B02" w:rsidRDefault="00612314">
            <w:pPr>
              <w:widowControl w:val="0"/>
              <w:tabs>
                <w:tab w:val="left" w:pos="6672"/>
              </w:tabs>
              <w:rPr>
                <w:b/>
                <w:bCs/>
              </w:rPr>
            </w:pPr>
            <w:r w:rsidRPr="009F0B02">
              <w:rPr>
                <w:b/>
                <w:bCs/>
              </w:rPr>
              <w:t>TOTAL 09</w:t>
            </w:r>
            <w:r w:rsidRPr="009F0B02">
              <w:rPr>
                <w:b/>
                <w:bCs/>
              </w:rPr>
              <w:tab/>
            </w:r>
          </w:p>
        </w:tc>
        <w:tc>
          <w:tcPr>
            <w:tcW w:w="1486" w:type="dxa"/>
            <w:tcBorders>
              <w:top w:val="nil"/>
              <w:left w:val="nil"/>
              <w:bottom w:val="single" w:sz="4" w:space="0" w:color="auto"/>
              <w:right w:val="nil"/>
            </w:tcBorders>
            <w:vAlign w:val="bottom"/>
          </w:tcPr>
          <w:p w:rsidR="008D408D" w:rsidRPr="009F0B02" w:rsidRDefault="00612314">
            <w:pPr>
              <w:jc w:val="right"/>
              <w:rPr>
                <w:b/>
                <w:bCs/>
                <w:color w:val="000000"/>
              </w:rPr>
            </w:pPr>
            <w:r w:rsidRPr="009F0B02">
              <w:rPr>
                <w:b/>
                <w:bCs/>
                <w:color w:val="000000"/>
              </w:rPr>
              <w:t>43,62,202.53</w:t>
            </w:r>
          </w:p>
        </w:tc>
        <w:tc>
          <w:tcPr>
            <w:tcW w:w="426" w:type="dxa"/>
            <w:tcBorders>
              <w:top w:val="nil"/>
              <w:left w:val="nil"/>
              <w:bottom w:val="single" w:sz="4" w:space="0" w:color="auto"/>
              <w:right w:val="nil"/>
            </w:tcBorders>
            <w:tcMar>
              <w:left w:w="14" w:type="dxa"/>
            </w:tcMar>
          </w:tcPr>
          <w:p w:rsidR="008D408D" w:rsidRPr="009F0B02" w:rsidRDefault="008D408D">
            <w:pPr>
              <w:jc w:val="right"/>
              <w:rPr>
                <w:rFonts w:eastAsia="Arial Unicode MS"/>
                <w:b/>
                <w:bCs/>
                <w:iCs/>
              </w:rPr>
            </w:pPr>
          </w:p>
        </w:tc>
        <w:tc>
          <w:tcPr>
            <w:tcW w:w="1417" w:type="dxa"/>
            <w:tcBorders>
              <w:top w:val="nil"/>
              <w:left w:val="nil"/>
              <w:bottom w:val="single" w:sz="4" w:space="0" w:color="auto"/>
              <w:right w:val="nil"/>
            </w:tcBorders>
            <w:vAlign w:val="bottom"/>
          </w:tcPr>
          <w:p w:rsidR="008D408D" w:rsidRPr="009F0B02" w:rsidRDefault="00612314">
            <w:pPr>
              <w:jc w:val="center"/>
              <w:rPr>
                <w:b/>
                <w:bCs/>
                <w:color w:val="000000"/>
              </w:rPr>
            </w:pPr>
            <w:r w:rsidRPr="009F0B02">
              <w:rPr>
                <w:b/>
                <w:bCs/>
                <w:color w:val="000000"/>
              </w:rPr>
              <w:t>5,94,580.62</w:t>
            </w:r>
          </w:p>
        </w:tc>
        <w:tc>
          <w:tcPr>
            <w:tcW w:w="1276" w:type="dxa"/>
            <w:tcBorders>
              <w:top w:val="nil"/>
              <w:left w:val="nil"/>
              <w:bottom w:val="single" w:sz="4" w:space="0" w:color="auto"/>
              <w:right w:val="nil"/>
            </w:tcBorders>
            <w:vAlign w:val="bottom"/>
          </w:tcPr>
          <w:p w:rsidR="008D408D" w:rsidRPr="009F0B02" w:rsidRDefault="00612314">
            <w:pPr>
              <w:jc w:val="right"/>
              <w:rPr>
                <w:b/>
                <w:bCs/>
                <w:color w:val="000000"/>
              </w:rPr>
            </w:pPr>
            <w:r w:rsidRPr="009F0B02">
              <w:rPr>
                <w:b/>
                <w:bCs/>
                <w:color w:val="000000"/>
              </w:rPr>
              <w:t>18.22</w:t>
            </w:r>
          </w:p>
        </w:tc>
        <w:tc>
          <w:tcPr>
            <w:tcW w:w="283" w:type="dxa"/>
            <w:tcBorders>
              <w:top w:val="nil"/>
              <w:left w:val="nil"/>
              <w:bottom w:val="single" w:sz="4" w:space="0" w:color="auto"/>
              <w:right w:val="nil"/>
            </w:tcBorders>
          </w:tcPr>
          <w:p w:rsidR="008D408D" w:rsidRPr="009F0B02" w:rsidRDefault="008D408D">
            <w:pPr>
              <w:jc w:val="right"/>
              <w:rPr>
                <w:rFonts w:eastAsia="Arial Unicode MS"/>
                <w:b/>
                <w:bCs/>
              </w:rPr>
            </w:pPr>
          </w:p>
        </w:tc>
        <w:tc>
          <w:tcPr>
            <w:tcW w:w="1418" w:type="dxa"/>
            <w:tcBorders>
              <w:top w:val="nil"/>
              <w:left w:val="nil"/>
              <w:bottom w:val="single" w:sz="4" w:space="0" w:color="auto"/>
              <w:right w:val="nil"/>
            </w:tcBorders>
            <w:vAlign w:val="bottom"/>
          </w:tcPr>
          <w:p w:rsidR="008D408D" w:rsidRPr="009F0B02" w:rsidRDefault="00612314">
            <w:pPr>
              <w:jc w:val="right"/>
              <w:rPr>
                <w:b/>
                <w:bCs/>
                <w:color w:val="000000"/>
              </w:rPr>
            </w:pPr>
            <w:r w:rsidRPr="009F0B02">
              <w:rPr>
                <w:b/>
                <w:bCs/>
                <w:color w:val="000000"/>
              </w:rPr>
              <w:t>49,56,764.93</w:t>
            </w:r>
          </w:p>
        </w:tc>
        <w:tc>
          <w:tcPr>
            <w:tcW w:w="388" w:type="dxa"/>
            <w:gridSpan w:val="2"/>
            <w:tcBorders>
              <w:top w:val="nil"/>
              <w:left w:val="nil"/>
              <w:bottom w:val="single" w:sz="4" w:space="0" w:color="auto"/>
              <w:right w:val="nil"/>
            </w:tcBorders>
          </w:tcPr>
          <w:p w:rsidR="008D408D" w:rsidRPr="009F0B02" w:rsidRDefault="008D408D">
            <w:pPr>
              <w:jc w:val="right"/>
              <w:rPr>
                <w:rFonts w:eastAsia="Arial Unicode MS"/>
                <w:bCs/>
                <w:iCs/>
              </w:rPr>
            </w:pPr>
          </w:p>
        </w:tc>
      </w:tr>
      <w:tr w:rsidR="008D408D" w:rsidRPr="009F0B02" w:rsidTr="00D34736">
        <w:trPr>
          <w:trHeight w:val="82"/>
          <w:jc w:val="center"/>
        </w:trPr>
        <w:tc>
          <w:tcPr>
            <w:tcW w:w="748" w:type="dxa"/>
            <w:gridSpan w:val="3"/>
            <w:tcBorders>
              <w:top w:val="nil"/>
              <w:left w:val="nil"/>
              <w:bottom w:val="nil"/>
              <w:right w:val="nil"/>
            </w:tcBorders>
          </w:tcPr>
          <w:p w:rsidR="008D408D" w:rsidRPr="009F0B02" w:rsidRDefault="008D408D">
            <w:pPr>
              <w:widowControl w:val="0"/>
              <w:jc w:val="right"/>
            </w:pPr>
          </w:p>
        </w:tc>
        <w:tc>
          <w:tcPr>
            <w:tcW w:w="7992" w:type="dxa"/>
            <w:tcBorders>
              <w:top w:val="single" w:sz="4" w:space="0" w:color="auto"/>
              <w:left w:val="nil"/>
              <w:bottom w:val="single" w:sz="4" w:space="0" w:color="auto"/>
              <w:right w:val="nil"/>
            </w:tcBorders>
          </w:tcPr>
          <w:p w:rsidR="008D408D" w:rsidRPr="009F0B02" w:rsidRDefault="00612314">
            <w:pPr>
              <w:widowControl w:val="0"/>
              <w:rPr>
                <w:b/>
                <w:bCs/>
              </w:rPr>
            </w:pPr>
            <w:r w:rsidRPr="009F0B02">
              <w:rPr>
                <w:b/>
                <w:bCs/>
              </w:rPr>
              <w:t>Total   6004</w:t>
            </w:r>
          </w:p>
        </w:tc>
        <w:tc>
          <w:tcPr>
            <w:tcW w:w="1486" w:type="dxa"/>
            <w:tcBorders>
              <w:top w:val="single" w:sz="4" w:space="0" w:color="auto"/>
              <w:left w:val="nil"/>
              <w:bottom w:val="single" w:sz="4" w:space="0" w:color="auto"/>
              <w:right w:val="nil"/>
            </w:tcBorders>
            <w:vAlign w:val="bottom"/>
          </w:tcPr>
          <w:p w:rsidR="008D408D" w:rsidRPr="009F0B02" w:rsidRDefault="00612314">
            <w:pPr>
              <w:jc w:val="right"/>
              <w:rPr>
                <w:b/>
                <w:bCs/>
                <w:color w:val="000000"/>
              </w:rPr>
            </w:pPr>
            <w:r w:rsidRPr="009F0B02">
              <w:rPr>
                <w:b/>
                <w:bCs/>
                <w:color w:val="000000"/>
              </w:rPr>
              <w:t>49,13,916.64</w:t>
            </w:r>
          </w:p>
        </w:tc>
        <w:tc>
          <w:tcPr>
            <w:tcW w:w="426" w:type="dxa"/>
            <w:tcBorders>
              <w:top w:val="single" w:sz="4" w:space="0" w:color="auto"/>
              <w:left w:val="nil"/>
              <w:bottom w:val="single" w:sz="4" w:space="0" w:color="auto"/>
              <w:right w:val="nil"/>
            </w:tcBorders>
            <w:tcMar>
              <w:left w:w="14" w:type="dxa"/>
            </w:tcMar>
          </w:tcPr>
          <w:p w:rsidR="008D408D" w:rsidRPr="009F0B02" w:rsidRDefault="008D408D">
            <w:pPr>
              <w:jc w:val="right"/>
              <w:rPr>
                <w:rFonts w:eastAsia="Arial Unicode MS"/>
                <w:b/>
                <w:bCs/>
                <w:iCs/>
              </w:rPr>
            </w:pPr>
          </w:p>
        </w:tc>
        <w:tc>
          <w:tcPr>
            <w:tcW w:w="1417" w:type="dxa"/>
            <w:tcBorders>
              <w:top w:val="single" w:sz="4" w:space="0" w:color="auto"/>
              <w:left w:val="nil"/>
              <w:bottom w:val="single" w:sz="4" w:space="0" w:color="auto"/>
              <w:right w:val="nil"/>
            </w:tcBorders>
            <w:vAlign w:val="bottom"/>
          </w:tcPr>
          <w:p w:rsidR="008D408D" w:rsidRPr="009F0B02" w:rsidRDefault="00612314">
            <w:pPr>
              <w:jc w:val="center"/>
              <w:rPr>
                <w:b/>
                <w:bCs/>
                <w:color w:val="000000"/>
              </w:rPr>
            </w:pPr>
            <w:r w:rsidRPr="009F0B02">
              <w:rPr>
                <w:b/>
                <w:bCs/>
                <w:color w:val="000000"/>
              </w:rPr>
              <w:t>5,94,580.62</w:t>
            </w:r>
          </w:p>
        </w:tc>
        <w:tc>
          <w:tcPr>
            <w:tcW w:w="1276" w:type="dxa"/>
            <w:tcBorders>
              <w:top w:val="single" w:sz="4" w:space="0" w:color="auto"/>
              <w:left w:val="nil"/>
              <w:bottom w:val="single" w:sz="4" w:space="0" w:color="auto"/>
              <w:right w:val="nil"/>
            </w:tcBorders>
            <w:vAlign w:val="bottom"/>
          </w:tcPr>
          <w:p w:rsidR="008D408D" w:rsidRPr="009F0B02" w:rsidRDefault="00612314">
            <w:pPr>
              <w:jc w:val="right"/>
              <w:rPr>
                <w:b/>
                <w:bCs/>
                <w:color w:val="000000"/>
              </w:rPr>
            </w:pPr>
            <w:r w:rsidRPr="009F0B02">
              <w:rPr>
                <w:b/>
                <w:bCs/>
                <w:color w:val="000000"/>
              </w:rPr>
              <w:t>1,67,919.61</w:t>
            </w:r>
          </w:p>
        </w:tc>
        <w:tc>
          <w:tcPr>
            <w:tcW w:w="283" w:type="dxa"/>
            <w:tcBorders>
              <w:top w:val="single" w:sz="4" w:space="0" w:color="auto"/>
              <w:left w:val="nil"/>
              <w:bottom w:val="single" w:sz="4" w:space="0" w:color="auto"/>
              <w:right w:val="nil"/>
            </w:tcBorders>
          </w:tcPr>
          <w:p w:rsidR="008D408D" w:rsidRPr="009F0B02" w:rsidRDefault="008D408D">
            <w:pPr>
              <w:jc w:val="right"/>
              <w:rPr>
                <w:rFonts w:eastAsia="Arial Unicode MS"/>
                <w:b/>
                <w:bCs/>
              </w:rPr>
            </w:pPr>
          </w:p>
        </w:tc>
        <w:tc>
          <w:tcPr>
            <w:tcW w:w="1418" w:type="dxa"/>
            <w:tcBorders>
              <w:top w:val="single" w:sz="4" w:space="0" w:color="auto"/>
              <w:left w:val="nil"/>
              <w:bottom w:val="single" w:sz="4" w:space="0" w:color="auto"/>
              <w:right w:val="nil"/>
            </w:tcBorders>
            <w:vAlign w:val="bottom"/>
          </w:tcPr>
          <w:p w:rsidR="008D408D" w:rsidRPr="009F0B02" w:rsidRDefault="00612314">
            <w:pPr>
              <w:jc w:val="right"/>
              <w:rPr>
                <w:b/>
                <w:bCs/>
                <w:color w:val="000000"/>
              </w:rPr>
            </w:pPr>
            <w:r w:rsidRPr="009F0B02">
              <w:rPr>
                <w:b/>
                <w:bCs/>
                <w:color w:val="000000"/>
              </w:rPr>
              <w:t>53,40,577.65</w:t>
            </w:r>
          </w:p>
        </w:tc>
        <w:tc>
          <w:tcPr>
            <w:tcW w:w="388" w:type="dxa"/>
            <w:gridSpan w:val="2"/>
            <w:tcBorders>
              <w:top w:val="single" w:sz="4" w:space="0" w:color="auto"/>
              <w:left w:val="nil"/>
              <w:bottom w:val="single" w:sz="4" w:space="0" w:color="auto"/>
              <w:right w:val="nil"/>
            </w:tcBorders>
          </w:tcPr>
          <w:p w:rsidR="008D408D" w:rsidRPr="009F0B02" w:rsidRDefault="008D408D">
            <w:pPr>
              <w:jc w:val="right"/>
              <w:rPr>
                <w:rFonts w:eastAsia="Arial Unicode MS"/>
                <w:bCs/>
                <w:iCs/>
              </w:rPr>
            </w:pPr>
          </w:p>
        </w:tc>
      </w:tr>
      <w:tr w:rsidR="00D34736" w:rsidRPr="009F0B02" w:rsidTr="0093726F">
        <w:trPr>
          <w:trHeight w:val="82"/>
          <w:jc w:val="center"/>
        </w:trPr>
        <w:tc>
          <w:tcPr>
            <w:tcW w:w="748" w:type="dxa"/>
            <w:gridSpan w:val="3"/>
            <w:tcBorders>
              <w:top w:val="nil"/>
              <w:left w:val="nil"/>
              <w:bottom w:val="single" w:sz="4" w:space="0" w:color="auto"/>
              <w:right w:val="nil"/>
            </w:tcBorders>
          </w:tcPr>
          <w:p w:rsidR="00D34736" w:rsidRPr="009F0B02" w:rsidRDefault="00D34736">
            <w:pPr>
              <w:widowControl w:val="0"/>
              <w:jc w:val="right"/>
            </w:pPr>
          </w:p>
        </w:tc>
        <w:tc>
          <w:tcPr>
            <w:tcW w:w="7992" w:type="dxa"/>
            <w:tcBorders>
              <w:top w:val="single" w:sz="4" w:space="0" w:color="auto"/>
              <w:left w:val="nil"/>
              <w:bottom w:val="single" w:sz="4" w:space="0" w:color="auto"/>
              <w:right w:val="nil"/>
            </w:tcBorders>
          </w:tcPr>
          <w:p w:rsidR="00D34736" w:rsidRPr="009F0B02" w:rsidRDefault="00D34736">
            <w:pPr>
              <w:widowControl w:val="0"/>
              <w:rPr>
                <w:b/>
                <w:bCs/>
              </w:rPr>
            </w:pPr>
            <w:r w:rsidRPr="009F0B02">
              <w:rPr>
                <w:b/>
                <w:bCs/>
              </w:rPr>
              <w:t>Total   E.  Public Debt</w:t>
            </w:r>
          </w:p>
        </w:tc>
        <w:tc>
          <w:tcPr>
            <w:tcW w:w="1486" w:type="dxa"/>
            <w:tcBorders>
              <w:top w:val="single" w:sz="4" w:space="0" w:color="auto"/>
              <w:left w:val="nil"/>
              <w:bottom w:val="single" w:sz="4" w:space="0" w:color="auto"/>
              <w:right w:val="nil"/>
            </w:tcBorders>
            <w:vAlign w:val="bottom"/>
          </w:tcPr>
          <w:p w:rsidR="00D34736" w:rsidRPr="009F0B02" w:rsidRDefault="00D34736">
            <w:pPr>
              <w:jc w:val="right"/>
              <w:rPr>
                <w:b/>
                <w:bCs/>
                <w:color w:val="000000"/>
              </w:rPr>
            </w:pPr>
            <w:r w:rsidRPr="009F0B02">
              <w:rPr>
                <w:b/>
                <w:bCs/>
                <w:color w:val="000000"/>
              </w:rPr>
              <w:t>4,03,03,305.79</w:t>
            </w:r>
          </w:p>
        </w:tc>
        <w:tc>
          <w:tcPr>
            <w:tcW w:w="426" w:type="dxa"/>
            <w:tcBorders>
              <w:top w:val="single" w:sz="4" w:space="0" w:color="auto"/>
              <w:left w:val="nil"/>
              <w:bottom w:val="single" w:sz="4" w:space="0" w:color="auto"/>
              <w:right w:val="nil"/>
            </w:tcBorders>
            <w:tcMar>
              <w:left w:w="14" w:type="dxa"/>
            </w:tcMar>
          </w:tcPr>
          <w:p w:rsidR="00D34736" w:rsidRPr="009F0B02" w:rsidRDefault="00D34736">
            <w:pPr>
              <w:jc w:val="right"/>
              <w:rPr>
                <w:rFonts w:eastAsia="Arial Unicode MS"/>
                <w:b/>
                <w:bCs/>
                <w:iCs/>
              </w:rPr>
            </w:pPr>
          </w:p>
        </w:tc>
        <w:tc>
          <w:tcPr>
            <w:tcW w:w="1417" w:type="dxa"/>
            <w:tcBorders>
              <w:top w:val="single" w:sz="4" w:space="0" w:color="auto"/>
              <w:left w:val="nil"/>
              <w:bottom w:val="single" w:sz="4" w:space="0" w:color="auto"/>
              <w:right w:val="nil"/>
            </w:tcBorders>
            <w:vAlign w:val="bottom"/>
          </w:tcPr>
          <w:p w:rsidR="00D34736" w:rsidRPr="009F0B02" w:rsidRDefault="00D34736" w:rsidP="006F4471">
            <w:pPr>
              <w:jc w:val="center"/>
              <w:rPr>
                <w:b/>
                <w:bCs/>
                <w:color w:val="000000"/>
              </w:rPr>
            </w:pPr>
            <w:r w:rsidRPr="009F0B02">
              <w:rPr>
                <w:b/>
                <w:bCs/>
                <w:color w:val="000000"/>
              </w:rPr>
              <w:t>90,27,992.46</w:t>
            </w:r>
          </w:p>
        </w:tc>
        <w:tc>
          <w:tcPr>
            <w:tcW w:w="1276" w:type="dxa"/>
            <w:tcBorders>
              <w:top w:val="single" w:sz="4" w:space="0" w:color="auto"/>
              <w:left w:val="nil"/>
              <w:bottom w:val="single" w:sz="4" w:space="0" w:color="auto"/>
              <w:right w:val="nil"/>
            </w:tcBorders>
            <w:vAlign w:val="bottom"/>
          </w:tcPr>
          <w:p w:rsidR="00D34736" w:rsidRPr="009F0B02" w:rsidRDefault="00D34736" w:rsidP="006F4471">
            <w:pPr>
              <w:jc w:val="right"/>
              <w:rPr>
                <w:b/>
                <w:bCs/>
                <w:color w:val="000000"/>
              </w:rPr>
            </w:pPr>
            <w:r w:rsidRPr="009F0B02">
              <w:rPr>
                <w:b/>
                <w:bCs/>
                <w:color w:val="000000"/>
              </w:rPr>
              <w:t>22,45,263.82</w:t>
            </w:r>
          </w:p>
        </w:tc>
        <w:tc>
          <w:tcPr>
            <w:tcW w:w="283" w:type="dxa"/>
            <w:tcBorders>
              <w:top w:val="single" w:sz="4" w:space="0" w:color="auto"/>
              <w:left w:val="nil"/>
              <w:bottom w:val="single" w:sz="4" w:space="0" w:color="auto"/>
              <w:right w:val="nil"/>
            </w:tcBorders>
          </w:tcPr>
          <w:p w:rsidR="00D34736" w:rsidRPr="009F0B02" w:rsidRDefault="00D34736" w:rsidP="006F4471">
            <w:pPr>
              <w:jc w:val="right"/>
              <w:rPr>
                <w:rFonts w:eastAsia="Arial Unicode MS"/>
                <w:b/>
                <w:bCs/>
              </w:rPr>
            </w:pPr>
          </w:p>
        </w:tc>
        <w:tc>
          <w:tcPr>
            <w:tcW w:w="1418" w:type="dxa"/>
            <w:tcBorders>
              <w:top w:val="single" w:sz="4" w:space="0" w:color="auto"/>
              <w:left w:val="nil"/>
              <w:bottom w:val="single" w:sz="4" w:space="0" w:color="auto"/>
              <w:right w:val="nil"/>
            </w:tcBorders>
            <w:vAlign w:val="bottom"/>
          </w:tcPr>
          <w:p w:rsidR="00D34736" w:rsidRPr="009F0B02" w:rsidRDefault="00D34736" w:rsidP="006F4471">
            <w:pPr>
              <w:jc w:val="right"/>
              <w:rPr>
                <w:b/>
                <w:bCs/>
                <w:color w:val="000000"/>
              </w:rPr>
            </w:pPr>
            <w:r w:rsidRPr="009F0B02">
              <w:rPr>
                <w:b/>
                <w:bCs/>
                <w:color w:val="000000"/>
              </w:rPr>
              <w:t>4,70,86,034.43</w:t>
            </w:r>
          </w:p>
        </w:tc>
        <w:tc>
          <w:tcPr>
            <w:tcW w:w="388" w:type="dxa"/>
            <w:gridSpan w:val="2"/>
            <w:tcBorders>
              <w:top w:val="single" w:sz="4" w:space="0" w:color="auto"/>
              <w:left w:val="nil"/>
              <w:bottom w:val="single" w:sz="4" w:space="0" w:color="auto"/>
              <w:right w:val="nil"/>
            </w:tcBorders>
          </w:tcPr>
          <w:p w:rsidR="00D34736" w:rsidRPr="009F0B02" w:rsidRDefault="00D34736">
            <w:pPr>
              <w:jc w:val="right"/>
              <w:rPr>
                <w:rFonts w:eastAsia="Arial Unicode MS"/>
                <w:bCs/>
                <w:iCs/>
              </w:rPr>
            </w:pPr>
          </w:p>
        </w:tc>
      </w:tr>
      <w:tr w:rsidR="00D34736" w:rsidRPr="009F0B02" w:rsidTr="00D34736">
        <w:trPr>
          <w:gridBefore w:val="1"/>
          <w:gridAfter w:val="1"/>
          <w:wBefore w:w="6" w:type="dxa"/>
          <w:wAfter w:w="27" w:type="dxa"/>
          <w:trHeight w:val="87"/>
          <w:jc w:val="center"/>
        </w:trPr>
        <w:tc>
          <w:tcPr>
            <w:tcW w:w="724" w:type="dxa"/>
            <w:tcBorders>
              <w:top w:val="nil"/>
              <w:left w:val="nil"/>
              <w:bottom w:val="nil"/>
              <w:right w:val="nil"/>
            </w:tcBorders>
          </w:tcPr>
          <w:p w:rsidR="00D34736" w:rsidRPr="009F0B02" w:rsidRDefault="00D34736" w:rsidP="00702548">
            <w:pPr>
              <w:spacing w:before="40" w:after="40"/>
              <w:jc w:val="right"/>
              <w:rPr>
                <w:sz w:val="18"/>
                <w:szCs w:val="18"/>
              </w:rPr>
            </w:pPr>
            <w:r w:rsidRPr="009F0B02">
              <w:rPr>
                <w:sz w:val="18"/>
                <w:szCs w:val="18"/>
              </w:rPr>
              <w:t>(f)</w:t>
            </w:r>
          </w:p>
        </w:tc>
        <w:tc>
          <w:tcPr>
            <w:tcW w:w="14677" w:type="dxa"/>
            <w:gridSpan w:val="9"/>
            <w:tcBorders>
              <w:top w:val="nil"/>
              <w:left w:val="nil"/>
              <w:bottom w:val="nil"/>
              <w:right w:val="nil"/>
            </w:tcBorders>
          </w:tcPr>
          <w:p w:rsidR="00D34736" w:rsidRPr="009F0B02" w:rsidRDefault="00D34736" w:rsidP="00702548">
            <w:pPr>
              <w:spacing w:before="40" w:after="40"/>
              <w:rPr>
                <w:sz w:val="18"/>
                <w:szCs w:val="18"/>
              </w:rPr>
            </w:pPr>
            <w:r w:rsidRPr="009F0B02">
              <w:rPr>
                <w:sz w:val="18"/>
                <w:szCs w:val="18"/>
              </w:rPr>
              <w:t>Relates to Back to Back Externally Aided Project Loans released.</w:t>
            </w:r>
          </w:p>
        </w:tc>
      </w:tr>
      <w:tr w:rsidR="00D34736" w:rsidRPr="009F0B02" w:rsidTr="00D34736">
        <w:trPr>
          <w:gridBefore w:val="1"/>
          <w:gridAfter w:val="1"/>
          <w:wBefore w:w="6" w:type="dxa"/>
          <w:wAfter w:w="27" w:type="dxa"/>
          <w:trHeight w:val="87"/>
          <w:jc w:val="center"/>
        </w:trPr>
        <w:tc>
          <w:tcPr>
            <w:tcW w:w="724" w:type="dxa"/>
            <w:tcBorders>
              <w:top w:val="nil"/>
              <w:left w:val="nil"/>
              <w:bottom w:val="nil"/>
              <w:right w:val="nil"/>
            </w:tcBorders>
          </w:tcPr>
          <w:p w:rsidR="00D34736" w:rsidRPr="009F0B02" w:rsidRDefault="00D34736" w:rsidP="00702548">
            <w:pPr>
              <w:spacing w:before="40" w:after="40"/>
              <w:jc w:val="right"/>
              <w:rPr>
                <w:sz w:val="18"/>
                <w:szCs w:val="18"/>
              </w:rPr>
            </w:pPr>
            <w:r w:rsidRPr="009F0B02">
              <w:rPr>
                <w:sz w:val="18"/>
                <w:szCs w:val="18"/>
              </w:rPr>
              <w:t>(g)</w:t>
            </w:r>
          </w:p>
        </w:tc>
        <w:tc>
          <w:tcPr>
            <w:tcW w:w="14677" w:type="dxa"/>
            <w:gridSpan w:val="9"/>
            <w:tcBorders>
              <w:top w:val="nil"/>
              <w:left w:val="nil"/>
              <w:bottom w:val="nil"/>
              <w:right w:val="nil"/>
            </w:tcBorders>
          </w:tcPr>
          <w:p w:rsidR="00D34736" w:rsidRPr="009F0B02" w:rsidRDefault="00D34736" w:rsidP="0093726F">
            <w:pPr>
              <w:spacing w:before="40" w:after="40"/>
              <w:rPr>
                <w:sz w:val="18"/>
                <w:szCs w:val="18"/>
              </w:rPr>
            </w:pPr>
            <w:r w:rsidRPr="009F0B02">
              <w:rPr>
                <w:sz w:val="18"/>
                <w:szCs w:val="18"/>
              </w:rPr>
              <w:t>Includes repayment of Back to Back Externally Aided Project Loans of ₹</w:t>
            </w:r>
            <w:r w:rsidR="0093726F">
              <w:rPr>
                <w:sz w:val="18"/>
                <w:szCs w:val="18"/>
              </w:rPr>
              <w:t>98,316.85 lakh. Refer Page No.275</w:t>
            </w:r>
            <w:r w:rsidR="003F1F4F">
              <w:rPr>
                <w:sz w:val="18"/>
                <w:szCs w:val="18"/>
              </w:rPr>
              <w:t>.</w:t>
            </w:r>
          </w:p>
        </w:tc>
      </w:tr>
      <w:tr w:rsidR="00D34736" w:rsidRPr="009F0B02" w:rsidTr="00D34736">
        <w:trPr>
          <w:gridBefore w:val="1"/>
          <w:gridAfter w:val="1"/>
          <w:wBefore w:w="6" w:type="dxa"/>
          <w:wAfter w:w="27" w:type="dxa"/>
          <w:trHeight w:val="87"/>
          <w:jc w:val="center"/>
        </w:trPr>
        <w:tc>
          <w:tcPr>
            <w:tcW w:w="724" w:type="dxa"/>
            <w:tcBorders>
              <w:top w:val="nil"/>
              <w:left w:val="nil"/>
              <w:bottom w:val="nil"/>
              <w:right w:val="nil"/>
            </w:tcBorders>
          </w:tcPr>
          <w:p w:rsidR="00D34736" w:rsidRPr="009F0B02" w:rsidRDefault="00D34736" w:rsidP="00702548">
            <w:pPr>
              <w:spacing w:before="40" w:after="40"/>
              <w:jc w:val="right"/>
              <w:rPr>
                <w:sz w:val="18"/>
                <w:szCs w:val="18"/>
              </w:rPr>
            </w:pPr>
            <w:r w:rsidRPr="009F0B02">
              <w:rPr>
                <w:sz w:val="18"/>
                <w:szCs w:val="18"/>
              </w:rPr>
              <w:t>(h)</w:t>
            </w:r>
          </w:p>
        </w:tc>
        <w:tc>
          <w:tcPr>
            <w:tcW w:w="14677" w:type="dxa"/>
            <w:gridSpan w:val="9"/>
            <w:tcBorders>
              <w:top w:val="nil"/>
              <w:left w:val="nil"/>
              <w:bottom w:val="nil"/>
              <w:right w:val="nil"/>
            </w:tcBorders>
          </w:tcPr>
          <w:p w:rsidR="00D34736" w:rsidRPr="009F0B02" w:rsidRDefault="0093726F" w:rsidP="0093726F">
            <w:pPr>
              <w:spacing w:before="40" w:after="40"/>
              <w:rPr>
                <w:sz w:val="18"/>
                <w:szCs w:val="18"/>
              </w:rPr>
            </w:pPr>
            <w:r>
              <w:rPr>
                <w:sz w:val="18"/>
                <w:szCs w:val="18"/>
              </w:rPr>
              <w:t xml:space="preserve"> Please refer to page No.282</w:t>
            </w:r>
            <w:r w:rsidR="003F1F4F">
              <w:rPr>
                <w:sz w:val="18"/>
                <w:szCs w:val="18"/>
              </w:rPr>
              <w:t>.</w:t>
            </w:r>
          </w:p>
        </w:tc>
      </w:tr>
      <w:tr w:rsidR="00D34736" w:rsidRPr="009F0B02" w:rsidTr="00D34736">
        <w:trPr>
          <w:gridBefore w:val="1"/>
          <w:gridAfter w:val="1"/>
          <w:wBefore w:w="6" w:type="dxa"/>
          <w:wAfter w:w="27" w:type="dxa"/>
          <w:trHeight w:val="87"/>
          <w:jc w:val="center"/>
        </w:trPr>
        <w:tc>
          <w:tcPr>
            <w:tcW w:w="724" w:type="dxa"/>
            <w:tcBorders>
              <w:top w:val="nil"/>
              <w:left w:val="nil"/>
              <w:bottom w:val="nil"/>
              <w:right w:val="nil"/>
            </w:tcBorders>
          </w:tcPr>
          <w:p w:rsidR="00D34736" w:rsidRPr="009F0B02" w:rsidRDefault="00D34736" w:rsidP="00702548">
            <w:pPr>
              <w:spacing w:before="40" w:after="40"/>
              <w:jc w:val="right"/>
              <w:rPr>
                <w:sz w:val="18"/>
                <w:szCs w:val="18"/>
              </w:rPr>
            </w:pPr>
            <w:r w:rsidRPr="009F0B02">
              <w:rPr>
                <w:sz w:val="18"/>
                <w:szCs w:val="18"/>
              </w:rPr>
              <w:t>(k)</w:t>
            </w:r>
          </w:p>
        </w:tc>
        <w:tc>
          <w:tcPr>
            <w:tcW w:w="14677" w:type="dxa"/>
            <w:gridSpan w:val="9"/>
            <w:tcBorders>
              <w:top w:val="nil"/>
              <w:left w:val="nil"/>
              <w:bottom w:val="nil"/>
              <w:right w:val="nil"/>
            </w:tcBorders>
          </w:tcPr>
          <w:p w:rsidR="00D34736" w:rsidRPr="009F0B02" w:rsidRDefault="00D34736" w:rsidP="00702548">
            <w:pPr>
              <w:spacing w:before="40" w:after="40"/>
              <w:rPr>
                <w:sz w:val="18"/>
                <w:szCs w:val="18"/>
              </w:rPr>
            </w:pPr>
            <w:r w:rsidRPr="009F0B02">
              <w:rPr>
                <w:sz w:val="18"/>
                <w:szCs w:val="18"/>
              </w:rPr>
              <w:t>6004-09-101 Includes Back to Back Loan in lieu of GST Compensation Shortfall of ₹</w:t>
            </w:r>
            <w:r>
              <w:rPr>
                <w:sz w:val="18"/>
                <w:szCs w:val="18"/>
              </w:rPr>
              <w:t xml:space="preserve">1,81,08,91.00 lakh </w:t>
            </w:r>
            <w:r w:rsidRPr="009F0B02">
              <w:rPr>
                <w:sz w:val="18"/>
                <w:szCs w:val="18"/>
              </w:rPr>
              <w:t>(2021-2022) ₹1,24,07,00.00 lakh (2020-21)</w:t>
            </w:r>
            <w:r>
              <w:rPr>
                <w:sz w:val="18"/>
                <w:szCs w:val="18"/>
              </w:rPr>
              <w:t>.</w:t>
            </w:r>
          </w:p>
        </w:tc>
      </w:tr>
    </w:tbl>
    <w:p w:rsidR="008D408D" w:rsidRPr="009F0B02" w:rsidRDefault="00612314">
      <w:pPr>
        <w:pStyle w:val="BodyText2"/>
        <w:spacing w:after="120"/>
        <w:ind w:left="720" w:firstLine="720"/>
        <w:rPr>
          <w:rFonts w:ascii="Times New Roman" w:hAnsi="Times New Roman"/>
          <w:bCs/>
          <w:szCs w:val="24"/>
        </w:rPr>
      </w:pPr>
      <w:r w:rsidRPr="009F0B02">
        <w:rPr>
          <w:rFonts w:ascii="Times New Roman" w:hAnsi="Times New Roman"/>
          <w:b w:val="0"/>
          <w:szCs w:val="24"/>
        </w:rPr>
        <w:br w:type="page"/>
      </w:r>
      <w:r w:rsidRPr="009F0B02">
        <w:rPr>
          <w:rFonts w:ascii="Times New Roman" w:hAnsi="Times New Roman"/>
          <w:bCs/>
          <w:szCs w:val="24"/>
        </w:rPr>
        <w:lastRenderedPageBreak/>
        <w:t>STATEMENT NO. 17 - DETAILED STATEMENT OF BORROWINGS AND OTHER LIABILITIES - contd.</w:t>
      </w:r>
    </w:p>
    <w:p w:rsidR="008D408D" w:rsidRPr="009F0B02" w:rsidRDefault="00612314">
      <w:pPr>
        <w:pStyle w:val="BodyText2"/>
        <w:spacing w:after="120"/>
        <w:rPr>
          <w:rFonts w:ascii="Times New Roman" w:hAnsi="Times New Roman"/>
          <w:bCs/>
          <w:sz w:val="20"/>
        </w:rPr>
      </w:pPr>
      <w:r w:rsidRPr="009F0B02">
        <w:rPr>
          <w:rFonts w:ascii="Times New Roman" w:hAnsi="Times New Roman"/>
          <w:bCs/>
          <w:szCs w:val="24"/>
        </w:rPr>
        <w:t xml:space="preserve">B     Maturity Profile: (i) Maturity Profile of Internal Debt payable in Domestic Currency                                                                                                                                                                                              </w:t>
      </w:r>
    </w:p>
    <w:tbl>
      <w:tblPr>
        <w:tblpPr w:leftFromText="180" w:rightFromText="180" w:vertAnchor="text" w:tblpY="1"/>
        <w:tblOverlap w:val="never"/>
        <w:tblW w:w="14848" w:type="dxa"/>
        <w:tblInd w:w="5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8" w:type="dxa"/>
          <w:right w:w="58" w:type="dxa"/>
        </w:tblCellMar>
        <w:tblLook w:val="04A0"/>
      </w:tblPr>
      <w:tblGrid>
        <w:gridCol w:w="1691"/>
        <w:gridCol w:w="1739"/>
        <w:gridCol w:w="1525"/>
        <w:gridCol w:w="1503"/>
        <w:gridCol w:w="1525"/>
        <w:gridCol w:w="2032"/>
        <w:gridCol w:w="1523"/>
        <w:gridCol w:w="1525"/>
        <w:gridCol w:w="1785"/>
      </w:tblGrid>
      <w:tr w:rsidR="008D408D" w:rsidRPr="009F0B02" w:rsidTr="00117072">
        <w:trPr>
          <w:trHeight w:val="279"/>
        </w:trPr>
        <w:tc>
          <w:tcPr>
            <w:tcW w:w="14848" w:type="dxa"/>
            <w:gridSpan w:val="9"/>
            <w:tcBorders>
              <w:top w:val="nil"/>
              <w:left w:val="nil"/>
              <w:bottom w:val="single" w:sz="4" w:space="0" w:color="auto"/>
              <w:right w:val="nil"/>
            </w:tcBorders>
            <w:shd w:val="clear" w:color="auto" w:fill="auto"/>
            <w:vAlign w:val="center"/>
          </w:tcPr>
          <w:p w:rsidR="008D408D" w:rsidRPr="009F0B02" w:rsidRDefault="00612314" w:rsidP="00100AF9">
            <w:pPr>
              <w:pStyle w:val="BodyText2"/>
              <w:spacing w:before="20"/>
              <w:jc w:val="right"/>
              <w:rPr>
                <w:rFonts w:ascii="Times New Roman" w:hAnsi="Times New Roman"/>
                <w:bCs/>
                <w:i/>
                <w:sz w:val="20"/>
              </w:rPr>
            </w:pPr>
            <w:r w:rsidRPr="009F0B02">
              <w:rPr>
                <w:rFonts w:ascii="Times New Roman" w:hAnsi="Times New Roman"/>
                <w:bCs/>
                <w:sz w:val="20"/>
              </w:rPr>
              <w:t>(</w:t>
            </w:r>
            <w:r w:rsidR="00117072">
              <w:rPr>
                <w:rFonts w:ascii="Times New Roman" w:hAnsi="Times New Roman"/>
                <w:bCs/>
                <w:sz w:val="20"/>
              </w:rPr>
              <w:t>₹</w:t>
            </w:r>
            <w:r w:rsidRPr="009F0B02">
              <w:rPr>
                <w:rFonts w:ascii="Times New Roman" w:hAnsi="Times New Roman"/>
                <w:bCs/>
                <w:sz w:val="20"/>
              </w:rPr>
              <w:t xml:space="preserve"> in lakh)</w:t>
            </w:r>
          </w:p>
        </w:tc>
      </w:tr>
      <w:tr w:rsidR="008D408D" w:rsidRPr="009F0B02" w:rsidTr="00117072">
        <w:trPr>
          <w:trHeight w:val="131"/>
        </w:trPr>
        <w:tc>
          <w:tcPr>
            <w:tcW w:w="0" w:type="auto"/>
            <w:vMerge w:val="restart"/>
            <w:tcBorders>
              <w:top w:val="single" w:sz="4" w:space="0" w:color="auto"/>
              <w:left w:val="nil"/>
              <w:right w:val="nil"/>
            </w:tcBorders>
            <w:shd w:val="clear" w:color="auto" w:fill="BFBFBF"/>
            <w:vAlign w:val="center"/>
          </w:tcPr>
          <w:p w:rsidR="008D408D" w:rsidRPr="009F0B02" w:rsidRDefault="00612314">
            <w:pPr>
              <w:pStyle w:val="BodyText2"/>
              <w:spacing w:before="36"/>
              <w:rPr>
                <w:rFonts w:ascii="Times New Roman" w:hAnsi="Times New Roman"/>
                <w:bCs/>
                <w:sz w:val="20"/>
              </w:rPr>
            </w:pPr>
            <w:r w:rsidRPr="009F0B02">
              <w:rPr>
                <w:rFonts w:ascii="Times New Roman" w:hAnsi="Times New Roman"/>
                <w:bCs/>
                <w:i/>
                <w:sz w:val="20"/>
              </w:rPr>
              <w:t>Maturing in Year</w:t>
            </w:r>
          </w:p>
        </w:tc>
        <w:tc>
          <w:tcPr>
            <w:tcW w:w="1739" w:type="dxa"/>
            <w:vMerge w:val="restart"/>
            <w:tcBorders>
              <w:top w:val="single" w:sz="4" w:space="0" w:color="auto"/>
              <w:left w:val="nil"/>
              <w:right w:val="nil"/>
            </w:tcBorders>
            <w:shd w:val="clear" w:color="auto" w:fill="BFBFBF"/>
            <w:vAlign w:val="center"/>
          </w:tcPr>
          <w:p w:rsidR="008D408D" w:rsidRPr="009F0B02" w:rsidRDefault="00612314">
            <w:pPr>
              <w:widowControl w:val="0"/>
              <w:spacing w:before="36" w:line="240" w:lineRule="exact"/>
              <w:jc w:val="center"/>
              <w:rPr>
                <w:b/>
                <w:bCs/>
              </w:rPr>
            </w:pPr>
            <w:r w:rsidRPr="009F0B02">
              <w:rPr>
                <w:b/>
                <w:bCs/>
                <w:i/>
              </w:rPr>
              <w:t>Market Loans</w:t>
            </w:r>
          </w:p>
        </w:tc>
        <w:tc>
          <w:tcPr>
            <w:tcW w:w="4553" w:type="dxa"/>
            <w:gridSpan w:val="3"/>
            <w:tcBorders>
              <w:top w:val="single" w:sz="4" w:space="0" w:color="auto"/>
              <w:left w:val="nil"/>
              <w:right w:val="nil"/>
            </w:tcBorders>
            <w:shd w:val="clear" w:color="auto" w:fill="BFBFBF"/>
            <w:vAlign w:val="center"/>
          </w:tcPr>
          <w:p w:rsidR="008D408D" w:rsidRPr="009F0B02" w:rsidRDefault="00612314">
            <w:pPr>
              <w:widowControl w:val="0"/>
              <w:spacing w:before="36" w:line="240" w:lineRule="exact"/>
              <w:jc w:val="center"/>
              <w:rPr>
                <w:b/>
                <w:bCs/>
              </w:rPr>
            </w:pPr>
            <w:r w:rsidRPr="009F0B02">
              <w:rPr>
                <w:b/>
                <w:bCs/>
                <w:i/>
              </w:rPr>
              <w:t>Loans from</w:t>
            </w:r>
          </w:p>
        </w:tc>
        <w:tc>
          <w:tcPr>
            <w:tcW w:w="2032" w:type="dxa"/>
            <w:vMerge w:val="restart"/>
            <w:tcBorders>
              <w:top w:val="single" w:sz="4" w:space="0" w:color="auto"/>
              <w:left w:val="nil"/>
              <w:right w:val="nil"/>
            </w:tcBorders>
            <w:shd w:val="clear" w:color="auto" w:fill="BFBFBF"/>
            <w:vAlign w:val="center"/>
          </w:tcPr>
          <w:p w:rsidR="008D408D" w:rsidRPr="009F0B02" w:rsidRDefault="00612314">
            <w:pPr>
              <w:pStyle w:val="BodyText2"/>
              <w:spacing w:before="36"/>
              <w:rPr>
                <w:rFonts w:ascii="Times New Roman" w:hAnsi="Times New Roman"/>
                <w:bCs/>
                <w:sz w:val="20"/>
              </w:rPr>
            </w:pPr>
            <w:r w:rsidRPr="009F0B02">
              <w:rPr>
                <w:rFonts w:ascii="Times New Roman" w:hAnsi="Times New Roman"/>
                <w:bCs/>
                <w:i/>
                <w:sz w:val="20"/>
              </w:rPr>
              <w:t>Special Securities issued to NSSF of Central Govt.</w:t>
            </w:r>
          </w:p>
        </w:tc>
        <w:tc>
          <w:tcPr>
            <w:tcW w:w="1523" w:type="dxa"/>
            <w:vMerge w:val="restart"/>
            <w:tcBorders>
              <w:top w:val="single" w:sz="4" w:space="0" w:color="auto"/>
              <w:left w:val="nil"/>
              <w:right w:val="nil"/>
            </w:tcBorders>
            <w:shd w:val="clear" w:color="auto" w:fill="BFBFBF"/>
            <w:vAlign w:val="center"/>
          </w:tcPr>
          <w:p w:rsidR="008D408D" w:rsidRPr="009F0B02" w:rsidRDefault="00612314">
            <w:pPr>
              <w:pStyle w:val="BodyText2"/>
              <w:spacing w:before="36"/>
              <w:rPr>
                <w:rFonts w:ascii="Times New Roman" w:hAnsi="Times New Roman"/>
                <w:bCs/>
                <w:sz w:val="20"/>
              </w:rPr>
            </w:pPr>
            <w:r w:rsidRPr="009F0B02">
              <w:rPr>
                <w:rFonts w:ascii="Times New Roman" w:hAnsi="Times New Roman"/>
                <w:bCs/>
                <w:i/>
                <w:sz w:val="20"/>
              </w:rPr>
              <w:t>Loans from NCDC</w:t>
            </w:r>
          </w:p>
        </w:tc>
        <w:tc>
          <w:tcPr>
            <w:tcW w:w="1525" w:type="dxa"/>
            <w:vMerge w:val="restart"/>
            <w:tcBorders>
              <w:top w:val="single" w:sz="4" w:space="0" w:color="auto"/>
              <w:left w:val="nil"/>
              <w:right w:val="nil"/>
            </w:tcBorders>
            <w:shd w:val="clear" w:color="auto" w:fill="BFBFBF"/>
            <w:vAlign w:val="center"/>
          </w:tcPr>
          <w:p w:rsidR="008D408D" w:rsidRPr="009F0B02" w:rsidRDefault="00612314">
            <w:pPr>
              <w:pStyle w:val="BodyText2"/>
              <w:spacing w:before="36"/>
              <w:rPr>
                <w:rFonts w:ascii="Times New Roman" w:hAnsi="Times New Roman"/>
                <w:bCs/>
                <w:i/>
                <w:iCs/>
                <w:sz w:val="20"/>
              </w:rPr>
            </w:pPr>
            <w:r w:rsidRPr="009F0B02">
              <w:rPr>
                <w:rFonts w:ascii="Times New Roman" w:hAnsi="Times New Roman"/>
                <w:bCs/>
                <w:i/>
                <w:iCs/>
                <w:sz w:val="20"/>
              </w:rPr>
              <w:t>Loans from others</w:t>
            </w:r>
          </w:p>
        </w:tc>
        <w:tc>
          <w:tcPr>
            <w:tcW w:w="1785" w:type="dxa"/>
            <w:vMerge w:val="restart"/>
            <w:tcBorders>
              <w:top w:val="single" w:sz="4" w:space="0" w:color="auto"/>
              <w:left w:val="nil"/>
              <w:right w:val="nil"/>
            </w:tcBorders>
            <w:shd w:val="clear" w:color="auto" w:fill="BFBFBF"/>
            <w:vAlign w:val="center"/>
          </w:tcPr>
          <w:p w:rsidR="008D408D" w:rsidRPr="009F0B02" w:rsidRDefault="00612314">
            <w:pPr>
              <w:pStyle w:val="BodyText2"/>
              <w:spacing w:before="36"/>
              <w:rPr>
                <w:rFonts w:ascii="Times New Roman" w:hAnsi="Times New Roman"/>
                <w:bCs/>
                <w:sz w:val="20"/>
              </w:rPr>
            </w:pPr>
            <w:r w:rsidRPr="009F0B02">
              <w:rPr>
                <w:rFonts w:ascii="Times New Roman" w:hAnsi="Times New Roman"/>
                <w:bCs/>
                <w:i/>
                <w:sz w:val="20"/>
              </w:rPr>
              <w:t>Total</w:t>
            </w:r>
          </w:p>
        </w:tc>
      </w:tr>
      <w:tr w:rsidR="008D408D" w:rsidRPr="009F0B02" w:rsidTr="00117072">
        <w:trPr>
          <w:trHeight w:val="390"/>
        </w:trPr>
        <w:tc>
          <w:tcPr>
            <w:tcW w:w="0" w:type="auto"/>
            <w:vMerge/>
            <w:tcBorders>
              <w:left w:val="nil"/>
              <w:bottom w:val="single" w:sz="4" w:space="0" w:color="auto"/>
              <w:right w:val="nil"/>
            </w:tcBorders>
            <w:shd w:val="clear" w:color="auto" w:fill="BFBFBF"/>
            <w:vAlign w:val="center"/>
          </w:tcPr>
          <w:p w:rsidR="008D408D" w:rsidRPr="009F0B02" w:rsidRDefault="008D408D">
            <w:pPr>
              <w:pStyle w:val="BodyText2"/>
              <w:spacing w:before="36"/>
              <w:rPr>
                <w:rFonts w:ascii="Times New Roman" w:hAnsi="Times New Roman"/>
                <w:bCs/>
                <w:sz w:val="20"/>
              </w:rPr>
            </w:pPr>
          </w:p>
        </w:tc>
        <w:tc>
          <w:tcPr>
            <w:tcW w:w="1739" w:type="dxa"/>
            <w:vMerge/>
            <w:tcBorders>
              <w:left w:val="nil"/>
              <w:bottom w:val="single" w:sz="4" w:space="0" w:color="auto"/>
              <w:right w:val="nil"/>
            </w:tcBorders>
            <w:shd w:val="clear" w:color="auto" w:fill="BFBFBF"/>
            <w:vAlign w:val="center"/>
          </w:tcPr>
          <w:p w:rsidR="008D408D" w:rsidRPr="009F0B02" w:rsidRDefault="008D408D">
            <w:pPr>
              <w:widowControl w:val="0"/>
              <w:spacing w:before="36" w:line="240" w:lineRule="exact"/>
              <w:jc w:val="center"/>
              <w:rPr>
                <w:b/>
                <w:bCs/>
              </w:rPr>
            </w:pPr>
          </w:p>
        </w:tc>
        <w:tc>
          <w:tcPr>
            <w:tcW w:w="1525" w:type="dxa"/>
            <w:tcBorders>
              <w:left w:val="nil"/>
              <w:bottom w:val="single" w:sz="4" w:space="0" w:color="auto"/>
              <w:right w:val="nil"/>
            </w:tcBorders>
            <w:shd w:val="clear" w:color="auto" w:fill="BFBFBF"/>
            <w:vAlign w:val="center"/>
          </w:tcPr>
          <w:p w:rsidR="008D408D" w:rsidRPr="009F0B02" w:rsidRDefault="00612314">
            <w:pPr>
              <w:widowControl w:val="0"/>
              <w:spacing w:before="36" w:line="240" w:lineRule="exact"/>
              <w:jc w:val="center"/>
              <w:rPr>
                <w:b/>
                <w:bCs/>
              </w:rPr>
            </w:pPr>
            <w:r w:rsidRPr="009F0B02">
              <w:rPr>
                <w:b/>
                <w:bCs/>
                <w:i/>
              </w:rPr>
              <w:t>LIC</w:t>
            </w:r>
          </w:p>
        </w:tc>
        <w:tc>
          <w:tcPr>
            <w:tcW w:w="1503" w:type="dxa"/>
            <w:tcBorders>
              <w:left w:val="nil"/>
              <w:bottom w:val="single" w:sz="4" w:space="0" w:color="auto"/>
              <w:right w:val="nil"/>
            </w:tcBorders>
            <w:shd w:val="clear" w:color="auto" w:fill="BFBFBF"/>
            <w:vAlign w:val="center"/>
          </w:tcPr>
          <w:p w:rsidR="008D408D" w:rsidRPr="009F0B02" w:rsidRDefault="00612314">
            <w:pPr>
              <w:widowControl w:val="0"/>
              <w:spacing w:before="36" w:line="240" w:lineRule="exact"/>
              <w:jc w:val="center"/>
              <w:rPr>
                <w:b/>
                <w:bCs/>
              </w:rPr>
            </w:pPr>
            <w:r w:rsidRPr="009F0B02">
              <w:rPr>
                <w:b/>
                <w:bCs/>
                <w:i/>
              </w:rPr>
              <w:t>GIC</w:t>
            </w:r>
          </w:p>
        </w:tc>
        <w:tc>
          <w:tcPr>
            <w:tcW w:w="1525" w:type="dxa"/>
            <w:tcBorders>
              <w:left w:val="nil"/>
              <w:bottom w:val="single" w:sz="4" w:space="0" w:color="auto"/>
              <w:right w:val="nil"/>
            </w:tcBorders>
            <w:shd w:val="clear" w:color="auto" w:fill="BFBFBF"/>
            <w:vAlign w:val="center"/>
          </w:tcPr>
          <w:p w:rsidR="008D408D" w:rsidRPr="009F0B02" w:rsidRDefault="00612314">
            <w:pPr>
              <w:jc w:val="center"/>
              <w:rPr>
                <w:b/>
                <w:bCs/>
                <w:i/>
                <w:iCs/>
              </w:rPr>
            </w:pPr>
            <w:r w:rsidRPr="009F0B02">
              <w:rPr>
                <w:b/>
                <w:bCs/>
                <w:i/>
                <w:iCs/>
              </w:rPr>
              <w:t>NABARD</w:t>
            </w:r>
          </w:p>
        </w:tc>
        <w:tc>
          <w:tcPr>
            <w:tcW w:w="2032" w:type="dxa"/>
            <w:vMerge/>
            <w:tcBorders>
              <w:left w:val="nil"/>
              <w:bottom w:val="single" w:sz="4" w:space="0" w:color="auto"/>
              <w:right w:val="nil"/>
            </w:tcBorders>
            <w:shd w:val="clear" w:color="auto" w:fill="BFBFBF"/>
            <w:vAlign w:val="center"/>
          </w:tcPr>
          <w:p w:rsidR="008D408D" w:rsidRPr="009F0B02" w:rsidRDefault="008D408D">
            <w:pPr>
              <w:pStyle w:val="BodyText2"/>
              <w:spacing w:before="36"/>
              <w:rPr>
                <w:rFonts w:ascii="Times New Roman" w:hAnsi="Times New Roman"/>
                <w:bCs/>
                <w:sz w:val="20"/>
              </w:rPr>
            </w:pPr>
          </w:p>
        </w:tc>
        <w:tc>
          <w:tcPr>
            <w:tcW w:w="1523" w:type="dxa"/>
            <w:vMerge/>
            <w:tcBorders>
              <w:left w:val="nil"/>
              <w:bottom w:val="single" w:sz="4" w:space="0" w:color="auto"/>
              <w:right w:val="nil"/>
            </w:tcBorders>
            <w:shd w:val="clear" w:color="auto" w:fill="BFBFBF"/>
            <w:vAlign w:val="center"/>
          </w:tcPr>
          <w:p w:rsidR="008D408D" w:rsidRPr="009F0B02" w:rsidRDefault="008D408D">
            <w:pPr>
              <w:pStyle w:val="BodyText2"/>
              <w:spacing w:before="36"/>
              <w:rPr>
                <w:rFonts w:ascii="Times New Roman" w:hAnsi="Times New Roman"/>
                <w:bCs/>
                <w:sz w:val="20"/>
              </w:rPr>
            </w:pPr>
          </w:p>
        </w:tc>
        <w:tc>
          <w:tcPr>
            <w:tcW w:w="1525" w:type="dxa"/>
            <w:vMerge/>
            <w:tcBorders>
              <w:left w:val="nil"/>
              <w:bottom w:val="single" w:sz="4" w:space="0" w:color="auto"/>
              <w:right w:val="nil"/>
            </w:tcBorders>
            <w:shd w:val="clear" w:color="auto" w:fill="BFBFBF"/>
          </w:tcPr>
          <w:p w:rsidR="008D408D" w:rsidRPr="009F0B02" w:rsidRDefault="008D408D">
            <w:pPr>
              <w:pStyle w:val="BodyText2"/>
              <w:spacing w:before="36"/>
              <w:rPr>
                <w:rFonts w:ascii="Times New Roman" w:hAnsi="Times New Roman"/>
                <w:bCs/>
                <w:sz w:val="20"/>
              </w:rPr>
            </w:pPr>
          </w:p>
        </w:tc>
        <w:tc>
          <w:tcPr>
            <w:tcW w:w="1785" w:type="dxa"/>
            <w:vMerge/>
            <w:tcBorders>
              <w:left w:val="nil"/>
              <w:bottom w:val="single" w:sz="4" w:space="0" w:color="auto"/>
              <w:right w:val="nil"/>
            </w:tcBorders>
            <w:shd w:val="clear" w:color="auto" w:fill="BFBFBF"/>
            <w:vAlign w:val="center"/>
          </w:tcPr>
          <w:p w:rsidR="008D408D" w:rsidRPr="009F0B02" w:rsidRDefault="008D408D">
            <w:pPr>
              <w:pStyle w:val="BodyText2"/>
              <w:spacing w:before="36"/>
              <w:jc w:val="left"/>
              <w:rPr>
                <w:rFonts w:ascii="Times New Roman" w:hAnsi="Times New Roman"/>
                <w:bCs/>
                <w:sz w:val="20"/>
              </w:rPr>
            </w:pPr>
          </w:p>
        </w:tc>
      </w:tr>
      <w:tr w:rsidR="008D408D" w:rsidRPr="009F0B02" w:rsidTr="00117072">
        <w:trPr>
          <w:trHeight w:val="279"/>
        </w:trPr>
        <w:tc>
          <w:tcPr>
            <w:tcW w:w="0" w:type="auto"/>
            <w:tcBorders>
              <w:left w:val="nil"/>
              <w:bottom w:val="single" w:sz="4" w:space="0" w:color="auto"/>
              <w:right w:val="nil"/>
            </w:tcBorders>
            <w:shd w:val="clear" w:color="auto" w:fill="BFBFBF"/>
            <w:vAlign w:val="center"/>
          </w:tcPr>
          <w:p w:rsidR="008D408D" w:rsidRPr="009F0B02" w:rsidRDefault="00612314">
            <w:pPr>
              <w:pStyle w:val="BodyText2"/>
              <w:spacing w:before="36"/>
              <w:rPr>
                <w:rFonts w:ascii="Times New Roman" w:hAnsi="Times New Roman"/>
                <w:bCs/>
                <w:sz w:val="20"/>
              </w:rPr>
            </w:pPr>
            <w:r w:rsidRPr="009F0B02">
              <w:rPr>
                <w:rFonts w:ascii="Times New Roman" w:hAnsi="Times New Roman"/>
                <w:bCs/>
                <w:sz w:val="20"/>
              </w:rPr>
              <w:t>(1)</w:t>
            </w:r>
          </w:p>
        </w:tc>
        <w:tc>
          <w:tcPr>
            <w:tcW w:w="1739" w:type="dxa"/>
            <w:tcBorders>
              <w:left w:val="nil"/>
              <w:bottom w:val="single" w:sz="4" w:space="0" w:color="auto"/>
              <w:right w:val="nil"/>
            </w:tcBorders>
            <w:shd w:val="clear" w:color="auto" w:fill="BFBFBF"/>
            <w:vAlign w:val="center"/>
          </w:tcPr>
          <w:p w:rsidR="008D408D" w:rsidRPr="009F0B02" w:rsidRDefault="00612314">
            <w:pPr>
              <w:widowControl w:val="0"/>
              <w:spacing w:before="36" w:line="240" w:lineRule="exact"/>
              <w:jc w:val="center"/>
              <w:rPr>
                <w:b/>
                <w:bCs/>
              </w:rPr>
            </w:pPr>
            <w:r w:rsidRPr="009F0B02">
              <w:rPr>
                <w:b/>
                <w:bCs/>
              </w:rPr>
              <w:t>(2)</w:t>
            </w:r>
          </w:p>
        </w:tc>
        <w:tc>
          <w:tcPr>
            <w:tcW w:w="1525" w:type="dxa"/>
            <w:tcBorders>
              <w:left w:val="nil"/>
              <w:bottom w:val="single" w:sz="4" w:space="0" w:color="auto"/>
              <w:right w:val="nil"/>
            </w:tcBorders>
            <w:shd w:val="clear" w:color="auto" w:fill="BFBFBF"/>
            <w:vAlign w:val="center"/>
          </w:tcPr>
          <w:p w:rsidR="008D408D" w:rsidRPr="009F0B02" w:rsidRDefault="00612314">
            <w:pPr>
              <w:widowControl w:val="0"/>
              <w:spacing w:before="36" w:line="240" w:lineRule="exact"/>
              <w:jc w:val="center"/>
              <w:rPr>
                <w:b/>
                <w:bCs/>
              </w:rPr>
            </w:pPr>
            <w:r w:rsidRPr="009F0B02">
              <w:rPr>
                <w:b/>
                <w:bCs/>
              </w:rPr>
              <w:t>(3)</w:t>
            </w:r>
          </w:p>
        </w:tc>
        <w:tc>
          <w:tcPr>
            <w:tcW w:w="1503" w:type="dxa"/>
            <w:tcBorders>
              <w:left w:val="nil"/>
              <w:bottom w:val="single" w:sz="4" w:space="0" w:color="auto"/>
              <w:right w:val="nil"/>
            </w:tcBorders>
            <w:shd w:val="clear" w:color="auto" w:fill="BFBFBF"/>
            <w:vAlign w:val="center"/>
          </w:tcPr>
          <w:p w:rsidR="008D408D" w:rsidRPr="009F0B02" w:rsidRDefault="00612314">
            <w:pPr>
              <w:widowControl w:val="0"/>
              <w:spacing w:before="36" w:line="240" w:lineRule="exact"/>
              <w:jc w:val="center"/>
              <w:rPr>
                <w:b/>
                <w:bCs/>
              </w:rPr>
            </w:pPr>
            <w:r w:rsidRPr="009F0B02">
              <w:rPr>
                <w:b/>
                <w:bCs/>
              </w:rPr>
              <w:t>(4)</w:t>
            </w:r>
          </w:p>
        </w:tc>
        <w:tc>
          <w:tcPr>
            <w:tcW w:w="1525" w:type="dxa"/>
            <w:tcBorders>
              <w:left w:val="nil"/>
              <w:bottom w:val="single" w:sz="4" w:space="0" w:color="auto"/>
              <w:right w:val="nil"/>
            </w:tcBorders>
            <w:shd w:val="clear" w:color="auto" w:fill="BFBFBF"/>
            <w:vAlign w:val="center"/>
          </w:tcPr>
          <w:p w:rsidR="008D408D" w:rsidRPr="009F0B02" w:rsidRDefault="00612314">
            <w:pPr>
              <w:widowControl w:val="0"/>
              <w:spacing w:before="36" w:line="240" w:lineRule="exact"/>
              <w:jc w:val="center"/>
              <w:rPr>
                <w:b/>
                <w:bCs/>
              </w:rPr>
            </w:pPr>
            <w:r w:rsidRPr="009F0B02">
              <w:rPr>
                <w:b/>
                <w:bCs/>
              </w:rPr>
              <w:t>(5)</w:t>
            </w:r>
          </w:p>
        </w:tc>
        <w:tc>
          <w:tcPr>
            <w:tcW w:w="2032" w:type="dxa"/>
            <w:tcBorders>
              <w:left w:val="nil"/>
              <w:bottom w:val="single" w:sz="4" w:space="0" w:color="auto"/>
              <w:right w:val="nil"/>
            </w:tcBorders>
            <w:shd w:val="clear" w:color="auto" w:fill="BFBFBF"/>
            <w:vAlign w:val="center"/>
          </w:tcPr>
          <w:p w:rsidR="008D408D" w:rsidRPr="009F0B02" w:rsidRDefault="00612314">
            <w:pPr>
              <w:pStyle w:val="BodyText2"/>
              <w:spacing w:before="36"/>
              <w:rPr>
                <w:rFonts w:ascii="Times New Roman" w:hAnsi="Times New Roman"/>
                <w:bCs/>
                <w:sz w:val="20"/>
              </w:rPr>
            </w:pPr>
            <w:r w:rsidRPr="009F0B02">
              <w:rPr>
                <w:rFonts w:ascii="Times New Roman" w:hAnsi="Times New Roman"/>
                <w:bCs/>
                <w:sz w:val="20"/>
              </w:rPr>
              <w:t>(6)</w:t>
            </w:r>
          </w:p>
        </w:tc>
        <w:tc>
          <w:tcPr>
            <w:tcW w:w="1523" w:type="dxa"/>
            <w:tcBorders>
              <w:left w:val="nil"/>
              <w:bottom w:val="single" w:sz="4" w:space="0" w:color="auto"/>
              <w:right w:val="nil"/>
            </w:tcBorders>
            <w:shd w:val="clear" w:color="auto" w:fill="BFBFBF"/>
            <w:vAlign w:val="center"/>
          </w:tcPr>
          <w:p w:rsidR="008D408D" w:rsidRPr="009F0B02" w:rsidRDefault="00612314">
            <w:pPr>
              <w:pStyle w:val="BodyText2"/>
              <w:spacing w:before="36"/>
              <w:rPr>
                <w:rFonts w:ascii="Times New Roman" w:hAnsi="Times New Roman"/>
                <w:bCs/>
                <w:sz w:val="20"/>
              </w:rPr>
            </w:pPr>
            <w:r w:rsidRPr="009F0B02">
              <w:rPr>
                <w:rFonts w:ascii="Times New Roman" w:hAnsi="Times New Roman"/>
                <w:bCs/>
                <w:sz w:val="20"/>
              </w:rPr>
              <w:t>(7)</w:t>
            </w:r>
          </w:p>
        </w:tc>
        <w:tc>
          <w:tcPr>
            <w:tcW w:w="1525" w:type="dxa"/>
            <w:tcBorders>
              <w:left w:val="nil"/>
              <w:bottom w:val="single" w:sz="4" w:space="0" w:color="auto"/>
              <w:right w:val="nil"/>
            </w:tcBorders>
            <w:shd w:val="clear" w:color="auto" w:fill="BFBFBF"/>
          </w:tcPr>
          <w:p w:rsidR="008D408D" w:rsidRPr="009F0B02" w:rsidRDefault="00612314">
            <w:pPr>
              <w:pStyle w:val="BodyText2"/>
              <w:spacing w:before="36"/>
              <w:rPr>
                <w:rFonts w:ascii="Times New Roman" w:hAnsi="Times New Roman"/>
                <w:bCs/>
                <w:sz w:val="20"/>
              </w:rPr>
            </w:pPr>
            <w:r w:rsidRPr="009F0B02">
              <w:rPr>
                <w:rFonts w:ascii="Times New Roman" w:hAnsi="Times New Roman"/>
                <w:bCs/>
                <w:sz w:val="20"/>
              </w:rPr>
              <w:t>(8)</w:t>
            </w:r>
          </w:p>
        </w:tc>
        <w:tc>
          <w:tcPr>
            <w:tcW w:w="1785" w:type="dxa"/>
            <w:tcBorders>
              <w:left w:val="nil"/>
              <w:bottom w:val="single" w:sz="4" w:space="0" w:color="auto"/>
              <w:right w:val="nil"/>
            </w:tcBorders>
            <w:shd w:val="clear" w:color="auto" w:fill="BFBFBF"/>
            <w:vAlign w:val="center"/>
          </w:tcPr>
          <w:p w:rsidR="008D408D" w:rsidRPr="009F0B02" w:rsidRDefault="00612314">
            <w:pPr>
              <w:pStyle w:val="BodyText2"/>
              <w:spacing w:before="36"/>
              <w:rPr>
                <w:rFonts w:ascii="Times New Roman" w:hAnsi="Times New Roman"/>
                <w:bCs/>
                <w:sz w:val="20"/>
              </w:rPr>
            </w:pPr>
            <w:r w:rsidRPr="009F0B02">
              <w:rPr>
                <w:rFonts w:ascii="Times New Roman" w:hAnsi="Times New Roman"/>
                <w:bCs/>
                <w:sz w:val="20"/>
              </w:rPr>
              <w:t>(9)</w:t>
            </w:r>
          </w:p>
        </w:tc>
      </w:tr>
      <w:tr w:rsidR="008D408D" w:rsidRPr="009F0B02" w:rsidTr="00117072">
        <w:trPr>
          <w:trHeight w:val="90"/>
        </w:trPr>
        <w:tc>
          <w:tcPr>
            <w:tcW w:w="0" w:type="auto"/>
            <w:tcBorders>
              <w:top w:val="single" w:sz="4" w:space="0" w:color="auto"/>
              <w:left w:val="nil"/>
              <w:bottom w:val="nil"/>
              <w:right w:val="nil"/>
            </w:tcBorders>
          </w:tcPr>
          <w:p w:rsidR="008D408D" w:rsidRPr="009F0B02" w:rsidRDefault="00612314" w:rsidP="00100AF9">
            <w:pPr>
              <w:pStyle w:val="BodyText2"/>
              <w:rPr>
                <w:rFonts w:ascii="Times New Roman" w:hAnsi="Times New Roman"/>
                <w:b w:val="0"/>
                <w:sz w:val="20"/>
              </w:rPr>
            </w:pPr>
            <w:r w:rsidRPr="009F0B02">
              <w:rPr>
                <w:rFonts w:ascii="Times New Roman" w:hAnsi="Times New Roman"/>
                <w:b w:val="0"/>
                <w:sz w:val="20"/>
              </w:rPr>
              <w:t>Up to</w:t>
            </w:r>
          </w:p>
          <w:p w:rsidR="008D408D" w:rsidRPr="009F0B02" w:rsidRDefault="00612314" w:rsidP="00100AF9">
            <w:pPr>
              <w:pStyle w:val="BodyText2"/>
              <w:rPr>
                <w:rFonts w:ascii="Times New Roman" w:hAnsi="Times New Roman"/>
                <w:b w:val="0"/>
                <w:sz w:val="20"/>
              </w:rPr>
            </w:pPr>
            <w:r w:rsidRPr="009F0B02">
              <w:rPr>
                <w:rFonts w:ascii="Times New Roman" w:hAnsi="Times New Roman"/>
                <w:b w:val="0"/>
                <w:sz w:val="20"/>
              </w:rPr>
              <w:t>2023-24</w:t>
            </w:r>
          </w:p>
        </w:tc>
        <w:tc>
          <w:tcPr>
            <w:tcW w:w="1739" w:type="dxa"/>
            <w:tcBorders>
              <w:top w:val="single" w:sz="4" w:space="0" w:color="auto"/>
              <w:left w:val="nil"/>
              <w:bottom w:val="nil"/>
              <w:right w:val="nil"/>
            </w:tcBorders>
          </w:tcPr>
          <w:p w:rsidR="008D408D" w:rsidRPr="009F0B02" w:rsidRDefault="008D408D" w:rsidP="00100AF9">
            <w:pPr>
              <w:jc w:val="center"/>
              <w:rPr>
                <w:color w:val="000000"/>
              </w:rPr>
            </w:pPr>
          </w:p>
          <w:p w:rsidR="008D408D" w:rsidRPr="009F0B02" w:rsidRDefault="00612314" w:rsidP="00100AF9">
            <w:pPr>
              <w:jc w:val="center"/>
              <w:rPr>
                <w:color w:val="000000"/>
              </w:rPr>
            </w:pPr>
            <w:r w:rsidRPr="009F0B02">
              <w:rPr>
                <w:color w:val="000000"/>
              </w:rPr>
              <w:t xml:space="preserve">                       10.63</w:t>
            </w:r>
          </w:p>
        </w:tc>
        <w:tc>
          <w:tcPr>
            <w:tcW w:w="1525" w:type="dxa"/>
            <w:tcBorders>
              <w:top w:val="single" w:sz="4" w:space="0" w:color="auto"/>
              <w:left w:val="nil"/>
              <w:bottom w:val="nil"/>
              <w:right w:val="nil"/>
            </w:tcBorders>
          </w:tcPr>
          <w:p w:rsidR="008D408D" w:rsidRPr="009F0B02" w:rsidRDefault="008D408D" w:rsidP="00115D61">
            <w:pPr>
              <w:pStyle w:val="BodyText2"/>
              <w:rPr>
                <w:rFonts w:ascii="Times New Roman" w:hAnsi="Times New Roman"/>
                <w:b w:val="0"/>
                <w:sz w:val="20"/>
              </w:rPr>
            </w:pPr>
          </w:p>
          <w:p w:rsidR="008D408D" w:rsidRPr="009F0B02" w:rsidRDefault="00612314" w:rsidP="00115D61">
            <w:pPr>
              <w:pStyle w:val="BodyText2"/>
              <w:rPr>
                <w:rFonts w:ascii="Times New Roman" w:hAnsi="Times New Roman"/>
                <w:b w:val="0"/>
                <w:sz w:val="20"/>
              </w:rPr>
            </w:pPr>
            <w:r w:rsidRPr="009F0B02">
              <w:rPr>
                <w:rFonts w:ascii="Times New Roman" w:hAnsi="Times New Roman"/>
                <w:b w:val="0"/>
                <w:sz w:val="20"/>
              </w:rPr>
              <w:t>…</w:t>
            </w:r>
          </w:p>
        </w:tc>
        <w:tc>
          <w:tcPr>
            <w:tcW w:w="1503" w:type="dxa"/>
            <w:tcBorders>
              <w:top w:val="single" w:sz="4" w:space="0" w:color="auto"/>
              <w:left w:val="nil"/>
              <w:bottom w:val="nil"/>
              <w:right w:val="nil"/>
            </w:tcBorders>
          </w:tcPr>
          <w:p w:rsidR="008D408D" w:rsidRPr="009F0B02" w:rsidRDefault="008D408D" w:rsidP="00115D61">
            <w:pPr>
              <w:tabs>
                <w:tab w:val="left" w:pos="1185"/>
              </w:tabs>
              <w:jc w:val="center"/>
              <w:rPr>
                <w:color w:val="000000"/>
              </w:rPr>
            </w:pPr>
          </w:p>
          <w:p w:rsidR="008D408D" w:rsidRPr="009F0B02" w:rsidRDefault="00612314" w:rsidP="00115D61">
            <w:pPr>
              <w:tabs>
                <w:tab w:val="left" w:pos="1185"/>
              </w:tabs>
              <w:jc w:val="center"/>
              <w:rPr>
                <w:color w:val="000000"/>
              </w:rPr>
            </w:pPr>
            <w:r w:rsidRPr="009F0B02">
              <w:rPr>
                <w:color w:val="000000"/>
              </w:rPr>
              <w:t>…</w:t>
            </w:r>
          </w:p>
        </w:tc>
        <w:tc>
          <w:tcPr>
            <w:tcW w:w="1525" w:type="dxa"/>
            <w:tcBorders>
              <w:top w:val="single" w:sz="4" w:space="0" w:color="auto"/>
              <w:left w:val="nil"/>
              <w:bottom w:val="nil"/>
              <w:right w:val="nil"/>
            </w:tcBorders>
          </w:tcPr>
          <w:p w:rsidR="008D408D" w:rsidRPr="009F0B02" w:rsidRDefault="008D408D" w:rsidP="00115D61">
            <w:pPr>
              <w:jc w:val="center"/>
              <w:rPr>
                <w:color w:val="000000"/>
              </w:rPr>
            </w:pPr>
          </w:p>
          <w:p w:rsidR="008D408D" w:rsidRPr="009F0B02" w:rsidRDefault="00612314" w:rsidP="00115D61">
            <w:pPr>
              <w:jc w:val="center"/>
              <w:rPr>
                <w:color w:val="000000"/>
              </w:rPr>
            </w:pPr>
            <w:r w:rsidRPr="009F0B02">
              <w:rPr>
                <w:color w:val="000000"/>
              </w:rPr>
              <w:t>…</w:t>
            </w:r>
          </w:p>
        </w:tc>
        <w:tc>
          <w:tcPr>
            <w:tcW w:w="2032" w:type="dxa"/>
            <w:tcBorders>
              <w:top w:val="single" w:sz="4" w:space="0" w:color="auto"/>
              <w:left w:val="nil"/>
              <w:bottom w:val="nil"/>
              <w:right w:val="nil"/>
            </w:tcBorders>
            <w:vAlign w:val="bottom"/>
          </w:tcPr>
          <w:p w:rsidR="008D408D" w:rsidRPr="009F0B02" w:rsidRDefault="00612314" w:rsidP="00115D61">
            <w:pPr>
              <w:jc w:val="center"/>
              <w:rPr>
                <w:color w:val="000000"/>
                <w:sz w:val="22"/>
                <w:szCs w:val="22"/>
              </w:rPr>
            </w:pPr>
            <w:r w:rsidRPr="009F0B02">
              <w:rPr>
                <w:color w:val="000000"/>
                <w:sz w:val="22"/>
                <w:szCs w:val="22"/>
              </w:rPr>
              <w:t>…</w:t>
            </w:r>
          </w:p>
        </w:tc>
        <w:tc>
          <w:tcPr>
            <w:tcW w:w="1523" w:type="dxa"/>
            <w:tcBorders>
              <w:top w:val="single" w:sz="4" w:space="0" w:color="auto"/>
              <w:left w:val="nil"/>
              <w:bottom w:val="nil"/>
              <w:right w:val="nil"/>
            </w:tcBorders>
          </w:tcPr>
          <w:p w:rsidR="008D408D" w:rsidRPr="009F0B02" w:rsidRDefault="008D408D" w:rsidP="00115D61">
            <w:pPr>
              <w:jc w:val="center"/>
              <w:rPr>
                <w:color w:val="000000"/>
              </w:rPr>
            </w:pPr>
          </w:p>
          <w:p w:rsidR="008D408D" w:rsidRPr="009F0B02" w:rsidRDefault="00612314" w:rsidP="00115D61">
            <w:pPr>
              <w:jc w:val="center"/>
              <w:rPr>
                <w:color w:val="000000"/>
              </w:rPr>
            </w:pPr>
            <w:r w:rsidRPr="009F0B02">
              <w:rPr>
                <w:color w:val="000000"/>
              </w:rPr>
              <w:t>…</w:t>
            </w:r>
          </w:p>
        </w:tc>
        <w:tc>
          <w:tcPr>
            <w:tcW w:w="1525" w:type="dxa"/>
            <w:tcBorders>
              <w:top w:val="single" w:sz="4" w:space="0" w:color="auto"/>
              <w:left w:val="nil"/>
              <w:bottom w:val="nil"/>
              <w:right w:val="nil"/>
            </w:tcBorders>
          </w:tcPr>
          <w:p w:rsidR="008D408D" w:rsidRPr="009F0B02" w:rsidRDefault="008D408D" w:rsidP="00115D61">
            <w:pPr>
              <w:jc w:val="center"/>
              <w:rPr>
                <w:bCs/>
                <w:color w:val="000000"/>
                <w:sz w:val="22"/>
                <w:szCs w:val="22"/>
              </w:rPr>
            </w:pPr>
          </w:p>
          <w:p w:rsidR="008D408D" w:rsidRPr="009F0B02" w:rsidRDefault="00612314" w:rsidP="00115D61">
            <w:pPr>
              <w:jc w:val="center"/>
              <w:rPr>
                <w:bCs/>
                <w:color w:val="000000"/>
                <w:sz w:val="22"/>
                <w:szCs w:val="22"/>
              </w:rPr>
            </w:pPr>
            <w:r w:rsidRPr="009F0B02">
              <w:rPr>
                <w:bCs/>
                <w:color w:val="000000"/>
                <w:sz w:val="22"/>
                <w:szCs w:val="22"/>
              </w:rPr>
              <w:t>…</w:t>
            </w:r>
          </w:p>
        </w:tc>
        <w:tc>
          <w:tcPr>
            <w:tcW w:w="1785" w:type="dxa"/>
            <w:tcBorders>
              <w:top w:val="single" w:sz="4" w:space="0" w:color="auto"/>
              <w:left w:val="nil"/>
              <w:bottom w:val="nil"/>
              <w:right w:val="nil"/>
            </w:tcBorders>
            <w:vAlign w:val="bottom"/>
          </w:tcPr>
          <w:p w:rsidR="008D408D" w:rsidRPr="009F0B02" w:rsidRDefault="00612314" w:rsidP="00100AF9">
            <w:pPr>
              <w:jc w:val="right"/>
              <w:rPr>
                <w:color w:val="000000"/>
                <w:sz w:val="22"/>
                <w:szCs w:val="22"/>
              </w:rPr>
            </w:pPr>
            <w:r w:rsidRPr="009F0B02">
              <w:rPr>
                <w:color w:val="000000"/>
                <w:sz w:val="22"/>
                <w:szCs w:val="22"/>
              </w:rPr>
              <w:t>10.63</w:t>
            </w:r>
          </w:p>
        </w:tc>
      </w:tr>
      <w:tr w:rsidR="008D408D" w:rsidRPr="009F0B02" w:rsidTr="00117072">
        <w:trPr>
          <w:trHeight w:val="90"/>
        </w:trPr>
        <w:tc>
          <w:tcPr>
            <w:tcW w:w="0" w:type="auto"/>
            <w:tcBorders>
              <w:top w:val="nil"/>
              <w:left w:val="nil"/>
              <w:bottom w:val="nil"/>
              <w:right w:val="nil"/>
            </w:tcBorders>
          </w:tcPr>
          <w:p w:rsidR="008D408D" w:rsidRPr="009F0B02" w:rsidRDefault="00612314" w:rsidP="00100AF9">
            <w:pPr>
              <w:pStyle w:val="BodyText2"/>
              <w:rPr>
                <w:rFonts w:ascii="Times New Roman" w:hAnsi="Times New Roman"/>
                <w:b w:val="0"/>
                <w:sz w:val="20"/>
              </w:rPr>
            </w:pPr>
            <w:r w:rsidRPr="009F0B02">
              <w:rPr>
                <w:rFonts w:ascii="Times New Roman" w:hAnsi="Times New Roman"/>
                <w:b w:val="0"/>
                <w:sz w:val="20"/>
              </w:rPr>
              <w:t>2024-25</w:t>
            </w:r>
          </w:p>
        </w:tc>
        <w:tc>
          <w:tcPr>
            <w:tcW w:w="1739" w:type="dxa"/>
            <w:tcBorders>
              <w:top w:val="nil"/>
              <w:left w:val="nil"/>
              <w:bottom w:val="nil"/>
              <w:right w:val="nil"/>
            </w:tcBorders>
          </w:tcPr>
          <w:p w:rsidR="008D408D" w:rsidRPr="009F0B02" w:rsidRDefault="00612314" w:rsidP="00100AF9">
            <w:pPr>
              <w:jc w:val="right"/>
              <w:rPr>
                <w:color w:val="000000"/>
              </w:rPr>
            </w:pPr>
            <w:r w:rsidRPr="009F0B02">
              <w:rPr>
                <w:color w:val="000000"/>
              </w:rPr>
              <w:t>20,50,000.00</w:t>
            </w:r>
          </w:p>
        </w:tc>
        <w:tc>
          <w:tcPr>
            <w:tcW w:w="1525" w:type="dxa"/>
            <w:tcBorders>
              <w:top w:val="nil"/>
              <w:left w:val="nil"/>
              <w:bottom w:val="nil"/>
              <w:right w:val="nil"/>
            </w:tcBorders>
          </w:tcPr>
          <w:p w:rsidR="008D408D" w:rsidRPr="009F0B02" w:rsidRDefault="00612314" w:rsidP="00100AF9">
            <w:pPr>
              <w:pStyle w:val="BodyText2"/>
              <w:jc w:val="right"/>
              <w:rPr>
                <w:rFonts w:ascii="Times New Roman" w:hAnsi="Times New Roman"/>
                <w:b w:val="0"/>
                <w:sz w:val="20"/>
              </w:rPr>
            </w:pPr>
            <w:r w:rsidRPr="009F0B02">
              <w:rPr>
                <w:rFonts w:ascii="Times New Roman" w:hAnsi="Times New Roman"/>
                <w:b w:val="0"/>
                <w:sz w:val="20"/>
              </w:rPr>
              <w:t>2,252.96</w:t>
            </w:r>
          </w:p>
        </w:tc>
        <w:tc>
          <w:tcPr>
            <w:tcW w:w="1503" w:type="dxa"/>
            <w:tcBorders>
              <w:top w:val="nil"/>
              <w:left w:val="nil"/>
              <w:bottom w:val="nil"/>
              <w:right w:val="nil"/>
            </w:tcBorders>
          </w:tcPr>
          <w:p w:rsidR="008D408D" w:rsidRPr="009F0B02" w:rsidRDefault="00612314" w:rsidP="00100AF9">
            <w:pPr>
              <w:jc w:val="right"/>
              <w:rPr>
                <w:color w:val="000000"/>
              </w:rPr>
            </w:pPr>
            <w:r w:rsidRPr="009F0B02">
              <w:rPr>
                <w:color w:val="000000"/>
              </w:rPr>
              <w:t>203.68</w:t>
            </w:r>
          </w:p>
        </w:tc>
        <w:tc>
          <w:tcPr>
            <w:tcW w:w="1525" w:type="dxa"/>
            <w:tcBorders>
              <w:top w:val="nil"/>
              <w:left w:val="nil"/>
              <w:bottom w:val="nil"/>
              <w:right w:val="nil"/>
            </w:tcBorders>
          </w:tcPr>
          <w:p w:rsidR="008D408D" w:rsidRPr="009F0B02" w:rsidRDefault="00612314" w:rsidP="00100AF9">
            <w:pPr>
              <w:jc w:val="right"/>
              <w:rPr>
                <w:color w:val="000000"/>
              </w:rPr>
            </w:pPr>
            <w:r w:rsidRPr="009F0B02">
              <w:rPr>
                <w:color w:val="000000"/>
              </w:rPr>
              <w:t>78,903.93</w:t>
            </w:r>
          </w:p>
        </w:tc>
        <w:tc>
          <w:tcPr>
            <w:tcW w:w="2032" w:type="dxa"/>
            <w:tcBorders>
              <w:top w:val="nil"/>
              <w:left w:val="nil"/>
              <w:bottom w:val="nil"/>
              <w:right w:val="nil"/>
            </w:tcBorders>
            <w:vAlign w:val="bottom"/>
          </w:tcPr>
          <w:p w:rsidR="008D408D" w:rsidRPr="009F0B02" w:rsidRDefault="00612314" w:rsidP="00100AF9">
            <w:pPr>
              <w:jc w:val="right"/>
              <w:rPr>
                <w:color w:val="000000"/>
                <w:sz w:val="22"/>
                <w:szCs w:val="22"/>
              </w:rPr>
            </w:pPr>
            <w:r w:rsidRPr="009F0B02">
              <w:rPr>
                <w:color w:val="000000"/>
                <w:sz w:val="22"/>
                <w:szCs w:val="22"/>
              </w:rPr>
              <w:t>1,62,791.55</w:t>
            </w:r>
          </w:p>
        </w:tc>
        <w:tc>
          <w:tcPr>
            <w:tcW w:w="1523" w:type="dxa"/>
            <w:tcBorders>
              <w:top w:val="nil"/>
              <w:left w:val="nil"/>
              <w:bottom w:val="nil"/>
              <w:right w:val="nil"/>
            </w:tcBorders>
          </w:tcPr>
          <w:p w:rsidR="008D408D" w:rsidRPr="009F0B02" w:rsidRDefault="00612314" w:rsidP="00100AF9">
            <w:pPr>
              <w:pStyle w:val="BodyText2"/>
              <w:rPr>
                <w:rFonts w:ascii="Times New Roman" w:hAnsi="Times New Roman"/>
                <w:b w:val="0"/>
                <w:sz w:val="20"/>
              </w:rPr>
            </w:pPr>
            <w:r w:rsidRPr="009F0B02">
              <w:rPr>
                <w:rFonts w:ascii="Times New Roman" w:hAnsi="Times New Roman"/>
                <w:b w:val="0"/>
                <w:sz w:val="20"/>
              </w:rPr>
              <w:t>…</w:t>
            </w:r>
          </w:p>
        </w:tc>
        <w:tc>
          <w:tcPr>
            <w:tcW w:w="1525" w:type="dxa"/>
            <w:tcBorders>
              <w:top w:val="nil"/>
              <w:left w:val="nil"/>
              <w:bottom w:val="nil"/>
              <w:right w:val="nil"/>
            </w:tcBorders>
          </w:tcPr>
          <w:p w:rsidR="008D408D" w:rsidRPr="009F0B02" w:rsidRDefault="00612314" w:rsidP="00100AF9">
            <w:pPr>
              <w:pStyle w:val="BodyText2"/>
              <w:rPr>
                <w:rFonts w:ascii="Times New Roman" w:hAnsi="Times New Roman"/>
                <w:b w:val="0"/>
                <w:sz w:val="20"/>
              </w:rPr>
            </w:pPr>
            <w:r w:rsidRPr="009F0B02">
              <w:rPr>
                <w:rFonts w:ascii="Times New Roman" w:hAnsi="Times New Roman"/>
                <w:b w:val="0"/>
                <w:sz w:val="20"/>
              </w:rPr>
              <w:t>…</w:t>
            </w:r>
          </w:p>
        </w:tc>
        <w:tc>
          <w:tcPr>
            <w:tcW w:w="1785" w:type="dxa"/>
            <w:tcBorders>
              <w:top w:val="nil"/>
              <w:left w:val="nil"/>
              <w:bottom w:val="nil"/>
              <w:right w:val="nil"/>
            </w:tcBorders>
            <w:vAlign w:val="bottom"/>
          </w:tcPr>
          <w:p w:rsidR="008D408D" w:rsidRPr="009F0B02" w:rsidRDefault="00612314" w:rsidP="00100AF9">
            <w:pPr>
              <w:jc w:val="center"/>
              <w:rPr>
                <w:color w:val="000000"/>
                <w:sz w:val="22"/>
                <w:szCs w:val="22"/>
              </w:rPr>
            </w:pPr>
            <w:r w:rsidRPr="009F0B02">
              <w:rPr>
                <w:color w:val="000000"/>
                <w:sz w:val="22"/>
                <w:szCs w:val="22"/>
              </w:rPr>
              <w:t xml:space="preserve">        22,94,152.12</w:t>
            </w:r>
          </w:p>
        </w:tc>
      </w:tr>
      <w:tr w:rsidR="008D408D" w:rsidRPr="009F0B02" w:rsidTr="00117072">
        <w:trPr>
          <w:trHeight w:val="90"/>
        </w:trPr>
        <w:tc>
          <w:tcPr>
            <w:tcW w:w="0" w:type="auto"/>
            <w:tcBorders>
              <w:top w:val="nil"/>
              <w:left w:val="nil"/>
              <w:bottom w:val="nil"/>
              <w:right w:val="nil"/>
            </w:tcBorders>
          </w:tcPr>
          <w:p w:rsidR="008D408D" w:rsidRPr="009F0B02" w:rsidRDefault="00612314" w:rsidP="00100AF9">
            <w:pPr>
              <w:pStyle w:val="BodyText2"/>
              <w:rPr>
                <w:rFonts w:ascii="Times New Roman" w:hAnsi="Times New Roman"/>
                <w:b w:val="0"/>
                <w:sz w:val="20"/>
              </w:rPr>
            </w:pPr>
            <w:r w:rsidRPr="009F0B02">
              <w:rPr>
                <w:rFonts w:ascii="Times New Roman" w:hAnsi="Times New Roman"/>
                <w:b w:val="0"/>
                <w:sz w:val="20"/>
              </w:rPr>
              <w:t>2025-26</w:t>
            </w:r>
          </w:p>
        </w:tc>
        <w:tc>
          <w:tcPr>
            <w:tcW w:w="1739" w:type="dxa"/>
            <w:tcBorders>
              <w:top w:val="nil"/>
              <w:left w:val="nil"/>
              <w:bottom w:val="nil"/>
              <w:right w:val="nil"/>
            </w:tcBorders>
          </w:tcPr>
          <w:p w:rsidR="008D408D" w:rsidRPr="009F0B02" w:rsidRDefault="00612314" w:rsidP="00100AF9">
            <w:pPr>
              <w:jc w:val="right"/>
              <w:rPr>
                <w:color w:val="000000"/>
              </w:rPr>
            </w:pPr>
            <w:r w:rsidRPr="009F0B02">
              <w:rPr>
                <w:rFonts w:eastAsia="Arial Unicode MS"/>
                <w:color w:val="000000"/>
              </w:rPr>
              <w:t>21,18,750.00</w:t>
            </w:r>
          </w:p>
        </w:tc>
        <w:tc>
          <w:tcPr>
            <w:tcW w:w="1525" w:type="dxa"/>
            <w:tcBorders>
              <w:top w:val="nil"/>
              <w:left w:val="nil"/>
              <w:bottom w:val="nil"/>
              <w:right w:val="nil"/>
            </w:tcBorders>
          </w:tcPr>
          <w:p w:rsidR="008D408D" w:rsidRPr="009F0B02" w:rsidRDefault="00612314" w:rsidP="00100AF9">
            <w:pPr>
              <w:pStyle w:val="BodyText2"/>
              <w:jc w:val="right"/>
              <w:rPr>
                <w:rFonts w:ascii="Times New Roman" w:hAnsi="Times New Roman"/>
                <w:b w:val="0"/>
                <w:sz w:val="20"/>
              </w:rPr>
            </w:pPr>
            <w:r w:rsidRPr="009F0B02">
              <w:rPr>
                <w:rFonts w:ascii="Times New Roman" w:hAnsi="Times New Roman"/>
                <w:b w:val="0"/>
                <w:sz w:val="20"/>
              </w:rPr>
              <w:t>1,701.64</w:t>
            </w:r>
          </w:p>
        </w:tc>
        <w:tc>
          <w:tcPr>
            <w:tcW w:w="1503" w:type="dxa"/>
            <w:tcBorders>
              <w:top w:val="nil"/>
              <w:left w:val="nil"/>
              <w:bottom w:val="nil"/>
              <w:right w:val="nil"/>
            </w:tcBorders>
          </w:tcPr>
          <w:p w:rsidR="008D408D" w:rsidRPr="009F0B02" w:rsidRDefault="00612314" w:rsidP="00100AF9">
            <w:pPr>
              <w:jc w:val="right"/>
              <w:rPr>
                <w:color w:val="000000"/>
              </w:rPr>
            </w:pPr>
            <w:r w:rsidRPr="009F0B02">
              <w:rPr>
                <w:color w:val="000000"/>
              </w:rPr>
              <w:t>171.28</w:t>
            </w:r>
          </w:p>
        </w:tc>
        <w:tc>
          <w:tcPr>
            <w:tcW w:w="1525" w:type="dxa"/>
            <w:tcBorders>
              <w:top w:val="nil"/>
              <w:left w:val="nil"/>
              <w:bottom w:val="nil"/>
              <w:right w:val="nil"/>
            </w:tcBorders>
          </w:tcPr>
          <w:p w:rsidR="008D408D" w:rsidRPr="009F0B02" w:rsidRDefault="00612314" w:rsidP="00100AF9">
            <w:pPr>
              <w:jc w:val="right"/>
              <w:rPr>
                <w:color w:val="000000"/>
              </w:rPr>
            </w:pPr>
            <w:r w:rsidRPr="009F0B02">
              <w:rPr>
                <w:color w:val="000000"/>
              </w:rPr>
              <w:t>1,15,743.52</w:t>
            </w:r>
          </w:p>
        </w:tc>
        <w:tc>
          <w:tcPr>
            <w:tcW w:w="2032" w:type="dxa"/>
            <w:tcBorders>
              <w:top w:val="nil"/>
              <w:left w:val="nil"/>
              <w:bottom w:val="nil"/>
              <w:right w:val="nil"/>
            </w:tcBorders>
            <w:vAlign w:val="bottom"/>
          </w:tcPr>
          <w:p w:rsidR="008D408D" w:rsidRPr="009F0B02" w:rsidRDefault="00612314" w:rsidP="00100AF9">
            <w:pPr>
              <w:jc w:val="right"/>
              <w:rPr>
                <w:color w:val="000000"/>
                <w:sz w:val="22"/>
                <w:szCs w:val="22"/>
              </w:rPr>
            </w:pPr>
            <w:r w:rsidRPr="009F0B02">
              <w:rPr>
                <w:color w:val="000000"/>
                <w:sz w:val="22"/>
                <w:szCs w:val="22"/>
              </w:rPr>
              <w:t>1,42,862.50</w:t>
            </w:r>
          </w:p>
        </w:tc>
        <w:tc>
          <w:tcPr>
            <w:tcW w:w="1523" w:type="dxa"/>
            <w:tcBorders>
              <w:top w:val="nil"/>
              <w:left w:val="nil"/>
              <w:bottom w:val="nil"/>
              <w:right w:val="nil"/>
            </w:tcBorders>
          </w:tcPr>
          <w:p w:rsidR="008D408D" w:rsidRPr="009F0B02" w:rsidRDefault="00612314" w:rsidP="00100AF9">
            <w:pPr>
              <w:pStyle w:val="BodyText2"/>
              <w:rPr>
                <w:rFonts w:ascii="Times New Roman" w:hAnsi="Times New Roman"/>
                <w:b w:val="0"/>
                <w:sz w:val="20"/>
              </w:rPr>
            </w:pPr>
            <w:r w:rsidRPr="009F0B02">
              <w:rPr>
                <w:rFonts w:ascii="Times New Roman" w:hAnsi="Times New Roman"/>
                <w:b w:val="0"/>
                <w:sz w:val="20"/>
              </w:rPr>
              <w:t>…</w:t>
            </w:r>
          </w:p>
        </w:tc>
        <w:tc>
          <w:tcPr>
            <w:tcW w:w="1525" w:type="dxa"/>
            <w:tcBorders>
              <w:top w:val="nil"/>
              <w:left w:val="nil"/>
              <w:bottom w:val="nil"/>
              <w:right w:val="nil"/>
            </w:tcBorders>
          </w:tcPr>
          <w:p w:rsidR="008D408D" w:rsidRPr="009F0B02" w:rsidRDefault="00612314" w:rsidP="00100AF9">
            <w:pPr>
              <w:pStyle w:val="BodyText2"/>
              <w:rPr>
                <w:rFonts w:ascii="Times New Roman" w:hAnsi="Times New Roman"/>
                <w:b w:val="0"/>
                <w:sz w:val="20"/>
              </w:rPr>
            </w:pPr>
            <w:r w:rsidRPr="009F0B02">
              <w:rPr>
                <w:rFonts w:ascii="Times New Roman" w:hAnsi="Times New Roman"/>
                <w:b w:val="0"/>
                <w:sz w:val="20"/>
              </w:rPr>
              <w:t>…</w:t>
            </w:r>
          </w:p>
        </w:tc>
        <w:tc>
          <w:tcPr>
            <w:tcW w:w="1785" w:type="dxa"/>
            <w:tcBorders>
              <w:top w:val="nil"/>
              <w:left w:val="nil"/>
              <w:bottom w:val="nil"/>
              <w:right w:val="nil"/>
            </w:tcBorders>
            <w:vAlign w:val="bottom"/>
          </w:tcPr>
          <w:p w:rsidR="008D408D" w:rsidRPr="009F0B02" w:rsidRDefault="00612314" w:rsidP="00100AF9">
            <w:pPr>
              <w:jc w:val="right"/>
              <w:rPr>
                <w:color w:val="000000"/>
                <w:sz w:val="22"/>
                <w:szCs w:val="22"/>
              </w:rPr>
            </w:pPr>
            <w:r w:rsidRPr="009F0B02">
              <w:rPr>
                <w:color w:val="000000"/>
                <w:sz w:val="22"/>
                <w:szCs w:val="22"/>
              </w:rPr>
              <w:t>23,79,228.94</w:t>
            </w:r>
          </w:p>
        </w:tc>
      </w:tr>
      <w:tr w:rsidR="008D408D" w:rsidRPr="009F0B02" w:rsidTr="00117072">
        <w:trPr>
          <w:trHeight w:val="279"/>
        </w:trPr>
        <w:tc>
          <w:tcPr>
            <w:tcW w:w="0" w:type="auto"/>
            <w:tcBorders>
              <w:top w:val="nil"/>
              <w:left w:val="nil"/>
              <w:bottom w:val="nil"/>
              <w:right w:val="nil"/>
            </w:tcBorders>
          </w:tcPr>
          <w:p w:rsidR="008D408D" w:rsidRPr="009F0B02" w:rsidRDefault="00612314" w:rsidP="00100AF9">
            <w:pPr>
              <w:pStyle w:val="BodyText2"/>
              <w:rPr>
                <w:rFonts w:ascii="Times New Roman" w:hAnsi="Times New Roman"/>
                <w:b w:val="0"/>
                <w:sz w:val="20"/>
              </w:rPr>
            </w:pPr>
            <w:r w:rsidRPr="009F0B02">
              <w:rPr>
                <w:rFonts w:ascii="Times New Roman" w:hAnsi="Times New Roman"/>
                <w:b w:val="0"/>
                <w:sz w:val="20"/>
              </w:rPr>
              <w:t>2026-27</w:t>
            </w:r>
          </w:p>
        </w:tc>
        <w:tc>
          <w:tcPr>
            <w:tcW w:w="1739" w:type="dxa"/>
            <w:tcBorders>
              <w:top w:val="nil"/>
              <w:left w:val="nil"/>
              <w:bottom w:val="nil"/>
              <w:right w:val="nil"/>
            </w:tcBorders>
          </w:tcPr>
          <w:p w:rsidR="008D408D" w:rsidRPr="009F0B02" w:rsidRDefault="00612314" w:rsidP="00100AF9">
            <w:pPr>
              <w:jc w:val="right"/>
              <w:rPr>
                <w:color w:val="000000"/>
              </w:rPr>
            </w:pPr>
            <w:r w:rsidRPr="009F0B02">
              <w:rPr>
                <w:color w:val="000000"/>
              </w:rPr>
              <w:t>29,00,700.00</w:t>
            </w:r>
          </w:p>
        </w:tc>
        <w:tc>
          <w:tcPr>
            <w:tcW w:w="1525" w:type="dxa"/>
            <w:tcBorders>
              <w:top w:val="nil"/>
              <w:left w:val="nil"/>
              <w:bottom w:val="nil"/>
              <w:right w:val="nil"/>
            </w:tcBorders>
          </w:tcPr>
          <w:p w:rsidR="008D408D" w:rsidRPr="009F0B02" w:rsidRDefault="00612314" w:rsidP="00100AF9">
            <w:pPr>
              <w:pStyle w:val="BodyText2"/>
              <w:jc w:val="right"/>
              <w:rPr>
                <w:rFonts w:ascii="Times New Roman" w:hAnsi="Times New Roman"/>
                <w:b w:val="0"/>
                <w:sz w:val="20"/>
              </w:rPr>
            </w:pPr>
            <w:r w:rsidRPr="009F0B02">
              <w:rPr>
                <w:rFonts w:ascii="Times New Roman" w:hAnsi="Times New Roman"/>
                <w:b w:val="0"/>
                <w:sz w:val="20"/>
              </w:rPr>
              <w:t>1,279.92</w:t>
            </w:r>
          </w:p>
        </w:tc>
        <w:tc>
          <w:tcPr>
            <w:tcW w:w="1503" w:type="dxa"/>
            <w:tcBorders>
              <w:top w:val="nil"/>
              <w:left w:val="nil"/>
              <w:bottom w:val="nil"/>
              <w:right w:val="nil"/>
            </w:tcBorders>
          </w:tcPr>
          <w:p w:rsidR="008D408D" w:rsidRPr="009F0B02" w:rsidRDefault="00612314" w:rsidP="00100AF9">
            <w:pPr>
              <w:jc w:val="right"/>
              <w:rPr>
                <w:color w:val="000000"/>
              </w:rPr>
            </w:pPr>
            <w:r w:rsidRPr="009F0B02">
              <w:rPr>
                <w:color w:val="000000"/>
              </w:rPr>
              <w:t>32.40</w:t>
            </w:r>
          </w:p>
        </w:tc>
        <w:tc>
          <w:tcPr>
            <w:tcW w:w="1525" w:type="dxa"/>
            <w:tcBorders>
              <w:top w:val="nil"/>
              <w:left w:val="nil"/>
              <w:bottom w:val="nil"/>
              <w:right w:val="nil"/>
            </w:tcBorders>
          </w:tcPr>
          <w:p w:rsidR="008D408D" w:rsidRPr="009F0B02" w:rsidRDefault="00612314" w:rsidP="00100AF9">
            <w:pPr>
              <w:jc w:val="right"/>
              <w:rPr>
                <w:color w:val="000000"/>
              </w:rPr>
            </w:pPr>
            <w:r w:rsidRPr="009F0B02">
              <w:rPr>
                <w:color w:val="000000"/>
              </w:rPr>
              <w:t>1,47,092.44</w:t>
            </w:r>
          </w:p>
        </w:tc>
        <w:tc>
          <w:tcPr>
            <w:tcW w:w="2032" w:type="dxa"/>
            <w:tcBorders>
              <w:top w:val="nil"/>
              <w:left w:val="nil"/>
              <w:bottom w:val="nil"/>
              <w:right w:val="nil"/>
            </w:tcBorders>
            <w:vAlign w:val="bottom"/>
          </w:tcPr>
          <w:p w:rsidR="008D408D" w:rsidRPr="009F0B02" w:rsidRDefault="00612314" w:rsidP="00100AF9">
            <w:pPr>
              <w:jc w:val="right"/>
              <w:rPr>
                <w:color w:val="000000"/>
                <w:sz w:val="22"/>
                <w:szCs w:val="22"/>
              </w:rPr>
            </w:pPr>
            <w:r w:rsidRPr="009F0B02">
              <w:rPr>
                <w:color w:val="000000"/>
                <w:sz w:val="22"/>
                <w:szCs w:val="22"/>
              </w:rPr>
              <w:t>1,09,584.10</w:t>
            </w:r>
          </w:p>
        </w:tc>
        <w:tc>
          <w:tcPr>
            <w:tcW w:w="1523" w:type="dxa"/>
            <w:tcBorders>
              <w:top w:val="nil"/>
              <w:left w:val="nil"/>
              <w:bottom w:val="nil"/>
              <w:right w:val="nil"/>
            </w:tcBorders>
          </w:tcPr>
          <w:p w:rsidR="008D408D" w:rsidRPr="009F0B02" w:rsidRDefault="00612314" w:rsidP="00100AF9">
            <w:pPr>
              <w:jc w:val="center"/>
            </w:pPr>
            <w:r w:rsidRPr="009F0B02">
              <w:t>…</w:t>
            </w:r>
          </w:p>
        </w:tc>
        <w:tc>
          <w:tcPr>
            <w:tcW w:w="1525" w:type="dxa"/>
            <w:tcBorders>
              <w:top w:val="nil"/>
              <w:left w:val="nil"/>
              <w:bottom w:val="nil"/>
              <w:right w:val="nil"/>
            </w:tcBorders>
          </w:tcPr>
          <w:p w:rsidR="008D408D" w:rsidRPr="009F0B02" w:rsidRDefault="00612314" w:rsidP="00100AF9">
            <w:pPr>
              <w:jc w:val="center"/>
            </w:pPr>
            <w:r w:rsidRPr="009F0B02">
              <w:t>…</w:t>
            </w:r>
          </w:p>
        </w:tc>
        <w:tc>
          <w:tcPr>
            <w:tcW w:w="1785" w:type="dxa"/>
            <w:tcBorders>
              <w:top w:val="nil"/>
              <w:left w:val="nil"/>
              <w:bottom w:val="nil"/>
              <w:right w:val="nil"/>
            </w:tcBorders>
            <w:vAlign w:val="bottom"/>
          </w:tcPr>
          <w:p w:rsidR="008D408D" w:rsidRPr="009F0B02" w:rsidRDefault="00612314" w:rsidP="00100AF9">
            <w:pPr>
              <w:jc w:val="right"/>
              <w:rPr>
                <w:color w:val="000000"/>
                <w:sz w:val="22"/>
                <w:szCs w:val="22"/>
              </w:rPr>
            </w:pPr>
            <w:r w:rsidRPr="009F0B02">
              <w:rPr>
                <w:color w:val="000000"/>
                <w:sz w:val="22"/>
                <w:szCs w:val="22"/>
              </w:rPr>
              <w:t>31,58,688.86</w:t>
            </w:r>
          </w:p>
        </w:tc>
      </w:tr>
      <w:tr w:rsidR="008D408D" w:rsidRPr="009F0B02" w:rsidTr="00117072">
        <w:trPr>
          <w:trHeight w:val="214"/>
        </w:trPr>
        <w:tc>
          <w:tcPr>
            <w:tcW w:w="0" w:type="auto"/>
            <w:tcBorders>
              <w:top w:val="nil"/>
              <w:left w:val="nil"/>
              <w:bottom w:val="nil"/>
              <w:right w:val="nil"/>
            </w:tcBorders>
          </w:tcPr>
          <w:p w:rsidR="008D408D" w:rsidRPr="009F0B02" w:rsidRDefault="00612314" w:rsidP="00100AF9">
            <w:pPr>
              <w:pStyle w:val="BodyText2"/>
              <w:rPr>
                <w:rFonts w:ascii="Times New Roman" w:hAnsi="Times New Roman"/>
                <w:b w:val="0"/>
                <w:sz w:val="20"/>
              </w:rPr>
            </w:pPr>
            <w:r w:rsidRPr="009F0B02">
              <w:rPr>
                <w:rFonts w:ascii="Times New Roman" w:hAnsi="Times New Roman"/>
                <w:b w:val="0"/>
                <w:sz w:val="20"/>
              </w:rPr>
              <w:t>2027-28</w:t>
            </w:r>
          </w:p>
        </w:tc>
        <w:tc>
          <w:tcPr>
            <w:tcW w:w="1739" w:type="dxa"/>
            <w:tcBorders>
              <w:top w:val="nil"/>
              <w:left w:val="nil"/>
              <w:bottom w:val="nil"/>
              <w:right w:val="nil"/>
            </w:tcBorders>
          </w:tcPr>
          <w:p w:rsidR="008D408D" w:rsidRPr="009F0B02" w:rsidRDefault="00612314" w:rsidP="00100AF9">
            <w:pPr>
              <w:jc w:val="right"/>
              <w:rPr>
                <w:color w:val="000000"/>
              </w:rPr>
            </w:pPr>
            <w:r w:rsidRPr="009F0B02">
              <w:rPr>
                <w:color w:val="000000"/>
              </w:rPr>
              <w:t>29,59,800.00</w:t>
            </w:r>
          </w:p>
        </w:tc>
        <w:tc>
          <w:tcPr>
            <w:tcW w:w="1525" w:type="dxa"/>
            <w:tcBorders>
              <w:top w:val="nil"/>
              <w:left w:val="nil"/>
              <w:bottom w:val="nil"/>
              <w:right w:val="nil"/>
            </w:tcBorders>
          </w:tcPr>
          <w:p w:rsidR="008D408D" w:rsidRPr="009F0B02" w:rsidRDefault="00612314" w:rsidP="00100AF9">
            <w:pPr>
              <w:pStyle w:val="BodyText2"/>
              <w:jc w:val="right"/>
              <w:rPr>
                <w:rFonts w:ascii="Times New Roman" w:hAnsi="Times New Roman"/>
                <w:b w:val="0"/>
                <w:sz w:val="20"/>
              </w:rPr>
            </w:pPr>
            <w:r w:rsidRPr="009F0B02">
              <w:rPr>
                <w:rFonts w:ascii="Times New Roman" w:hAnsi="Times New Roman"/>
                <w:b w:val="0"/>
                <w:sz w:val="20"/>
              </w:rPr>
              <w:t>639.96</w:t>
            </w:r>
          </w:p>
        </w:tc>
        <w:tc>
          <w:tcPr>
            <w:tcW w:w="1503" w:type="dxa"/>
            <w:tcBorders>
              <w:top w:val="nil"/>
              <w:left w:val="nil"/>
              <w:bottom w:val="nil"/>
              <w:right w:val="nil"/>
            </w:tcBorders>
          </w:tcPr>
          <w:p w:rsidR="008D408D" w:rsidRPr="009F0B02" w:rsidRDefault="00612314" w:rsidP="00100AF9">
            <w:pPr>
              <w:jc w:val="center"/>
              <w:rPr>
                <w:color w:val="000000"/>
              </w:rPr>
            </w:pPr>
            <w:r w:rsidRPr="009F0B02">
              <w:rPr>
                <w:color w:val="000000"/>
              </w:rPr>
              <w:t>…</w:t>
            </w:r>
          </w:p>
        </w:tc>
        <w:tc>
          <w:tcPr>
            <w:tcW w:w="1525" w:type="dxa"/>
            <w:tcBorders>
              <w:top w:val="nil"/>
              <w:left w:val="nil"/>
              <w:bottom w:val="nil"/>
              <w:right w:val="nil"/>
            </w:tcBorders>
          </w:tcPr>
          <w:p w:rsidR="008D408D" w:rsidRPr="009F0B02" w:rsidRDefault="00612314" w:rsidP="00100AF9">
            <w:pPr>
              <w:jc w:val="right"/>
              <w:rPr>
                <w:color w:val="000000"/>
              </w:rPr>
            </w:pPr>
            <w:r w:rsidRPr="009F0B02">
              <w:rPr>
                <w:color w:val="000000"/>
              </w:rPr>
              <w:t>1,42,840.85</w:t>
            </w:r>
          </w:p>
        </w:tc>
        <w:tc>
          <w:tcPr>
            <w:tcW w:w="2032" w:type="dxa"/>
            <w:tcBorders>
              <w:top w:val="nil"/>
              <w:left w:val="nil"/>
              <w:bottom w:val="nil"/>
              <w:right w:val="nil"/>
            </w:tcBorders>
            <w:vAlign w:val="bottom"/>
          </w:tcPr>
          <w:p w:rsidR="008D408D" w:rsidRPr="009F0B02" w:rsidRDefault="00612314" w:rsidP="00100AF9">
            <w:pPr>
              <w:jc w:val="right"/>
              <w:rPr>
                <w:color w:val="000000"/>
                <w:sz w:val="22"/>
                <w:szCs w:val="22"/>
              </w:rPr>
            </w:pPr>
            <w:r w:rsidRPr="009F0B02">
              <w:rPr>
                <w:color w:val="000000"/>
                <w:sz w:val="22"/>
                <w:szCs w:val="22"/>
              </w:rPr>
              <w:t>1,03,158.40</w:t>
            </w:r>
          </w:p>
        </w:tc>
        <w:tc>
          <w:tcPr>
            <w:tcW w:w="1523" w:type="dxa"/>
            <w:tcBorders>
              <w:top w:val="nil"/>
              <w:left w:val="nil"/>
              <w:bottom w:val="nil"/>
              <w:right w:val="nil"/>
            </w:tcBorders>
          </w:tcPr>
          <w:p w:rsidR="008D408D" w:rsidRPr="009F0B02" w:rsidRDefault="00612314" w:rsidP="00100AF9">
            <w:pPr>
              <w:jc w:val="center"/>
            </w:pPr>
            <w:r w:rsidRPr="009F0B02">
              <w:rPr>
                <w:rFonts w:eastAsia="Arial Unicode MS"/>
              </w:rPr>
              <w:t>…</w:t>
            </w:r>
          </w:p>
        </w:tc>
        <w:tc>
          <w:tcPr>
            <w:tcW w:w="1525" w:type="dxa"/>
            <w:tcBorders>
              <w:top w:val="nil"/>
              <w:left w:val="nil"/>
              <w:bottom w:val="nil"/>
              <w:right w:val="nil"/>
            </w:tcBorders>
          </w:tcPr>
          <w:p w:rsidR="008D408D" w:rsidRPr="009F0B02" w:rsidRDefault="00612314" w:rsidP="00100AF9">
            <w:pPr>
              <w:jc w:val="center"/>
            </w:pPr>
            <w:r w:rsidRPr="009F0B02">
              <w:rPr>
                <w:rFonts w:eastAsia="Arial Unicode MS"/>
              </w:rPr>
              <w:t>…</w:t>
            </w:r>
          </w:p>
        </w:tc>
        <w:tc>
          <w:tcPr>
            <w:tcW w:w="1785" w:type="dxa"/>
            <w:tcBorders>
              <w:top w:val="nil"/>
              <w:left w:val="nil"/>
              <w:bottom w:val="nil"/>
              <w:right w:val="nil"/>
            </w:tcBorders>
            <w:vAlign w:val="bottom"/>
          </w:tcPr>
          <w:p w:rsidR="008D408D" w:rsidRPr="009F0B02" w:rsidRDefault="00612314" w:rsidP="00100AF9">
            <w:pPr>
              <w:jc w:val="right"/>
              <w:rPr>
                <w:color w:val="000000"/>
                <w:sz w:val="22"/>
                <w:szCs w:val="22"/>
              </w:rPr>
            </w:pPr>
            <w:r w:rsidRPr="009F0B02">
              <w:rPr>
                <w:color w:val="000000"/>
                <w:sz w:val="22"/>
                <w:szCs w:val="22"/>
              </w:rPr>
              <w:t>32,06,439.21</w:t>
            </w:r>
          </w:p>
        </w:tc>
      </w:tr>
      <w:tr w:rsidR="008D408D" w:rsidRPr="009F0B02" w:rsidTr="00117072">
        <w:trPr>
          <w:trHeight w:val="279"/>
        </w:trPr>
        <w:tc>
          <w:tcPr>
            <w:tcW w:w="0" w:type="auto"/>
            <w:tcBorders>
              <w:top w:val="nil"/>
              <w:left w:val="nil"/>
              <w:bottom w:val="nil"/>
              <w:right w:val="nil"/>
            </w:tcBorders>
          </w:tcPr>
          <w:p w:rsidR="008D408D" w:rsidRPr="009F0B02" w:rsidRDefault="00612314" w:rsidP="00100AF9">
            <w:pPr>
              <w:pStyle w:val="BodyText2"/>
              <w:rPr>
                <w:rFonts w:ascii="Times New Roman" w:hAnsi="Times New Roman"/>
                <w:b w:val="0"/>
                <w:sz w:val="20"/>
              </w:rPr>
            </w:pPr>
            <w:r w:rsidRPr="009F0B02">
              <w:rPr>
                <w:rFonts w:ascii="Times New Roman" w:hAnsi="Times New Roman"/>
                <w:b w:val="0"/>
                <w:sz w:val="20"/>
              </w:rPr>
              <w:t>2028-29</w:t>
            </w:r>
          </w:p>
        </w:tc>
        <w:tc>
          <w:tcPr>
            <w:tcW w:w="1739" w:type="dxa"/>
            <w:tcBorders>
              <w:top w:val="nil"/>
              <w:left w:val="nil"/>
              <w:bottom w:val="nil"/>
              <w:right w:val="nil"/>
            </w:tcBorders>
          </w:tcPr>
          <w:p w:rsidR="008D408D" w:rsidRPr="009F0B02" w:rsidRDefault="00612314" w:rsidP="00100AF9">
            <w:pPr>
              <w:jc w:val="right"/>
            </w:pPr>
            <w:r w:rsidRPr="009F0B02">
              <w:rPr>
                <w:rFonts w:eastAsia="Arial Unicode MS"/>
              </w:rPr>
              <w:t>29,50,000.00</w:t>
            </w:r>
          </w:p>
        </w:tc>
        <w:tc>
          <w:tcPr>
            <w:tcW w:w="1525" w:type="dxa"/>
            <w:tcBorders>
              <w:top w:val="nil"/>
              <w:left w:val="nil"/>
              <w:bottom w:val="nil"/>
              <w:right w:val="nil"/>
            </w:tcBorders>
          </w:tcPr>
          <w:p w:rsidR="008D408D" w:rsidRPr="009F0B02" w:rsidRDefault="00612314" w:rsidP="00100AF9">
            <w:pPr>
              <w:pStyle w:val="BodyText2"/>
              <w:rPr>
                <w:rFonts w:ascii="Times New Roman" w:hAnsi="Times New Roman"/>
                <w:b w:val="0"/>
                <w:sz w:val="20"/>
              </w:rPr>
            </w:pPr>
            <w:r w:rsidRPr="009F0B02">
              <w:rPr>
                <w:rFonts w:ascii="Times New Roman" w:hAnsi="Times New Roman"/>
                <w:b w:val="0"/>
                <w:sz w:val="20"/>
              </w:rPr>
              <w:t>…</w:t>
            </w:r>
          </w:p>
        </w:tc>
        <w:tc>
          <w:tcPr>
            <w:tcW w:w="1503" w:type="dxa"/>
            <w:tcBorders>
              <w:top w:val="nil"/>
              <w:left w:val="nil"/>
              <w:bottom w:val="nil"/>
              <w:right w:val="nil"/>
            </w:tcBorders>
          </w:tcPr>
          <w:p w:rsidR="008D408D" w:rsidRPr="009F0B02" w:rsidRDefault="00612314" w:rsidP="00100AF9">
            <w:pPr>
              <w:jc w:val="center"/>
              <w:rPr>
                <w:color w:val="000000"/>
              </w:rPr>
            </w:pPr>
            <w:r w:rsidRPr="009F0B02">
              <w:rPr>
                <w:color w:val="000000"/>
              </w:rPr>
              <w:t>…</w:t>
            </w:r>
          </w:p>
        </w:tc>
        <w:tc>
          <w:tcPr>
            <w:tcW w:w="1525" w:type="dxa"/>
            <w:tcBorders>
              <w:top w:val="nil"/>
              <w:left w:val="nil"/>
              <w:bottom w:val="nil"/>
              <w:right w:val="nil"/>
            </w:tcBorders>
          </w:tcPr>
          <w:p w:rsidR="008D408D" w:rsidRPr="009F0B02" w:rsidRDefault="00612314" w:rsidP="00100AF9">
            <w:pPr>
              <w:jc w:val="right"/>
              <w:rPr>
                <w:color w:val="000000"/>
              </w:rPr>
            </w:pPr>
            <w:r w:rsidRPr="009F0B02">
              <w:rPr>
                <w:color w:val="000000"/>
              </w:rPr>
              <w:t>1,15,550.01</w:t>
            </w:r>
          </w:p>
        </w:tc>
        <w:tc>
          <w:tcPr>
            <w:tcW w:w="2032" w:type="dxa"/>
            <w:tcBorders>
              <w:top w:val="nil"/>
              <w:left w:val="nil"/>
              <w:bottom w:val="nil"/>
              <w:right w:val="nil"/>
            </w:tcBorders>
            <w:vAlign w:val="bottom"/>
          </w:tcPr>
          <w:p w:rsidR="008D408D" w:rsidRPr="009F0B02" w:rsidRDefault="00612314" w:rsidP="00100AF9">
            <w:pPr>
              <w:jc w:val="right"/>
              <w:rPr>
                <w:color w:val="000000"/>
                <w:sz w:val="22"/>
                <w:szCs w:val="22"/>
              </w:rPr>
            </w:pPr>
            <w:r w:rsidRPr="009F0B02">
              <w:rPr>
                <w:color w:val="000000"/>
                <w:sz w:val="22"/>
                <w:szCs w:val="22"/>
              </w:rPr>
              <w:t>93,269.20</w:t>
            </w:r>
          </w:p>
        </w:tc>
        <w:tc>
          <w:tcPr>
            <w:tcW w:w="1523" w:type="dxa"/>
            <w:tcBorders>
              <w:top w:val="nil"/>
              <w:left w:val="nil"/>
              <w:bottom w:val="nil"/>
              <w:right w:val="nil"/>
            </w:tcBorders>
          </w:tcPr>
          <w:p w:rsidR="008D408D" w:rsidRPr="009F0B02" w:rsidRDefault="00612314" w:rsidP="00100AF9">
            <w:pPr>
              <w:jc w:val="center"/>
            </w:pPr>
            <w:r w:rsidRPr="009F0B02">
              <w:rPr>
                <w:rFonts w:eastAsia="Arial Unicode MS"/>
              </w:rPr>
              <w:t>…</w:t>
            </w:r>
          </w:p>
        </w:tc>
        <w:tc>
          <w:tcPr>
            <w:tcW w:w="1525" w:type="dxa"/>
            <w:tcBorders>
              <w:top w:val="nil"/>
              <w:left w:val="nil"/>
              <w:bottom w:val="nil"/>
              <w:right w:val="nil"/>
            </w:tcBorders>
          </w:tcPr>
          <w:p w:rsidR="008D408D" w:rsidRPr="009F0B02" w:rsidRDefault="00612314" w:rsidP="00100AF9">
            <w:pPr>
              <w:jc w:val="center"/>
            </w:pPr>
            <w:r w:rsidRPr="009F0B02">
              <w:rPr>
                <w:rFonts w:eastAsia="Arial Unicode MS"/>
              </w:rPr>
              <w:t>…</w:t>
            </w:r>
          </w:p>
        </w:tc>
        <w:tc>
          <w:tcPr>
            <w:tcW w:w="1785" w:type="dxa"/>
            <w:tcBorders>
              <w:top w:val="nil"/>
              <w:left w:val="nil"/>
              <w:bottom w:val="nil"/>
              <w:right w:val="nil"/>
            </w:tcBorders>
            <w:vAlign w:val="bottom"/>
          </w:tcPr>
          <w:p w:rsidR="008D408D" w:rsidRPr="009F0B02" w:rsidRDefault="00612314" w:rsidP="00100AF9">
            <w:pPr>
              <w:jc w:val="right"/>
              <w:rPr>
                <w:color w:val="000000"/>
                <w:sz w:val="22"/>
                <w:szCs w:val="22"/>
              </w:rPr>
            </w:pPr>
            <w:r w:rsidRPr="009F0B02">
              <w:rPr>
                <w:color w:val="000000"/>
                <w:sz w:val="22"/>
                <w:szCs w:val="22"/>
              </w:rPr>
              <w:t>31,58,819.21</w:t>
            </w:r>
          </w:p>
        </w:tc>
      </w:tr>
      <w:tr w:rsidR="008D408D" w:rsidRPr="009F0B02" w:rsidTr="00117072">
        <w:trPr>
          <w:trHeight w:val="90"/>
        </w:trPr>
        <w:tc>
          <w:tcPr>
            <w:tcW w:w="0" w:type="auto"/>
            <w:tcBorders>
              <w:top w:val="nil"/>
              <w:left w:val="nil"/>
              <w:bottom w:val="nil"/>
              <w:right w:val="nil"/>
            </w:tcBorders>
          </w:tcPr>
          <w:p w:rsidR="008D408D" w:rsidRPr="009F0B02" w:rsidRDefault="00612314" w:rsidP="00100AF9">
            <w:pPr>
              <w:pStyle w:val="BodyText2"/>
              <w:tabs>
                <w:tab w:val="center" w:pos="799"/>
                <w:tab w:val="left" w:pos="1500"/>
                <w:tab w:val="left" w:pos="1575"/>
              </w:tabs>
              <w:jc w:val="left"/>
              <w:rPr>
                <w:rFonts w:ascii="Times New Roman" w:hAnsi="Times New Roman"/>
                <w:b w:val="0"/>
                <w:sz w:val="20"/>
              </w:rPr>
            </w:pPr>
            <w:r w:rsidRPr="009F0B02">
              <w:rPr>
                <w:rFonts w:ascii="Times New Roman" w:hAnsi="Times New Roman"/>
                <w:b w:val="0"/>
                <w:sz w:val="20"/>
              </w:rPr>
              <w:tab/>
              <w:t>2029-30</w:t>
            </w:r>
            <w:r w:rsidRPr="009F0B02">
              <w:rPr>
                <w:rFonts w:ascii="Times New Roman" w:hAnsi="Times New Roman"/>
                <w:b w:val="0"/>
                <w:sz w:val="20"/>
              </w:rPr>
              <w:tab/>
            </w:r>
            <w:r w:rsidRPr="009F0B02">
              <w:rPr>
                <w:rFonts w:ascii="Times New Roman" w:hAnsi="Times New Roman"/>
                <w:b w:val="0"/>
                <w:sz w:val="20"/>
              </w:rPr>
              <w:tab/>
            </w:r>
          </w:p>
        </w:tc>
        <w:tc>
          <w:tcPr>
            <w:tcW w:w="1739" w:type="dxa"/>
            <w:tcBorders>
              <w:top w:val="nil"/>
              <w:left w:val="nil"/>
              <w:bottom w:val="nil"/>
              <w:right w:val="nil"/>
            </w:tcBorders>
          </w:tcPr>
          <w:p w:rsidR="008D408D" w:rsidRPr="009F0B02" w:rsidRDefault="00612314" w:rsidP="00100AF9">
            <w:pPr>
              <w:tabs>
                <w:tab w:val="left" w:pos="1560"/>
              </w:tabs>
              <w:jc w:val="right"/>
            </w:pPr>
            <w:r w:rsidRPr="009F0B02">
              <w:t>30,50,000.00</w:t>
            </w:r>
          </w:p>
        </w:tc>
        <w:tc>
          <w:tcPr>
            <w:tcW w:w="1525" w:type="dxa"/>
            <w:tcBorders>
              <w:top w:val="nil"/>
              <w:left w:val="nil"/>
              <w:bottom w:val="nil"/>
              <w:right w:val="nil"/>
            </w:tcBorders>
          </w:tcPr>
          <w:p w:rsidR="008D408D" w:rsidRPr="009F0B02" w:rsidRDefault="00612314" w:rsidP="00100AF9">
            <w:pPr>
              <w:pStyle w:val="BodyText2"/>
              <w:rPr>
                <w:rFonts w:ascii="Times New Roman" w:hAnsi="Times New Roman"/>
                <w:b w:val="0"/>
                <w:sz w:val="20"/>
              </w:rPr>
            </w:pPr>
            <w:r w:rsidRPr="009F0B02">
              <w:rPr>
                <w:rFonts w:ascii="Times New Roman" w:hAnsi="Times New Roman"/>
                <w:b w:val="0"/>
                <w:sz w:val="20"/>
              </w:rPr>
              <w:t>…</w:t>
            </w:r>
          </w:p>
        </w:tc>
        <w:tc>
          <w:tcPr>
            <w:tcW w:w="1503" w:type="dxa"/>
            <w:tcBorders>
              <w:top w:val="nil"/>
              <w:left w:val="nil"/>
              <w:bottom w:val="nil"/>
              <w:right w:val="nil"/>
            </w:tcBorders>
          </w:tcPr>
          <w:p w:rsidR="008D408D" w:rsidRPr="009F0B02" w:rsidRDefault="00612314" w:rsidP="00100AF9">
            <w:pPr>
              <w:jc w:val="center"/>
              <w:rPr>
                <w:color w:val="000000"/>
              </w:rPr>
            </w:pPr>
            <w:r w:rsidRPr="009F0B02">
              <w:rPr>
                <w:color w:val="000000"/>
              </w:rPr>
              <w:t>…</w:t>
            </w:r>
          </w:p>
        </w:tc>
        <w:tc>
          <w:tcPr>
            <w:tcW w:w="1525" w:type="dxa"/>
            <w:tcBorders>
              <w:top w:val="nil"/>
              <w:left w:val="nil"/>
              <w:bottom w:val="nil"/>
              <w:right w:val="nil"/>
            </w:tcBorders>
          </w:tcPr>
          <w:p w:rsidR="008D408D" w:rsidRPr="009F0B02" w:rsidRDefault="00612314" w:rsidP="00100AF9">
            <w:pPr>
              <w:jc w:val="right"/>
              <w:rPr>
                <w:color w:val="000000"/>
              </w:rPr>
            </w:pPr>
            <w:r w:rsidRPr="009F0B02">
              <w:rPr>
                <w:color w:val="000000"/>
              </w:rPr>
              <w:t>91,136.17</w:t>
            </w:r>
          </w:p>
        </w:tc>
        <w:tc>
          <w:tcPr>
            <w:tcW w:w="2032" w:type="dxa"/>
            <w:tcBorders>
              <w:top w:val="nil"/>
              <w:left w:val="nil"/>
              <w:bottom w:val="nil"/>
              <w:right w:val="nil"/>
            </w:tcBorders>
            <w:vAlign w:val="bottom"/>
          </w:tcPr>
          <w:p w:rsidR="008D408D" w:rsidRPr="009F0B02" w:rsidRDefault="00612314" w:rsidP="00100AF9">
            <w:pPr>
              <w:jc w:val="right"/>
              <w:rPr>
                <w:color w:val="000000"/>
                <w:sz w:val="22"/>
                <w:szCs w:val="22"/>
              </w:rPr>
            </w:pPr>
            <w:r w:rsidRPr="009F0B02">
              <w:rPr>
                <w:color w:val="000000"/>
                <w:sz w:val="22"/>
                <w:szCs w:val="22"/>
              </w:rPr>
              <w:t>79,603.95</w:t>
            </w:r>
          </w:p>
        </w:tc>
        <w:tc>
          <w:tcPr>
            <w:tcW w:w="1523" w:type="dxa"/>
            <w:tcBorders>
              <w:top w:val="nil"/>
              <w:left w:val="nil"/>
              <w:bottom w:val="nil"/>
              <w:right w:val="nil"/>
            </w:tcBorders>
          </w:tcPr>
          <w:p w:rsidR="008D408D" w:rsidRPr="009F0B02" w:rsidRDefault="00612314" w:rsidP="00100AF9">
            <w:pPr>
              <w:jc w:val="center"/>
            </w:pPr>
            <w:r w:rsidRPr="009F0B02">
              <w:rPr>
                <w:rFonts w:eastAsia="Arial Unicode MS"/>
              </w:rPr>
              <w:t>…</w:t>
            </w:r>
          </w:p>
        </w:tc>
        <w:tc>
          <w:tcPr>
            <w:tcW w:w="1525" w:type="dxa"/>
            <w:tcBorders>
              <w:top w:val="nil"/>
              <w:left w:val="nil"/>
              <w:bottom w:val="nil"/>
              <w:right w:val="nil"/>
            </w:tcBorders>
          </w:tcPr>
          <w:p w:rsidR="008D408D" w:rsidRPr="009F0B02" w:rsidRDefault="00612314" w:rsidP="00100AF9">
            <w:pPr>
              <w:jc w:val="center"/>
            </w:pPr>
            <w:r w:rsidRPr="009F0B02">
              <w:rPr>
                <w:rFonts w:eastAsia="Arial Unicode MS"/>
              </w:rPr>
              <w:t>…</w:t>
            </w:r>
          </w:p>
        </w:tc>
        <w:tc>
          <w:tcPr>
            <w:tcW w:w="1785" w:type="dxa"/>
            <w:tcBorders>
              <w:top w:val="nil"/>
              <w:left w:val="nil"/>
              <w:bottom w:val="nil"/>
              <w:right w:val="nil"/>
            </w:tcBorders>
            <w:vAlign w:val="bottom"/>
          </w:tcPr>
          <w:p w:rsidR="008D408D" w:rsidRPr="009F0B02" w:rsidRDefault="00612314" w:rsidP="00100AF9">
            <w:pPr>
              <w:jc w:val="right"/>
              <w:rPr>
                <w:color w:val="000000"/>
                <w:sz w:val="22"/>
                <w:szCs w:val="22"/>
              </w:rPr>
            </w:pPr>
            <w:r w:rsidRPr="009F0B02">
              <w:rPr>
                <w:color w:val="000000"/>
                <w:sz w:val="22"/>
                <w:szCs w:val="22"/>
              </w:rPr>
              <w:t>32,20,740.12</w:t>
            </w:r>
          </w:p>
        </w:tc>
      </w:tr>
      <w:tr w:rsidR="008D408D" w:rsidRPr="009F0B02" w:rsidTr="00117072">
        <w:trPr>
          <w:trHeight w:val="90"/>
        </w:trPr>
        <w:tc>
          <w:tcPr>
            <w:tcW w:w="0" w:type="auto"/>
            <w:tcBorders>
              <w:top w:val="nil"/>
              <w:left w:val="nil"/>
              <w:bottom w:val="nil"/>
              <w:right w:val="nil"/>
            </w:tcBorders>
          </w:tcPr>
          <w:p w:rsidR="008D408D" w:rsidRPr="009F0B02" w:rsidRDefault="00612314" w:rsidP="00100AF9">
            <w:pPr>
              <w:pStyle w:val="BodyText2"/>
              <w:rPr>
                <w:rFonts w:ascii="Times New Roman" w:hAnsi="Times New Roman"/>
                <w:b w:val="0"/>
                <w:sz w:val="20"/>
              </w:rPr>
            </w:pPr>
            <w:r w:rsidRPr="009F0B02">
              <w:rPr>
                <w:rFonts w:ascii="Times New Roman" w:hAnsi="Times New Roman"/>
                <w:b w:val="0"/>
                <w:sz w:val="20"/>
              </w:rPr>
              <w:t>2030-31</w:t>
            </w:r>
          </w:p>
        </w:tc>
        <w:tc>
          <w:tcPr>
            <w:tcW w:w="1739" w:type="dxa"/>
            <w:tcBorders>
              <w:top w:val="nil"/>
              <w:left w:val="nil"/>
              <w:bottom w:val="nil"/>
              <w:right w:val="nil"/>
            </w:tcBorders>
          </w:tcPr>
          <w:p w:rsidR="008D408D" w:rsidRPr="009F0B02" w:rsidRDefault="00612314" w:rsidP="00100AF9">
            <w:pPr>
              <w:jc w:val="right"/>
            </w:pPr>
            <w:r w:rsidRPr="009F0B02">
              <w:rPr>
                <w:rFonts w:eastAsia="Arial Unicode MS"/>
              </w:rPr>
              <w:t>30,00,000.00</w:t>
            </w:r>
          </w:p>
        </w:tc>
        <w:tc>
          <w:tcPr>
            <w:tcW w:w="1525" w:type="dxa"/>
            <w:tcBorders>
              <w:top w:val="nil"/>
              <w:left w:val="nil"/>
              <w:bottom w:val="nil"/>
              <w:right w:val="nil"/>
            </w:tcBorders>
          </w:tcPr>
          <w:p w:rsidR="008D408D" w:rsidRPr="009F0B02" w:rsidRDefault="00612314" w:rsidP="00100AF9">
            <w:pPr>
              <w:jc w:val="center"/>
            </w:pPr>
            <w:r w:rsidRPr="009F0B02">
              <w:rPr>
                <w:rFonts w:eastAsia="Arial Unicode MS"/>
              </w:rPr>
              <w:t>…</w:t>
            </w:r>
          </w:p>
        </w:tc>
        <w:tc>
          <w:tcPr>
            <w:tcW w:w="1503" w:type="dxa"/>
            <w:tcBorders>
              <w:top w:val="nil"/>
              <w:left w:val="nil"/>
              <w:bottom w:val="nil"/>
              <w:right w:val="nil"/>
            </w:tcBorders>
          </w:tcPr>
          <w:p w:rsidR="008D408D" w:rsidRPr="009F0B02" w:rsidRDefault="00612314" w:rsidP="00100AF9">
            <w:pPr>
              <w:jc w:val="center"/>
            </w:pPr>
            <w:r w:rsidRPr="009F0B02">
              <w:rPr>
                <w:rFonts w:eastAsia="Arial Unicode MS"/>
              </w:rPr>
              <w:t>…</w:t>
            </w:r>
          </w:p>
        </w:tc>
        <w:tc>
          <w:tcPr>
            <w:tcW w:w="1525" w:type="dxa"/>
            <w:tcBorders>
              <w:top w:val="nil"/>
              <w:left w:val="nil"/>
              <w:bottom w:val="nil"/>
              <w:right w:val="nil"/>
            </w:tcBorders>
          </w:tcPr>
          <w:p w:rsidR="008D408D" w:rsidRPr="009F0B02" w:rsidRDefault="00612314" w:rsidP="00100AF9">
            <w:pPr>
              <w:jc w:val="right"/>
            </w:pPr>
            <w:r w:rsidRPr="009F0B02">
              <w:rPr>
                <w:rFonts w:eastAsia="Arial Unicode MS"/>
              </w:rPr>
              <w:t>63,421.56</w:t>
            </w:r>
          </w:p>
        </w:tc>
        <w:tc>
          <w:tcPr>
            <w:tcW w:w="2032" w:type="dxa"/>
            <w:tcBorders>
              <w:top w:val="nil"/>
              <w:left w:val="nil"/>
              <w:bottom w:val="nil"/>
              <w:right w:val="nil"/>
            </w:tcBorders>
            <w:vAlign w:val="bottom"/>
          </w:tcPr>
          <w:p w:rsidR="008D408D" w:rsidRPr="009F0B02" w:rsidRDefault="00612314" w:rsidP="00100AF9">
            <w:pPr>
              <w:jc w:val="right"/>
              <w:rPr>
                <w:color w:val="000000"/>
                <w:sz w:val="22"/>
                <w:szCs w:val="22"/>
              </w:rPr>
            </w:pPr>
            <w:r w:rsidRPr="009F0B02">
              <w:rPr>
                <w:color w:val="000000"/>
                <w:sz w:val="22"/>
                <w:szCs w:val="22"/>
              </w:rPr>
              <w:t>58,273.05</w:t>
            </w:r>
          </w:p>
        </w:tc>
        <w:tc>
          <w:tcPr>
            <w:tcW w:w="1523" w:type="dxa"/>
            <w:tcBorders>
              <w:top w:val="nil"/>
              <w:left w:val="nil"/>
              <w:bottom w:val="nil"/>
              <w:right w:val="nil"/>
            </w:tcBorders>
          </w:tcPr>
          <w:p w:rsidR="008D408D" w:rsidRPr="009F0B02" w:rsidRDefault="00612314" w:rsidP="00100AF9">
            <w:pPr>
              <w:jc w:val="center"/>
            </w:pPr>
            <w:r w:rsidRPr="009F0B02">
              <w:rPr>
                <w:rFonts w:eastAsia="Arial Unicode MS"/>
              </w:rPr>
              <w:t>…</w:t>
            </w:r>
          </w:p>
        </w:tc>
        <w:tc>
          <w:tcPr>
            <w:tcW w:w="1525" w:type="dxa"/>
            <w:tcBorders>
              <w:top w:val="nil"/>
              <w:left w:val="nil"/>
              <w:bottom w:val="nil"/>
              <w:right w:val="nil"/>
            </w:tcBorders>
          </w:tcPr>
          <w:p w:rsidR="008D408D" w:rsidRPr="009F0B02" w:rsidRDefault="00612314" w:rsidP="00100AF9">
            <w:pPr>
              <w:jc w:val="center"/>
            </w:pPr>
            <w:r w:rsidRPr="009F0B02">
              <w:rPr>
                <w:rFonts w:eastAsia="Arial Unicode MS"/>
              </w:rPr>
              <w:t>…</w:t>
            </w:r>
          </w:p>
        </w:tc>
        <w:tc>
          <w:tcPr>
            <w:tcW w:w="1785" w:type="dxa"/>
            <w:tcBorders>
              <w:top w:val="nil"/>
              <w:left w:val="nil"/>
              <w:bottom w:val="nil"/>
              <w:right w:val="nil"/>
            </w:tcBorders>
            <w:vAlign w:val="bottom"/>
          </w:tcPr>
          <w:p w:rsidR="008D408D" w:rsidRPr="009F0B02" w:rsidRDefault="00612314" w:rsidP="00100AF9">
            <w:pPr>
              <w:jc w:val="right"/>
              <w:rPr>
                <w:color w:val="000000"/>
                <w:sz w:val="22"/>
                <w:szCs w:val="22"/>
              </w:rPr>
            </w:pPr>
            <w:r w:rsidRPr="009F0B02">
              <w:rPr>
                <w:color w:val="000000"/>
                <w:sz w:val="22"/>
                <w:szCs w:val="22"/>
              </w:rPr>
              <w:t>31,21,694.61</w:t>
            </w:r>
          </w:p>
        </w:tc>
      </w:tr>
      <w:tr w:rsidR="008D408D" w:rsidRPr="009F0B02" w:rsidTr="00117072">
        <w:trPr>
          <w:trHeight w:val="125"/>
        </w:trPr>
        <w:tc>
          <w:tcPr>
            <w:tcW w:w="0" w:type="auto"/>
            <w:tcBorders>
              <w:top w:val="nil"/>
              <w:left w:val="nil"/>
              <w:bottom w:val="nil"/>
              <w:right w:val="nil"/>
            </w:tcBorders>
          </w:tcPr>
          <w:p w:rsidR="008D408D" w:rsidRPr="009F0B02" w:rsidRDefault="00612314" w:rsidP="00100AF9">
            <w:pPr>
              <w:pStyle w:val="BodyText2"/>
              <w:rPr>
                <w:rFonts w:ascii="Times New Roman" w:hAnsi="Times New Roman"/>
                <w:b w:val="0"/>
                <w:sz w:val="20"/>
              </w:rPr>
            </w:pPr>
            <w:r w:rsidRPr="009F0B02">
              <w:rPr>
                <w:rFonts w:ascii="Times New Roman" w:hAnsi="Times New Roman"/>
                <w:b w:val="0"/>
                <w:sz w:val="20"/>
              </w:rPr>
              <w:t>2031-32</w:t>
            </w:r>
          </w:p>
        </w:tc>
        <w:tc>
          <w:tcPr>
            <w:tcW w:w="1739" w:type="dxa"/>
            <w:tcBorders>
              <w:top w:val="nil"/>
              <w:left w:val="nil"/>
              <w:bottom w:val="nil"/>
              <w:right w:val="nil"/>
            </w:tcBorders>
          </w:tcPr>
          <w:p w:rsidR="008D408D" w:rsidRPr="009F0B02" w:rsidRDefault="00612314" w:rsidP="00100AF9">
            <w:pPr>
              <w:jc w:val="right"/>
            </w:pPr>
            <w:r w:rsidRPr="009F0B02">
              <w:rPr>
                <w:rFonts w:eastAsia="Arial Unicode MS"/>
              </w:rPr>
              <w:t>28,50,000.00</w:t>
            </w:r>
          </w:p>
        </w:tc>
        <w:tc>
          <w:tcPr>
            <w:tcW w:w="1525" w:type="dxa"/>
            <w:tcBorders>
              <w:top w:val="nil"/>
              <w:left w:val="nil"/>
              <w:bottom w:val="nil"/>
              <w:right w:val="nil"/>
            </w:tcBorders>
          </w:tcPr>
          <w:p w:rsidR="008D408D" w:rsidRPr="009F0B02" w:rsidRDefault="00612314" w:rsidP="00100AF9">
            <w:pPr>
              <w:jc w:val="center"/>
            </w:pPr>
            <w:r w:rsidRPr="009F0B02">
              <w:rPr>
                <w:rFonts w:eastAsia="Arial Unicode MS"/>
              </w:rPr>
              <w:t>…</w:t>
            </w:r>
          </w:p>
        </w:tc>
        <w:tc>
          <w:tcPr>
            <w:tcW w:w="1503" w:type="dxa"/>
            <w:tcBorders>
              <w:top w:val="nil"/>
              <w:left w:val="nil"/>
              <w:bottom w:val="nil"/>
              <w:right w:val="nil"/>
            </w:tcBorders>
          </w:tcPr>
          <w:p w:rsidR="008D408D" w:rsidRPr="009F0B02" w:rsidRDefault="00612314" w:rsidP="00100AF9">
            <w:pPr>
              <w:jc w:val="center"/>
            </w:pPr>
            <w:r w:rsidRPr="009F0B02">
              <w:rPr>
                <w:rFonts w:eastAsia="Arial Unicode MS"/>
              </w:rPr>
              <w:t>…</w:t>
            </w:r>
          </w:p>
        </w:tc>
        <w:tc>
          <w:tcPr>
            <w:tcW w:w="1525" w:type="dxa"/>
            <w:tcBorders>
              <w:top w:val="nil"/>
              <w:left w:val="nil"/>
              <w:bottom w:val="nil"/>
              <w:right w:val="nil"/>
            </w:tcBorders>
          </w:tcPr>
          <w:p w:rsidR="008D408D" w:rsidRPr="009F0B02" w:rsidRDefault="00612314" w:rsidP="00100AF9">
            <w:pPr>
              <w:jc w:val="right"/>
            </w:pPr>
            <w:r w:rsidRPr="009F0B02">
              <w:rPr>
                <w:rFonts w:eastAsia="Arial Unicode MS"/>
              </w:rPr>
              <w:t>26,196.07</w:t>
            </w:r>
          </w:p>
        </w:tc>
        <w:tc>
          <w:tcPr>
            <w:tcW w:w="2032" w:type="dxa"/>
            <w:tcBorders>
              <w:top w:val="nil"/>
              <w:left w:val="nil"/>
              <w:bottom w:val="nil"/>
              <w:right w:val="nil"/>
            </w:tcBorders>
            <w:vAlign w:val="bottom"/>
          </w:tcPr>
          <w:p w:rsidR="008D408D" w:rsidRPr="009F0B02" w:rsidRDefault="00612314" w:rsidP="00100AF9">
            <w:pPr>
              <w:jc w:val="right"/>
              <w:rPr>
                <w:color w:val="000000"/>
                <w:sz w:val="22"/>
                <w:szCs w:val="22"/>
              </w:rPr>
            </w:pPr>
            <w:r w:rsidRPr="009F0B02">
              <w:rPr>
                <w:color w:val="000000"/>
                <w:sz w:val="22"/>
                <w:szCs w:val="22"/>
              </w:rPr>
              <w:t>36,636.80</w:t>
            </w:r>
          </w:p>
        </w:tc>
        <w:tc>
          <w:tcPr>
            <w:tcW w:w="1523" w:type="dxa"/>
            <w:tcBorders>
              <w:top w:val="nil"/>
              <w:left w:val="nil"/>
              <w:bottom w:val="nil"/>
              <w:right w:val="nil"/>
            </w:tcBorders>
          </w:tcPr>
          <w:p w:rsidR="008D408D" w:rsidRPr="009F0B02" w:rsidRDefault="00612314" w:rsidP="00100AF9">
            <w:pPr>
              <w:jc w:val="center"/>
            </w:pPr>
            <w:r w:rsidRPr="009F0B02">
              <w:rPr>
                <w:rFonts w:eastAsia="Arial Unicode MS"/>
              </w:rPr>
              <w:t>…</w:t>
            </w:r>
          </w:p>
        </w:tc>
        <w:tc>
          <w:tcPr>
            <w:tcW w:w="1525" w:type="dxa"/>
            <w:tcBorders>
              <w:top w:val="nil"/>
              <w:left w:val="nil"/>
              <w:bottom w:val="nil"/>
              <w:right w:val="nil"/>
            </w:tcBorders>
          </w:tcPr>
          <w:p w:rsidR="008D408D" w:rsidRPr="009F0B02" w:rsidRDefault="00612314" w:rsidP="00100AF9">
            <w:pPr>
              <w:jc w:val="center"/>
            </w:pPr>
            <w:r w:rsidRPr="009F0B02">
              <w:rPr>
                <w:rFonts w:eastAsia="Arial Unicode MS"/>
              </w:rPr>
              <w:t>…</w:t>
            </w:r>
          </w:p>
        </w:tc>
        <w:tc>
          <w:tcPr>
            <w:tcW w:w="1785" w:type="dxa"/>
            <w:tcBorders>
              <w:top w:val="nil"/>
              <w:left w:val="nil"/>
              <w:bottom w:val="nil"/>
              <w:right w:val="nil"/>
            </w:tcBorders>
            <w:vAlign w:val="bottom"/>
          </w:tcPr>
          <w:p w:rsidR="008D408D" w:rsidRPr="009F0B02" w:rsidRDefault="00612314" w:rsidP="00100AF9">
            <w:pPr>
              <w:jc w:val="right"/>
              <w:rPr>
                <w:color w:val="000000"/>
                <w:sz w:val="22"/>
                <w:szCs w:val="22"/>
              </w:rPr>
            </w:pPr>
            <w:r w:rsidRPr="009F0B02">
              <w:rPr>
                <w:color w:val="000000"/>
                <w:sz w:val="22"/>
                <w:szCs w:val="22"/>
              </w:rPr>
              <w:t>29,12,832.87</w:t>
            </w:r>
          </w:p>
        </w:tc>
      </w:tr>
      <w:tr w:rsidR="008D408D" w:rsidRPr="009F0B02" w:rsidTr="00117072">
        <w:trPr>
          <w:trHeight w:val="279"/>
        </w:trPr>
        <w:tc>
          <w:tcPr>
            <w:tcW w:w="0" w:type="auto"/>
            <w:tcBorders>
              <w:top w:val="nil"/>
              <w:left w:val="nil"/>
              <w:bottom w:val="nil"/>
              <w:right w:val="nil"/>
            </w:tcBorders>
          </w:tcPr>
          <w:p w:rsidR="008D408D" w:rsidRPr="009F0B02" w:rsidRDefault="00612314" w:rsidP="00100AF9">
            <w:pPr>
              <w:pStyle w:val="BodyText2"/>
              <w:rPr>
                <w:rFonts w:ascii="Times New Roman" w:hAnsi="Times New Roman"/>
                <w:b w:val="0"/>
                <w:sz w:val="20"/>
              </w:rPr>
            </w:pPr>
            <w:r w:rsidRPr="009F0B02">
              <w:rPr>
                <w:rFonts w:ascii="Times New Roman" w:hAnsi="Times New Roman"/>
                <w:b w:val="0"/>
                <w:sz w:val="20"/>
              </w:rPr>
              <w:t>2032-33</w:t>
            </w:r>
          </w:p>
        </w:tc>
        <w:tc>
          <w:tcPr>
            <w:tcW w:w="1739" w:type="dxa"/>
            <w:tcBorders>
              <w:top w:val="nil"/>
              <w:left w:val="nil"/>
              <w:bottom w:val="nil"/>
              <w:right w:val="nil"/>
            </w:tcBorders>
          </w:tcPr>
          <w:p w:rsidR="008D408D" w:rsidRPr="009F0B02" w:rsidRDefault="00612314" w:rsidP="00100AF9">
            <w:pPr>
              <w:jc w:val="right"/>
            </w:pPr>
            <w:r w:rsidRPr="009F0B02">
              <w:rPr>
                <w:rFonts w:eastAsia="Arial Unicode MS"/>
              </w:rPr>
              <w:t>26,00,000.00</w:t>
            </w:r>
          </w:p>
        </w:tc>
        <w:tc>
          <w:tcPr>
            <w:tcW w:w="1525" w:type="dxa"/>
            <w:tcBorders>
              <w:top w:val="nil"/>
              <w:left w:val="nil"/>
              <w:bottom w:val="nil"/>
              <w:right w:val="nil"/>
            </w:tcBorders>
          </w:tcPr>
          <w:p w:rsidR="008D408D" w:rsidRPr="009F0B02" w:rsidRDefault="00612314" w:rsidP="00100AF9">
            <w:pPr>
              <w:jc w:val="center"/>
            </w:pPr>
            <w:r w:rsidRPr="009F0B02">
              <w:rPr>
                <w:rFonts w:eastAsia="Arial Unicode MS"/>
              </w:rPr>
              <w:t>…</w:t>
            </w:r>
          </w:p>
        </w:tc>
        <w:tc>
          <w:tcPr>
            <w:tcW w:w="1503" w:type="dxa"/>
            <w:tcBorders>
              <w:top w:val="nil"/>
              <w:left w:val="nil"/>
              <w:bottom w:val="nil"/>
              <w:right w:val="nil"/>
            </w:tcBorders>
          </w:tcPr>
          <w:p w:rsidR="008D408D" w:rsidRPr="009F0B02" w:rsidRDefault="00612314" w:rsidP="00100AF9">
            <w:pPr>
              <w:jc w:val="center"/>
            </w:pPr>
            <w:r w:rsidRPr="009F0B02">
              <w:rPr>
                <w:rFonts w:eastAsia="Arial Unicode MS"/>
              </w:rPr>
              <w:t>…</w:t>
            </w:r>
          </w:p>
        </w:tc>
        <w:tc>
          <w:tcPr>
            <w:tcW w:w="1525" w:type="dxa"/>
            <w:tcBorders>
              <w:top w:val="nil"/>
              <w:left w:val="nil"/>
              <w:bottom w:val="nil"/>
              <w:right w:val="nil"/>
            </w:tcBorders>
          </w:tcPr>
          <w:p w:rsidR="008D408D" w:rsidRPr="009F0B02" w:rsidRDefault="00612314" w:rsidP="00100AF9">
            <w:pPr>
              <w:jc w:val="right"/>
            </w:pPr>
            <w:r w:rsidRPr="009F0B02">
              <w:rPr>
                <w:rFonts w:eastAsia="Arial Unicode MS"/>
              </w:rPr>
              <w:t>12,163.82</w:t>
            </w:r>
          </w:p>
        </w:tc>
        <w:tc>
          <w:tcPr>
            <w:tcW w:w="2032" w:type="dxa"/>
            <w:tcBorders>
              <w:top w:val="nil"/>
              <w:left w:val="nil"/>
              <w:bottom w:val="nil"/>
              <w:right w:val="nil"/>
            </w:tcBorders>
            <w:vAlign w:val="bottom"/>
          </w:tcPr>
          <w:p w:rsidR="008D408D" w:rsidRPr="009F0B02" w:rsidRDefault="00612314" w:rsidP="00100AF9">
            <w:pPr>
              <w:jc w:val="right"/>
              <w:rPr>
                <w:color w:val="000000"/>
                <w:sz w:val="22"/>
                <w:szCs w:val="22"/>
              </w:rPr>
            </w:pPr>
            <w:r w:rsidRPr="009F0B02">
              <w:rPr>
                <w:color w:val="000000"/>
                <w:sz w:val="22"/>
                <w:szCs w:val="22"/>
              </w:rPr>
              <w:t>23,673.00</w:t>
            </w:r>
          </w:p>
        </w:tc>
        <w:tc>
          <w:tcPr>
            <w:tcW w:w="1523" w:type="dxa"/>
            <w:tcBorders>
              <w:top w:val="nil"/>
              <w:left w:val="nil"/>
              <w:bottom w:val="nil"/>
              <w:right w:val="nil"/>
            </w:tcBorders>
          </w:tcPr>
          <w:p w:rsidR="008D408D" w:rsidRPr="009F0B02" w:rsidRDefault="00612314" w:rsidP="00100AF9">
            <w:pPr>
              <w:jc w:val="center"/>
            </w:pPr>
            <w:r w:rsidRPr="009F0B02">
              <w:rPr>
                <w:rFonts w:eastAsia="Arial Unicode MS"/>
              </w:rPr>
              <w:t>…</w:t>
            </w:r>
          </w:p>
        </w:tc>
        <w:tc>
          <w:tcPr>
            <w:tcW w:w="1525" w:type="dxa"/>
            <w:tcBorders>
              <w:top w:val="nil"/>
              <w:left w:val="nil"/>
              <w:bottom w:val="nil"/>
              <w:right w:val="nil"/>
            </w:tcBorders>
          </w:tcPr>
          <w:p w:rsidR="008D408D" w:rsidRPr="009F0B02" w:rsidRDefault="00612314" w:rsidP="00100AF9">
            <w:pPr>
              <w:jc w:val="center"/>
            </w:pPr>
            <w:r w:rsidRPr="009F0B02">
              <w:rPr>
                <w:rFonts w:eastAsia="Arial Unicode MS"/>
              </w:rPr>
              <w:t>…</w:t>
            </w:r>
          </w:p>
        </w:tc>
        <w:tc>
          <w:tcPr>
            <w:tcW w:w="1785" w:type="dxa"/>
            <w:tcBorders>
              <w:top w:val="nil"/>
              <w:left w:val="nil"/>
              <w:bottom w:val="nil"/>
              <w:right w:val="nil"/>
            </w:tcBorders>
            <w:vAlign w:val="bottom"/>
          </w:tcPr>
          <w:p w:rsidR="008D408D" w:rsidRPr="009F0B02" w:rsidRDefault="00612314" w:rsidP="00100AF9">
            <w:pPr>
              <w:jc w:val="right"/>
              <w:rPr>
                <w:color w:val="000000"/>
                <w:sz w:val="22"/>
                <w:szCs w:val="22"/>
              </w:rPr>
            </w:pPr>
            <w:r w:rsidRPr="009F0B02">
              <w:rPr>
                <w:color w:val="000000"/>
                <w:sz w:val="22"/>
                <w:szCs w:val="22"/>
              </w:rPr>
              <w:t>26,35,836.82</w:t>
            </w:r>
          </w:p>
        </w:tc>
      </w:tr>
      <w:tr w:rsidR="008D408D" w:rsidRPr="009F0B02" w:rsidTr="00117072">
        <w:trPr>
          <w:trHeight w:val="90"/>
        </w:trPr>
        <w:tc>
          <w:tcPr>
            <w:tcW w:w="0" w:type="auto"/>
            <w:tcBorders>
              <w:top w:val="nil"/>
              <w:left w:val="nil"/>
              <w:bottom w:val="nil"/>
              <w:right w:val="nil"/>
            </w:tcBorders>
          </w:tcPr>
          <w:p w:rsidR="008D408D" w:rsidRPr="009F0B02" w:rsidRDefault="00612314" w:rsidP="00100AF9">
            <w:pPr>
              <w:pStyle w:val="BodyText2"/>
              <w:rPr>
                <w:rFonts w:ascii="Times New Roman" w:hAnsi="Times New Roman"/>
                <w:b w:val="0"/>
                <w:sz w:val="20"/>
              </w:rPr>
            </w:pPr>
            <w:r w:rsidRPr="009F0B02">
              <w:rPr>
                <w:rFonts w:ascii="Times New Roman" w:hAnsi="Times New Roman"/>
                <w:b w:val="0"/>
                <w:sz w:val="20"/>
              </w:rPr>
              <w:t>2033-34</w:t>
            </w:r>
          </w:p>
        </w:tc>
        <w:tc>
          <w:tcPr>
            <w:tcW w:w="1739" w:type="dxa"/>
            <w:tcBorders>
              <w:top w:val="nil"/>
              <w:left w:val="nil"/>
              <w:bottom w:val="nil"/>
              <w:right w:val="nil"/>
            </w:tcBorders>
          </w:tcPr>
          <w:p w:rsidR="008D408D" w:rsidRPr="009F0B02" w:rsidRDefault="00612314" w:rsidP="00100AF9">
            <w:pPr>
              <w:jc w:val="right"/>
            </w:pPr>
            <w:r w:rsidRPr="009F0B02">
              <w:t>25,50,000.00</w:t>
            </w:r>
          </w:p>
        </w:tc>
        <w:tc>
          <w:tcPr>
            <w:tcW w:w="1525" w:type="dxa"/>
            <w:tcBorders>
              <w:top w:val="nil"/>
              <w:left w:val="nil"/>
              <w:bottom w:val="nil"/>
              <w:right w:val="nil"/>
            </w:tcBorders>
          </w:tcPr>
          <w:p w:rsidR="008D408D" w:rsidRPr="009F0B02" w:rsidRDefault="00612314" w:rsidP="00100AF9">
            <w:pPr>
              <w:jc w:val="center"/>
            </w:pPr>
            <w:r w:rsidRPr="009F0B02">
              <w:rPr>
                <w:rFonts w:eastAsia="Arial Unicode MS"/>
              </w:rPr>
              <w:t>…</w:t>
            </w:r>
          </w:p>
        </w:tc>
        <w:tc>
          <w:tcPr>
            <w:tcW w:w="1503" w:type="dxa"/>
            <w:tcBorders>
              <w:top w:val="nil"/>
              <w:left w:val="nil"/>
              <w:bottom w:val="nil"/>
              <w:right w:val="nil"/>
            </w:tcBorders>
          </w:tcPr>
          <w:p w:rsidR="008D408D" w:rsidRPr="009F0B02" w:rsidRDefault="00612314" w:rsidP="00100AF9">
            <w:pPr>
              <w:jc w:val="center"/>
            </w:pPr>
            <w:r w:rsidRPr="009F0B02">
              <w:rPr>
                <w:rFonts w:eastAsia="Arial Unicode MS"/>
              </w:rPr>
              <w:t>…</w:t>
            </w:r>
          </w:p>
        </w:tc>
        <w:tc>
          <w:tcPr>
            <w:tcW w:w="1525" w:type="dxa"/>
            <w:tcBorders>
              <w:top w:val="nil"/>
              <w:left w:val="nil"/>
              <w:bottom w:val="nil"/>
              <w:right w:val="nil"/>
            </w:tcBorders>
          </w:tcPr>
          <w:p w:rsidR="008D408D" w:rsidRPr="009F0B02" w:rsidRDefault="00612314" w:rsidP="00100AF9">
            <w:pPr>
              <w:jc w:val="right"/>
            </w:pPr>
            <w:r w:rsidRPr="009F0B02">
              <w:rPr>
                <w:rFonts w:eastAsia="Arial Unicode MS"/>
              </w:rPr>
              <w:t>12,163.82</w:t>
            </w:r>
          </w:p>
        </w:tc>
        <w:tc>
          <w:tcPr>
            <w:tcW w:w="2032" w:type="dxa"/>
            <w:tcBorders>
              <w:top w:val="nil"/>
              <w:left w:val="nil"/>
              <w:bottom w:val="nil"/>
              <w:right w:val="nil"/>
            </w:tcBorders>
            <w:vAlign w:val="bottom"/>
          </w:tcPr>
          <w:p w:rsidR="008D408D" w:rsidRPr="009F0B02" w:rsidRDefault="00612314" w:rsidP="00100AF9">
            <w:pPr>
              <w:jc w:val="right"/>
              <w:rPr>
                <w:color w:val="000000"/>
                <w:sz w:val="22"/>
                <w:szCs w:val="22"/>
              </w:rPr>
            </w:pPr>
            <w:r w:rsidRPr="009F0B02">
              <w:rPr>
                <w:color w:val="000000"/>
                <w:sz w:val="22"/>
                <w:szCs w:val="22"/>
              </w:rPr>
              <w:t>21,731.65</w:t>
            </w:r>
          </w:p>
        </w:tc>
        <w:tc>
          <w:tcPr>
            <w:tcW w:w="1523" w:type="dxa"/>
            <w:tcBorders>
              <w:top w:val="nil"/>
              <w:left w:val="nil"/>
              <w:bottom w:val="nil"/>
              <w:right w:val="nil"/>
            </w:tcBorders>
          </w:tcPr>
          <w:p w:rsidR="008D408D" w:rsidRPr="009F0B02" w:rsidRDefault="00612314" w:rsidP="00100AF9">
            <w:pPr>
              <w:jc w:val="center"/>
            </w:pPr>
            <w:r w:rsidRPr="009F0B02">
              <w:rPr>
                <w:rFonts w:eastAsia="Arial Unicode MS"/>
              </w:rPr>
              <w:t>…</w:t>
            </w:r>
          </w:p>
        </w:tc>
        <w:tc>
          <w:tcPr>
            <w:tcW w:w="1525" w:type="dxa"/>
            <w:tcBorders>
              <w:top w:val="nil"/>
              <w:left w:val="nil"/>
              <w:bottom w:val="nil"/>
              <w:right w:val="nil"/>
            </w:tcBorders>
          </w:tcPr>
          <w:p w:rsidR="008D408D" w:rsidRPr="009F0B02" w:rsidRDefault="00612314" w:rsidP="00100AF9">
            <w:pPr>
              <w:jc w:val="center"/>
            </w:pPr>
            <w:r w:rsidRPr="009F0B02">
              <w:rPr>
                <w:rFonts w:eastAsia="Arial Unicode MS"/>
              </w:rPr>
              <w:t>…</w:t>
            </w:r>
          </w:p>
        </w:tc>
        <w:tc>
          <w:tcPr>
            <w:tcW w:w="1785" w:type="dxa"/>
            <w:tcBorders>
              <w:top w:val="nil"/>
              <w:left w:val="nil"/>
              <w:bottom w:val="nil"/>
              <w:right w:val="nil"/>
            </w:tcBorders>
            <w:vAlign w:val="bottom"/>
          </w:tcPr>
          <w:p w:rsidR="008D408D" w:rsidRPr="009F0B02" w:rsidRDefault="00612314" w:rsidP="00100AF9">
            <w:pPr>
              <w:jc w:val="right"/>
              <w:rPr>
                <w:color w:val="000000"/>
                <w:sz w:val="22"/>
                <w:szCs w:val="22"/>
              </w:rPr>
            </w:pPr>
            <w:r w:rsidRPr="009F0B02">
              <w:rPr>
                <w:color w:val="000000"/>
                <w:sz w:val="22"/>
                <w:szCs w:val="22"/>
              </w:rPr>
              <w:t>25,83,895.47</w:t>
            </w:r>
          </w:p>
        </w:tc>
      </w:tr>
      <w:tr w:rsidR="008D408D" w:rsidRPr="009F0B02" w:rsidTr="00117072">
        <w:trPr>
          <w:trHeight w:val="279"/>
        </w:trPr>
        <w:tc>
          <w:tcPr>
            <w:tcW w:w="0" w:type="auto"/>
            <w:tcBorders>
              <w:top w:val="nil"/>
              <w:left w:val="nil"/>
              <w:bottom w:val="nil"/>
              <w:right w:val="nil"/>
            </w:tcBorders>
          </w:tcPr>
          <w:p w:rsidR="008D408D" w:rsidRPr="009F0B02" w:rsidRDefault="00612314" w:rsidP="00100AF9">
            <w:pPr>
              <w:pStyle w:val="BodyText2"/>
              <w:rPr>
                <w:rFonts w:ascii="Times New Roman" w:hAnsi="Times New Roman"/>
                <w:b w:val="0"/>
                <w:sz w:val="20"/>
              </w:rPr>
            </w:pPr>
            <w:r w:rsidRPr="009F0B02">
              <w:rPr>
                <w:rFonts w:ascii="Times New Roman" w:hAnsi="Times New Roman"/>
                <w:b w:val="0"/>
                <w:sz w:val="20"/>
              </w:rPr>
              <w:t>2034-35</w:t>
            </w:r>
          </w:p>
        </w:tc>
        <w:tc>
          <w:tcPr>
            <w:tcW w:w="1739" w:type="dxa"/>
            <w:tcBorders>
              <w:top w:val="nil"/>
              <w:left w:val="nil"/>
              <w:bottom w:val="nil"/>
              <w:right w:val="nil"/>
            </w:tcBorders>
          </w:tcPr>
          <w:p w:rsidR="008D408D" w:rsidRPr="009F0B02" w:rsidRDefault="00612314" w:rsidP="00100AF9">
            <w:pPr>
              <w:jc w:val="right"/>
            </w:pPr>
            <w:r w:rsidRPr="009F0B02">
              <w:rPr>
                <w:rFonts w:eastAsia="Arial Unicode MS"/>
              </w:rPr>
              <w:t>27,00,000.00</w:t>
            </w:r>
          </w:p>
        </w:tc>
        <w:tc>
          <w:tcPr>
            <w:tcW w:w="1525" w:type="dxa"/>
            <w:tcBorders>
              <w:top w:val="nil"/>
              <w:left w:val="nil"/>
              <w:bottom w:val="nil"/>
              <w:right w:val="nil"/>
            </w:tcBorders>
          </w:tcPr>
          <w:p w:rsidR="008D408D" w:rsidRPr="009F0B02" w:rsidRDefault="00612314" w:rsidP="00100AF9">
            <w:pPr>
              <w:jc w:val="center"/>
            </w:pPr>
            <w:r w:rsidRPr="009F0B02">
              <w:rPr>
                <w:rFonts w:eastAsia="Arial Unicode MS"/>
              </w:rPr>
              <w:t>…</w:t>
            </w:r>
          </w:p>
        </w:tc>
        <w:tc>
          <w:tcPr>
            <w:tcW w:w="1503" w:type="dxa"/>
            <w:tcBorders>
              <w:top w:val="nil"/>
              <w:left w:val="nil"/>
              <w:bottom w:val="nil"/>
              <w:right w:val="nil"/>
            </w:tcBorders>
          </w:tcPr>
          <w:p w:rsidR="008D408D" w:rsidRPr="009F0B02" w:rsidRDefault="00612314" w:rsidP="00100AF9">
            <w:pPr>
              <w:jc w:val="center"/>
            </w:pPr>
            <w:r w:rsidRPr="009F0B02">
              <w:rPr>
                <w:rFonts w:eastAsia="Arial Unicode MS"/>
              </w:rPr>
              <w:t>…</w:t>
            </w:r>
          </w:p>
        </w:tc>
        <w:tc>
          <w:tcPr>
            <w:tcW w:w="1525" w:type="dxa"/>
            <w:tcBorders>
              <w:top w:val="nil"/>
              <w:left w:val="nil"/>
              <w:bottom w:val="nil"/>
              <w:right w:val="nil"/>
            </w:tcBorders>
          </w:tcPr>
          <w:p w:rsidR="008D408D" w:rsidRPr="009F0B02" w:rsidRDefault="00612314" w:rsidP="00100AF9">
            <w:pPr>
              <w:jc w:val="right"/>
            </w:pPr>
            <w:r w:rsidRPr="009F0B02">
              <w:rPr>
                <w:rFonts w:eastAsia="Arial Unicode MS"/>
              </w:rPr>
              <w:t>12,163.82</w:t>
            </w:r>
          </w:p>
        </w:tc>
        <w:tc>
          <w:tcPr>
            <w:tcW w:w="2032" w:type="dxa"/>
            <w:tcBorders>
              <w:top w:val="nil"/>
              <w:left w:val="nil"/>
              <w:bottom w:val="nil"/>
              <w:right w:val="nil"/>
            </w:tcBorders>
            <w:vAlign w:val="bottom"/>
          </w:tcPr>
          <w:p w:rsidR="008D408D" w:rsidRPr="009F0B02" w:rsidRDefault="00612314" w:rsidP="00100AF9">
            <w:pPr>
              <w:jc w:val="right"/>
              <w:rPr>
                <w:color w:val="000000"/>
                <w:sz w:val="22"/>
                <w:szCs w:val="22"/>
              </w:rPr>
            </w:pPr>
            <w:r w:rsidRPr="009F0B02">
              <w:rPr>
                <w:color w:val="000000"/>
                <w:sz w:val="22"/>
                <w:szCs w:val="22"/>
              </w:rPr>
              <w:t>21,163.00</w:t>
            </w:r>
          </w:p>
        </w:tc>
        <w:tc>
          <w:tcPr>
            <w:tcW w:w="1523" w:type="dxa"/>
            <w:tcBorders>
              <w:top w:val="nil"/>
              <w:left w:val="nil"/>
              <w:bottom w:val="nil"/>
              <w:right w:val="nil"/>
            </w:tcBorders>
          </w:tcPr>
          <w:p w:rsidR="008D408D" w:rsidRPr="009F0B02" w:rsidRDefault="00612314" w:rsidP="00100AF9">
            <w:pPr>
              <w:jc w:val="center"/>
            </w:pPr>
            <w:r w:rsidRPr="009F0B02">
              <w:rPr>
                <w:rFonts w:eastAsia="Arial Unicode MS"/>
              </w:rPr>
              <w:t>…</w:t>
            </w:r>
          </w:p>
        </w:tc>
        <w:tc>
          <w:tcPr>
            <w:tcW w:w="1525" w:type="dxa"/>
            <w:tcBorders>
              <w:top w:val="nil"/>
              <w:left w:val="nil"/>
              <w:bottom w:val="nil"/>
              <w:right w:val="nil"/>
            </w:tcBorders>
          </w:tcPr>
          <w:p w:rsidR="008D408D" w:rsidRPr="009F0B02" w:rsidRDefault="00612314" w:rsidP="00100AF9">
            <w:pPr>
              <w:jc w:val="center"/>
            </w:pPr>
            <w:r w:rsidRPr="009F0B02">
              <w:rPr>
                <w:rFonts w:eastAsia="Arial Unicode MS"/>
              </w:rPr>
              <w:t>…</w:t>
            </w:r>
          </w:p>
        </w:tc>
        <w:tc>
          <w:tcPr>
            <w:tcW w:w="1785" w:type="dxa"/>
            <w:tcBorders>
              <w:top w:val="nil"/>
              <w:left w:val="nil"/>
              <w:bottom w:val="nil"/>
              <w:right w:val="nil"/>
            </w:tcBorders>
            <w:vAlign w:val="bottom"/>
          </w:tcPr>
          <w:p w:rsidR="008D408D" w:rsidRPr="009F0B02" w:rsidRDefault="00612314" w:rsidP="00100AF9">
            <w:pPr>
              <w:jc w:val="right"/>
              <w:rPr>
                <w:color w:val="000000"/>
                <w:sz w:val="22"/>
                <w:szCs w:val="22"/>
              </w:rPr>
            </w:pPr>
            <w:r w:rsidRPr="009F0B02">
              <w:rPr>
                <w:color w:val="000000"/>
                <w:sz w:val="22"/>
                <w:szCs w:val="22"/>
              </w:rPr>
              <w:t>27,33,326.82</w:t>
            </w:r>
          </w:p>
        </w:tc>
      </w:tr>
      <w:tr w:rsidR="008D408D" w:rsidRPr="009F0B02" w:rsidTr="00117072">
        <w:trPr>
          <w:trHeight w:val="90"/>
        </w:trPr>
        <w:tc>
          <w:tcPr>
            <w:tcW w:w="0" w:type="auto"/>
            <w:tcBorders>
              <w:top w:val="nil"/>
              <w:left w:val="nil"/>
              <w:bottom w:val="nil"/>
              <w:right w:val="nil"/>
            </w:tcBorders>
          </w:tcPr>
          <w:p w:rsidR="008D408D" w:rsidRPr="009F0B02" w:rsidRDefault="00612314" w:rsidP="00100AF9">
            <w:pPr>
              <w:pStyle w:val="BodyText2"/>
              <w:rPr>
                <w:rFonts w:ascii="Times New Roman" w:hAnsi="Times New Roman"/>
                <w:b w:val="0"/>
                <w:sz w:val="20"/>
              </w:rPr>
            </w:pPr>
            <w:r w:rsidRPr="009F0B02">
              <w:rPr>
                <w:rFonts w:ascii="Times New Roman" w:hAnsi="Times New Roman"/>
                <w:b w:val="0"/>
                <w:sz w:val="20"/>
              </w:rPr>
              <w:t>2035-36</w:t>
            </w:r>
          </w:p>
        </w:tc>
        <w:tc>
          <w:tcPr>
            <w:tcW w:w="1739" w:type="dxa"/>
            <w:tcBorders>
              <w:top w:val="nil"/>
              <w:left w:val="nil"/>
              <w:bottom w:val="nil"/>
              <w:right w:val="nil"/>
            </w:tcBorders>
          </w:tcPr>
          <w:p w:rsidR="008D408D" w:rsidRPr="009F0B02" w:rsidRDefault="00612314" w:rsidP="00100AF9">
            <w:pPr>
              <w:jc w:val="right"/>
            </w:pPr>
            <w:r w:rsidRPr="009F0B02">
              <w:rPr>
                <w:rFonts w:eastAsia="Arial Unicode MS"/>
              </w:rPr>
              <w:t>18,00,000.00</w:t>
            </w:r>
          </w:p>
        </w:tc>
        <w:tc>
          <w:tcPr>
            <w:tcW w:w="1525" w:type="dxa"/>
            <w:tcBorders>
              <w:top w:val="nil"/>
              <w:left w:val="nil"/>
              <w:bottom w:val="nil"/>
              <w:right w:val="nil"/>
            </w:tcBorders>
          </w:tcPr>
          <w:p w:rsidR="008D408D" w:rsidRPr="009F0B02" w:rsidRDefault="00612314" w:rsidP="00100AF9">
            <w:pPr>
              <w:jc w:val="center"/>
            </w:pPr>
            <w:r w:rsidRPr="009F0B02">
              <w:rPr>
                <w:rFonts w:eastAsia="Arial Unicode MS"/>
              </w:rPr>
              <w:t>…</w:t>
            </w:r>
          </w:p>
        </w:tc>
        <w:tc>
          <w:tcPr>
            <w:tcW w:w="1503" w:type="dxa"/>
            <w:tcBorders>
              <w:top w:val="nil"/>
              <w:left w:val="nil"/>
              <w:bottom w:val="nil"/>
              <w:right w:val="nil"/>
            </w:tcBorders>
          </w:tcPr>
          <w:p w:rsidR="008D408D" w:rsidRPr="009F0B02" w:rsidRDefault="00612314" w:rsidP="00100AF9">
            <w:pPr>
              <w:jc w:val="center"/>
            </w:pPr>
            <w:r w:rsidRPr="009F0B02">
              <w:rPr>
                <w:rFonts w:eastAsia="Arial Unicode MS"/>
              </w:rPr>
              <w:t>…</w:t>
            </w:r>
          </w:p>
        </w:tc>
        <w:tc>
          <w:tcPr>
            <w:tcW w:w="1525" w:type="dxa"/>
            <w:tcBorders>
              <w:top w:val="nil"/>
              <w:left w:val="nil"/>
              <w:bottom w:val="nil"/>
              <w:right w:val="nil"/>
            </w:tcBorders>
          </w:tcPr>
          <w:p w:rsidR="008D408D" w:rsidRPr="009F0B02" w:rsidRDefault="00612314" w:rsidP="00100AF9">
            <w:pPr>
              <w:jc w:val="right"/>
            </w:pPr>
            <w:r w:rsidRPr="009F0B02">
              <w:rPr>
                <w:rFonts w:eastAsia="Arial Unicode MS"/>
              </w:rPr>
              <w:t>12,163.82</w:t>
            </w:r>
          </w:p>
        </w:tc>
        <w:tc>
          <w:tcPr>
            <w:tcW w:w="2032" w:type="dxa"/>
            <w:tcBorders>
              <w:top w:val="nil"/>
              <w:left w:val="nil"/>
              <w:bottom w:val="nil"/>
              <w:right w:val="nil"/>
            </w:tcBorders>
            <w:vAlign w:val="bottom"/>
          </w:tcPr>
          <w:p w:rsidR="008D408D" w:rsidRPr="009F0B02" w:rsidRDefault="00612314" w:rsidP="00100AF9">
            <w:pPr>
              <w:jc w:val="right"/>
              <w:rPr>
                <w:color w:val="000000"/>
                <w:sz w:val="22"/>
                <w:szCs w:val="22"/>
              </w:rPr>
            </w:pPr>
            <w:r w:rsidRPr="009F0B02">
              <w:rPr>
                <w:color w:val="000000"/>
                <w:sz w:val="22"/>
                <w:szCs w:val="22"/>
              </w:rPr>
              <w:t>17,855.65</w:t>
            </w:r>
          </w:p>
        </w:tc>
        <w:tc>
          <w:tcPr>
            <w:tcW w:w="1523" w:type="dxa"/>
            <w:tcBorders>
              <w:top w:val="nil"/>
              <w:left w:val="nil"/>
              <w:bottom w:val="nil"/>
              <w:right w:val="nil"/>
            </w:tcBorders>
          </w:tcPr>
          <w:p w:rsidR="008D408D" w:rsidRPr="009F0B02" w:rsidRDefault="00612314" w:rsidP="00100AF9">
            <w:pPr>
              <w:jc w:val="center"/>
            </w:pPr>
            <w:r w:rsidRPr="009F0B02">
              <w:rPr>
                <w:rFonts w:eastAsia="Arial Unicode MS"/>
              </w:rPr>
              <w:t>…</w:t>
            </w:r>
          </w:p>
        </w:tc>
        <w:tc>
          <w:tcPr>
            <w:tcW w:w="1525" w:type="dxa"/>
            <w:tcBorders>
              <w:top w:val="nil"/>
              <w:left w:val="nil"/>
              <w:bottom w:val="nil"/>
              <w:right w:val="nil"/>
            </w:tcBorders>
          </w:tcPr>
          <w:p w:rsidR="008D408D" w:rsidRPr="009F0B02" w:rsidRDefault="00612314" w:rsidP="00100AF9">
            <w:pPr>
              <w:jc w:val="center"/>
            </w:pPr>
            <w:r w:rsidRPr="009F0B02">
              <w:rPr>
                <w:rFonts w:eastAsia="Arial Unicode MS"/>
              </w:rPr>
              <w:t>…</w:t>
            </w:r>
          </w:p>
        </w:tc>
        <w:tc>
          <w:tcPr>
            <w:tcW w:w="1785" w:type="dxa"/>
            <w:tcBorders>
              <w:top w:val="nil"/>
              <w:left w:val="nil"/>
              <w:bottom w:val="nil"/>
              <w:right w:val="nil"/>
            </w:tcBorders>
            <w:vAlign w:val="bottom"/>
          </w:tcPr>
          <w:p w:rsidR="008D408D" w:rsidRPr="009F0B02" w:rsidRDefault="00612314" w:rsidP="00100AF9">
            <w:pPr>
              <w:jc w:val="right"/>
              <w:rPr>
                <w:color w:val="000000"/>
                <w:sz w:val="22"/>
                <w:szCs w:val="22"/>
              </w:rPr>
            </w:pPr>
            <w:r w:rsidRPr="009F0B02">
              <w:rPr>
                <w:color w:val="000000"/>
                <w:sz w:val="22"/>
                <w:szCs w:val="22"/>
              </w:rPr>
              <w:t>18,30,019.47</w:t>
            </w:r>
          </w:p>
        </w:tc>
      </w:tr>
      <w:tr w:rsidR="008D408D" w:rsidRPr="009F0B02" w:rsidTr="00117072">
        <w:trPr>
          <w:trHeight w:val="90"/>
        </w:trPr>
        <w:tc>
          <w:tcPr>
            <w:tcW w:w="0" w:type="auto"/>
            <w:tcBorders>
              <w:top w:val="nil"/>
              <w:left w:val="nil"/>
              <w:bottom w:val="nil"/>
              <w:right w:val="nil"/>
            </w:tcBorders>
          </w:tcPr>
          <w:p w:rsidR="008D408D" w:rsidRPr="009F0B02" w:rsidRDefault="00612314" w:rsidP="00100AF9">
            <w:pPr>
              <w:pStyle w:val="BodyText2"/>
              <w:rPr>
                <w:rFonts w:ascii="Times New Roman" w:hAnsi="Times New Roman"/>
                <w:b w:val="0"/>
                <w:sz w:val="20"/>
              </w:rPr>
            </w:pPr>
            <w:r w:rsidRPr="009F0B02">
              <w:rPr>
                <w:rFonts w:ascii="Times New Roman" w:hAnsi="Times New Roman"/>
                <w:b w:val="0"/>
                <w:sz w:val="20"/>
              </w:rPr>
              <w:t>2036-37</w:t>
            </w:r>
          </w:p>
        </w:tc>
        <w:tc>
          <w:tcPr>
            <w:tcW w:w="1739" w:type="dxa"/>
            <w:tcBorders>
              <w:top w:val="nil"/>
              <w:left w:val="nil"/>
              <w:bottom w:val="nil"/>
              <w:right w:val="nil"/>
            </w:tcBorders>
          </w:tcPr>
          <w:p w:rsidR="008D408D" w:rsidRPr="009F0B02" w:rsidRDefault="00612314" w:rsidP="00100AF9">
            <w:pPr>
              <w:jc w:val="right"/>
            </w:pPr>
            <w:r w:rsidRPr="009F0B02">
              <w:t>20,00,000.00</w:t>
            </w:r>
          </w:p>
        </w:tc>
        <w:tc>
          <w:tcPr>
            <w:tcW w:w="1525" w:type="dxa"/>
            <w:tcBorders>
              <w:top w:val="nil"/>
              <w:left w:val="nil"/>
              <w:bottom w:val="nil"/>
              <w:right w:val="nil"/>
            </w:tcBorders>
          </w:tcPr>
          <w:p w:rsidR="008D408D" w:rsidRPr="009F0B02" w:rsidRDefault="00612314" w:rsidP="00100AF9">
            <w:pPr>
              <w:jc w:val="center"/>
            </w:pPr>
            <w:r w:rsidRPr="009F0B02">
              <w:rPr>
                <w:rFonts w:eastAsia="Arial Unicode MS"/>
              </w:rPr>
              <w:t>…</w:t>
            </w:r>
          </w:p>
        </w:tc>
        <w:tc>
          <w:tcPr>
            <w:tcW w:w="1503" w:type="dxa"/>
            <w:tcBorders>
              <w:top w:val="nil"/>
              <w:left w:val="nil"/>
              <w:bottom w:val="nil"/>
              <w:right w:val="nil"/>
            </w:tcBorders>
          </w:tcPr>
          <w:p w:rsidR="008D408D" w:rsidRPr="009F0B02" w:rsidRDefault="00612314" w:rsidP="00100AF9">
            <w:pPr>
              <w:jc w:val="center"/>
            </w:pPr>
            <w:r w:rsidRPr="009F0B02">
              <w:rPr>
                <w:rFonts w:eastAsia="Arial Unicode MS"/>
              </w:rPr>
              <w:t>…</w:t>
            </w:r>
          </w:p>
        </w:tc>
        <w:tc>
          <w:tcPr>
            <w:tcW w:w="1525" w:type="dxa"/>
            <w:tcBorders>
              <w:top w:val="nil"/>
              <w:left w:val="nil"/>
              <w:bottom w:val="nil"/>
              <w:right w:val="nil"/>
            </w:tcBorders>
          </w:tcPr>
          <w:p w:rsidR="008D408D" w:rsidRPr="009F0B02" w:rsidRDefault="00612314" w:rsidP="00100AF9">
            <w:pPr>
              <w:jc w:val="right"/>
            </w:pPr>
            <w:r w:rsidRPr="009F0B02">
              <w:rPr>
                <w:rFonts w:eastAsia="Arial Unicode MS"/>
              </w:rPr>
              <w:t>12,163.82</w:t>
            </w:r>
          </w:p>
        </w:tc>
        <w:tc>
          <w:tcPr>
            <w:tcW w:w="2032" w:type="dxa"/>
            <w:tcBorders>
              <w:top w:val="nil"/>
              <w:left w:val="nil"/>
              <w:bottom w:val="nil"/>
              <w:right w:val="nil"/>
            </w:tcBorders>
            <w:vAlign w:val="bottom"/>
          </w:tcPr>
          <w:p w:rsidR="008D408D" w:rsidRPr="009F0B02" w:rsidRDefault="00612314" w:rsidP="00100AF9">
            <w:pPr>
              <w:jc w:val="right"/>
              <w:rPr>
                <w:color w:val="000000"/>
                <w:sz w:val="22"/>
                <w:szCs w:val="22"/>
              </w:rPr>
            </w:pPr>
            <w:r w:rsidRPr="009F0B02">
              <w:rPr>
                <w:color w:val="000000"/>
                <w:sz w:val="22"/>
                <w:szCs w:val="22"/>
              </w:rPr>
              <w:t>5,526.80</w:t>
            </w:r>
          </w:p>
        </w:tc>
        <w:tc>
          <w:tcPr>
            <w:tcW w:w="1523" w:type="dxa"/>
            <w:tcBorders>
              <w:top w:val="nil"/>
              <w:left w:val="nil"/>
              <w:bottom w:val="nil"/>
              <w:right w:val="nil"/>
            </w:tcBorders>
          </w:tcPr>
          <w:p w:rsidR="008D408D" w:rsidRPr="009F0B02" w:rsidRDefault="00612314" w:rsidP="00100AF9">
            <w:pPr>
              <w:jc w:val="center"/>
            </w:pPr>
            <w:r w:rsidRPr="009F0B02">
              <w:rPr>
                <w:rFonts w:eastAsia="Arial Unicode MS"/>
              </w:rPr>
              <w:t>…</w:t>
            </w:r>
          </w:p>
        </w:tc>
        <w:tc>
          <w:tcPr>
            <w:tcW w:w="1525" w:type="dxa"/>
            <w:tcBorders>
              <w:top w:val="nil"/>
              <w:left w:val="nil"/>
              <w:bottom w:val="nil"/>
              <w:right w:val="nil"/>
            </w:tcBorders>
          </w:tcPr>
          <w:p w:rsidR="008D408D" w:rsidRPr="009F0B02" w:rsidRDefault="00612314" w:rsidP="00100AF9">
            <w:pPr>
              <w:jc w:val="center"/>
            </w:pPr>
            <w:r w:rsidRPr="009F0B02">
              <w:rPr>
                <w:rFonts w:eastAsia="Arial Unicode MS"/>
              </w:rPr>
              <w:t>…</w:t>
            </w:r>
          </w:p>
        </w:tc>
        <w:tc>
          <w:tcPr>
            <w:tcW w:w="1785" w:type="dxa"/>
            <w:tcBorders>
              <w:top w:val="nil"/>
              <w:left w:val="nil"/>
              <w:bottom w:val="nil"/>
              <w:right w:val="nil"/>
            </w:tcBorders>
            <w:vAlign w:val="bottom"/>
          </w:tcPr>
          <w:p w:rsidR="008D408D" w:rsidRPr="009F0B02" w:rsidRDefault="00612314" w:rsidP="00100AF9">
            <w:pPr>
              <w:jc w:val="right"/>
              <w:rPr>
                <w:color w:val="000000"/>
                <w:sz w:val="22"/>
                <w:szCs w:val="22"/>
              </w:rPr>
            </w:pPr>
            <w:r w:rsidRPr="009F0B02">
              <w:rPr>
                <w:color w:val="000000"/>
                <w:sz w:val="22"/>
                <w:szCs w:val="22"/>
              </w:rPr>
              <w:t>20,17,690.62</w:t>
            </w:r>
          </w:p>
        </w:tc>
      </w:tr>
      <w:tr w:rsidR="008D408D" w:rsidRPr="009F0B02" w:rsidTr="00117072">
        <w:trPr>
          <w:trHeight w:val="90"/>
        </w:trPr>
        <w:tc>
          <w:tcPr>
            <w:tcW w:w="0" w:type="auto"/>
            <w:tcBorders>
              <w:top w:val="nil"/>
              <w:left w:val="nil"/>
              <w:bottom w:val="nil"/>
              <w:right w:val="nil"/>
            </w:tcBorders>
          </w:tcPr>
          <w:p w:rsidR="008D408D" w:rsidRPr="009F0B02" w:rsidRDefault="00612314" w:rsidP="00100AF9">
            <w:pPr>
              <w:pStyle w:val="BodyText2"/>
              <w:rPr>
                <w:rFonts w:ascii="Times New Roman" w:hAnsi="Times New Roman"/>
                <w:b w:val="0"/>
                <w:sz w:val="20"/>
              </w:rPr>
            </w:pPr>
            <w:r w:rsidRPr="009F0B02">
              <w:rPr>
                <w:rFonts w:ascii="Times New Roman" w:hAnsi="Times New Roman"/>
                <w:b w:val="0"/>
                <w:sz w:val="20"/>
              </w:rPr>
              <w:t>2037-38</w:t>
            </w:r>
          </w:p>
        </w:tc>
        <w:tc>
          <w:tcPr>
            <w:tcW w:w="1739" w:type="dxa"/>
            <w:tcBorders>
              <w:top w:val="nil"/>
              <w:left w:val="nil"/>
              <w:bottom w:val="nil"/>
              <w:right w:val="nil"/>
            </w:tcBorders>
          </w:tcPr>
          <w:p w:rsidR="008D408D" w:rsidRPr="009F0B02" w:rsidRDefault="00612314" w:rsidP="00100AF9">
            <w:pPr>
              <w:jc w:val="right"/>
            </w:pPr>
            <w:r w:rsidRPr="009F0B02">
              <w:rPr>
                <w:rFonts w:eastAsia="Arial Unicode MS"/>
              </w:rPr>
              <w:t>23,50,000.00</w:t>
            </w:r>
          </w:p>
        </w:tc>
        <w:tc>
          <w:tcPr>
            <w:tcW w:w="1525" w:type="dxa"/>
            <w:tcBorders>
              <w:top w:val="nil"/>
              <w:left w:val="nil"/>
              <w:bottom w:val="nil"/>
              <w:right w:val="nil"/>
            </w:tcBorders>
          </w:tcPr>
          <w:p w:rsidR="008D408D" w:rsidRPr="009F0B02" w:rsidRDefault="00612314" w:rsidP="00100AF9">
            <w:pPr>
              <w:jc w:val="center"/>
            </w:pPr>
            <w:r w:rsidRPr="009F0B02">
              <w:rPr>
                <w:rFonts w:eastAsia="Arial Unicode MS"/>
              </w:rPr>
              <w:t>…</w:t>
            </w:r>
          </w:p>
        </w:tc>
        <w:tc>
          <w:tcPr>
            <w:tcW w:w="1503" w:type="dxa"/>
            <w:tcBorders>
              <w:top w:val="nil"/>
              <w:left w:val="nil"/>
              <w:bottom w:val="nil"/>
              <w:right w:val="nil"/>
            </w:tcBorders>
          </w:tcPr>
          <w:p w:rsidR="008D408D" w:rsidRPr="009F0B02" w:rsidRDefault="00612314" w:rsidP="00100AF9">
            <w:pPr>
              <w:jc w:val="center"/>
            </w:pPr>
            <w:r w:rsidRPr="009F0B02">
              <w:rPr>
                <w:rFonts w:eastAsia="Arial Unicode MS"/>
              </w:rPr>
              <w:t>…</w:t>
            </w:r>
          </w:p>
        </w:tc>
        <w:tc>
          <w:tcPr>
            <w:tcW w:w="1525" w:type="dxa"/>
            <w:tcBorders>
              <w:top w:val="nil"/>
              <w:left w:val="nil"/>
              <w:bottom w:val="nil"/>
              <w:right w:val="nil"/>
            </w:tcBorders>
          </w:tcPr>
          <w:p w:rsidR="008D408D" w:rsidRPr="009F0B02" w:rsidRDefault="00612314" w:rsidP="00100AF9">
            <w:pPr>
              <w:jc w:val="right"/>
            </w:pPr>
            <w:r w:rsidRPr="009F0B02">
              <w:rPr>
                <w:rFonts w:eastAsia="Arial Unicode MS"/>
              </w:rPr>
              <w:t>12,163.83</w:t>
            </w:r>
          </w:p>
        </w:tc>
        <w:tc>
          <w:tcPr>
            <w:tcW w:w="2032" w:type="dxa"/>
            <w:tcBorders>
              <w:top w:val="nil"/>
              <w:left w:val="nil"/>
              <w:bottom w:val="nil"/>
              <w:right w:val="nil"/>
            </w:tcBorders>
            <w:vAlign w:val="bottom"/>
          </w:tcPr>
          <w:p w:rsidR="008D408D" w:rsidRPr="009F0B02" w:rsidRDefault="00612314" w:rsidP="00100AF9">
            <w:pPr>
              <w:jc w:val="right"/>
              <w:rPr>
                <w:color w:val="000000"/>
                <w:sz w:val="22"/>
                <w:szCs w:val="22"/>
              </w:rPr>
            </w:pPr>
            <w:r w:rsidRPr="009F0B02">
              <w:rPr>
                <w:color w:val="000000"/>
                <w:sz w:val="22"/>
                <w:szCs w:val="22"/>
              </w:rPr>
              <w:t>5,526.80</w:t>
            </w:r>
          </w:p>
        </w:tc>
        <w:tc>
          <w:tcPr>
            <w:tcW w:w="1523" w:type="dxa"/>
            <w:tcBorders>
              <w:top w:val="nil"/>
              <w:left w:val="nil"/>
              <w:bottom w:val="nil"/>
              <w:right w:val="nil"/>
            </w:tcBorders>
          </w:tcPr>
          <w:p w:rsidR="008D408D" w:rsidRPr="009F0B02" w:rsidRDefault="00612314" w:rsidP="00100AF9">
            <w:pPr>
              <w:jc w:val="center"/>
            </w:pPr>
            <w:r w:rsidRPr="009F0B02">
              <w:rPr>
                <w:rFonts w:eastAsia="Arial Unicode MS"/>
              </w:rPr>
              <w:t>…</w:t>
            </w:r>
          </w:p>
        </w:tc>
        <w:tc>
          <w:tcPr>
            <w:tcW w:w="1525" w:type="dxa"/>
            <w:tcBorders>
              <w:top w:val="nil"/>
              <w:left w:val="nil"/>
              <w:bottom w:val="nil"/>
              <w:right w:val="nil"/>
            </w:tcBorders>
          </w:tcPr>
          <w:p w:rsidR="008D408D" w:rsidRPr="009F0B02" w:rsidRDefault="00612314" w:rsidP="00100AF9">
            <w:pPr>
              <w:jc w:val="center"/>
            </w:pPr>
            <w:r w:rsidRPr="009F0B02">
              <w:rPr>
                <w:rFonts w:eastAsia="Arial Unicode MS"/>
              </w:rPr>
              <w:t>…</w:t>
            </w:r>
          </w:p>
        </w:tc>
        <w:tc>
          <w:tcPr>
            <w:tcW w:w="1785" w:type="dxa"/>
            <w:tcBorders>
              <w:top w:val="nil"/>
              <w:left w:val="nil"/>
              <w:bottom w:val="nil"/>
              <w:right w:val="nil"/>
            </w:tcBorders>
            <w:vAlign w:val="bottom"/>
          </w:tcPr>
          <w:p w:rsidR="008D408D" w:rsidRPr="009F0B02" w:rsidRDefault="00612314" w:rsidP="00100AF9">
            <w:pPr>
              <w:jc w:val="right"/>
              <w:rPr>
                <w:color w:val="000000"/>
                <w:sz w:val="22"/>
                <w:szCs w:val="22"/>
              </w:rPr>
            </w:pPr>
            <w:r w:rsidRPr="009F0B02">
              <w:rPr>
                <w:color w:val="000000"/>
                <w:sz w:val="22"/>
                <w:szCs w:val="22"/>
              </w:rPr>
              <w:t>23,67,690.63</w:t>
            </w:r>
          </w:p>
        </w:tc>
      </w:tr>
      <w:tr w:rsidR="008D408D" w:rsidRPr="009F0B02" w:rsidTr="00117072">
        <w:trPr>
          <w:trHeight w:val="279"/>
        </w:trPr>
        <w:tc>
          <w:tcPr>
            <w:tcW w:w="0" w:type="auto"/>
            <w:tcBorders>
              <w:top w:val="nil"/>
              <w:left w:val="nil"/>
              <w:bottom w:val="nil"/>
              <w:right w:val="nil"/>
            </w:tcBorders>
          </w:tcPr>
          <w:p w:rsidR="008D408D" w:rsidRPr="009F0B02" w:rsidRDefault="00612314" w:rsidP="00100AF9">
            <w:pPr>
              <w:pStyle w:val="BodyText2"/>
              <w:rPr>
                <w:rFonts w:ascii="Times New Roman" w:hAnsi="Times New Roman"/>
                <w:b w:val="0"/>
                <w:sz w:val="20"/>
              </w:rPr>
            </w:pPr>
            <w:r w:rsidRPr="009F0B02">
              <w:rPr>
                <w:rFonts w:ascii="Times New Roman" w:hAnsi="Times New Roman"/>
                <w:b w:val="0"/>
                <w:sz w:val="20"/>
              </w:rPr>
              <w:t>2038-39</w:t>
            </w:r>
          </w:p>
        </w:tc>
        <w:tc>
          <w:tcPr>
            <w:tcW w:w="1739" w:type="dxa"/>
            <w:tcBorders>
              <w:top w:val="nil"/>
              <w:left w:val="nil"/>
              <w:bottom w:val="nil"/>
              <w:right w:val="nil"/>
            </w:tcBorders>
          </w:tcPr>
          <w:p w:rsidR="008D408D" w:rsidRPr="009F0B02" w:rsidRDefault="00612314" w:rsidP="00100AF9">
            <w:pPr>
              <w:jc w:val="right"/>
            </w:pPr>
            <w:r w:rsidRPr="009F0B02">
              <w:rPr>
                <w:rFonts w:eastAsia="Arial Unicode MS"/>
              </w:rPr>
              <w:t>15,50,000.00</w:t>
            </w:r>
          </w:p>
        </w:tc>
        <w:tc>
          <w:tcPr>
            <w:tcW w:w="1525" w:type="dxa"/>
            <w:tcBorders>
              <w:top w:val="nil"/>
              <w:left w:val="nil"/>
              <w:bottom w:val="nil"/>
              <w:right w:val="nil"/>
            </w:tcBorders>
          </w:tcPr>
          <w:p w:rsidR="008D408D" w:rsidRPr="009F0B02" w:rsidRDefault="00612314" w:rsidP="00100AF9">
            <w:pPr>
              <w:jc w:val="center"/>
            </w:pPr>
            <w:r w:rsidRPr="009F0B02">
              <w:rPr>
                <w:rFonts w:eastAsia="Arial Unicode MS"/>
              </w:rPr>
              <w:t>…</w:t>
            </w:r>
          </w:p>
        </w:tc>
        <w:tc>
          <w:tcPr>
            <w:tcW w:w="1503" w:type="dxa"/>
            <w:tcBorders>
              <w:top w:val="nil"/>
              <w:left w:val="nil"/>
              <w:bottom w:val="nil"/>
              <w:right w:val="nil"/>
            </w:tcBorders>
          </w:tcPr>
          <w:p w:rsidR="008D408D" w:rsidRPr="009F0B02" w:rsidRDefault="00612314" w:rsidP="00100AF9">
            <w:pPr>
              <w:jc w:val="center"/>
            </w:pPr>
            <w:r w:rsidRPr="009F0B02">
              <w:rPr>
                <w:rFonts w:eastAsia="Arial Unicode MS"/>
              </w:rPr>
              <w:t>…</w:t>
            </w:r>
          </w:p>
        </w:tc>
        <w:tc>
          <w:tcPr>
            <w:tcW w:w="1525" w:type="dxa"/>
            <w:tcBorders>
              <w:top w:val="nil"/>
              <w:left w:val="nil"/>
              <w:bottom w:val="nil"/>
              <w:right w:val="nil"/>
            </w:tcBorders>
          </w:tcPr>
          <w:p w:rsidR="008D408D" w:rsidRPr="009F0B02" w:rsidRDefault="00612314" w:rsidP="00100AF9">
            <w:pPr>
              <w:jc w:val="right"/>
            </w:pPr>
            <w:r w:rsidRPr="009F0B02">
              <w:rPr>
                <w:rFonts w:eastAsia="Arial Unicode MS"/>
              </w:rPr>
              <w:t>…</w:t>
            </w:r>
          </w:p>
        </w:tc>
        <w:tc>
          <w:tcPr>
            <w:tcW w:w="2032" w:type="dxa"/>
            <w:tcBorders>
              <w:top w:val="nil"/>
              <w:left w:val="nil"/>
              <w:bottom w:val="nil"/>
              <w:right w:val="nil"/>
            </w:tcBorders>
            <w:vAlign w:val="bottom"/>
          </w:tcPr>
          <w:p w:rsidR="008D408D" w:rsidRPr="009F0B02" w:rsidRDefault="00612314" w:rsidP="00100AF9">
            <w:pPr>
              <w:jc w:val="right"/>
              <w:rPr>
                <w:color w:val="000000"/>
                <w:sz w:val="22"/>
                <w:szCs w:val="22"/>
              </w:rPr>
            </w:pPr>
            <w:r w:rsidRPr="009F0B02">
              <w:rPr>
                <w:color w:val="000000"/>
                <w:sz w:val="22"/>
                <w:szCs w:val="22"/>
              </w:rPr>
              <w:t>3,245.35</w:t>
            </w:r>
          </w:p>
        </w:tc>
        <w:tc>
          <w:tcPr>
            <w:tcW w:w="1523" w:type="dxa"/>
            <w:tcBorders>
              <w:top w:val="nil"/>
              <w:left w:val="nil"/>
              <w:bottom w:val="nil"/>
              <w:right w:val="nil"/>
            </w:tcBorders>
          </w:tcPr>
          <w:p w:rsidR="008D408D" w:rsidRPr="009F0B02" w:rsidRDefault="00612314" w:rsidP="00100AF9">
            <w:pPr>
              <w:jc w:val="center"/>
            </w:pPr>
            <w:r w:rsidRPr="009F0B02">
              <w:rPr>
                <w:rFonts w:eastAsia="Arial Unicode MS"/>
              </w:rPr>
              <w:t>…</w:t>
            </w:r>
          </w:p>
        </w:tc>
        <w:tc>
          <w:tcPr>
            <w:tcW w:w="1525" w:type="dxa"/>
            <w:tcBorders>
              <w:top w:val="nil"/>
              <w:left w:val="nil"/>
              <w:bottom w:val="nil"/>
              <w:right w:val="nil"/>
            </w:tcBorders>
          </w:tcPr>
          <w:p w:rsidR="008D408D" w:rsidRPr="009F0B02" w:rsidRDefault="00612314" w:rsidP="00100AF9">
            <w:pPr>
              <w:jc w:val="center"/>
            </w:pPr>
            <w:r w:rsidRPr="009F0B02">
              <w:rPr>
                <w:rFonts w:eastAsia="Arial Unicode MS"/>
              </w:rPr>
              <w:t>…</w:t>
            </w:r>
          </w:p>
        </w:tc>
        <w:tc>
          <w:tcPr>
            <w:tcW w:w="1785" w:type="dxa"/>
            <w:tcBorders>
              <w:top w:val="nil"/>
              <w:left w:val="nil"/>
              <w:bottom w:val="nil"/>
              <w:right w:val="nil"/>
            </w:tcBorders>
            <w:vAlign w:val="bottom"/>
          </w:tcPr>
          <w:p w:rsidR="008D408D" w:rsidRPr="009F0B02" w:rsidRDefault="00612314" w:rsidP="00100AF9">
            <w:pPr>
              <w:jc w:val="right"/>
              <w:rPr>
                <w:color w:val="000000"/>
                <w:sz w:val="22"/>
                <w:szCs w:val="22"/>
              </w:rPr>
            </w:pPr>
            <w:r w:rsidRPr="009F0B02">
              <w:rPr>
                <w:color w:val="000000"/>
                <w:sz w:val="22"/>
                <w:szCs w:val="22"/>
              </w:rPr>
              <w:t>15,53,245.35</w:t>
            </w:r>
          </w:p>
        </w:tc>
      </w:tr>
      <w:tr w:rsidR="008D408D" w:rsidRPr="009F0B02" w:rsidTr="00117072">
        <w:trPr>
          <w:trHeight w:val="90"/>
        </w:trPr>
        <w:tc>
          <w:tcPr>
            <w:tcW w:w="0" w:type="auto"/>
            <w:tcBorders>
              <w:top w:val="nil"/>
              <w:left w:val="nil"/>
              <w:bottom w:val="nil"/>
              <w:right w:val="nil"/>
            </w:tcBorders>
          </w:tcPr>
          <w:p w:rsidR="008D408D" w:rsidRPr="009F0B02" w:rsidRDefault="00612314" w:rsidP="00100AF9">
            <w:pPr>
              <w:pStyle w:val="BodyText2"/>
              <w:rPr>
                <w:rFonts w:ascii="Times New Roman" w:hAnsi="Times New Roman"/>
                <w:b w:val="0"/>
                <w:sz w:val="20"/>
              </w:rPr>
            </w:pPr>
            <w:r w:rsidRPr="009F0B02">
              <w:rPr>
                <w:rFonts w:ascii="Times New Roman" w:hAnsi="Times New Roman"/>
                <w:b w:val="0"/>
                <w:sz w:val="20"/>
              </w:rPr>
              <w:t>2039-40</w:t>
            </w:r>
          </w:p>
        </w:tc>
        <w:tc>
          <w:tcPr>
            <w:tcW w:w="1739" w:type="dxa"/>
            <w:tcBorders>
              <w:top w:val="nil"/>
              <w:left w:val="nil"/>
              <w:bottom w:val="nil"/>
              <w:right w:val="nil"/>
            </w:tcBorders>
          </w:tcPr>
          <w:p w:rsidR="008D408D" w:rsidRPr="009F0B02" w:rsidRDefault="00612314" w:rsidP="00100AF9">
            <w:pPr>
              <w:jc w:val="right"/>
            </w:pPr>
            <w:r w:rsidRPr="009F0B02">
              <w:rPr>
                <w:rFonts w:eastAsia="Arial Unicode MS"/>
              </w:rPr>
              <w:t>11,00,000.00</w:t>
            </w:r>
          </w:p>
        </w:tc>
        <w:tc>
          <w:tcPr>
            <w:tcW w:w="1525" w:type="dxa"/>
            <w:tcBorders>
              <w:top w:val="nil"/>
              <w:left w:val="nil"/>
              <w:bottom w:val="nil"/>
              <w:right w:val="nil"/>
            </w:tcBorders>
          </w:tcPr>
          <w:p w:rsidR="008D408D" w:rsidRPr="009F0B02" w:rsidRDefault="00612314" w:rsidP="00100AF9">
            <w:pPr>
              <w:jc w:val="center"/>
            </w:pPr>
            <w:r w:rsidRPr="009F0B02">
              <w:rPr>
                <w:rFonts w:eastAsia="Arial Unicode MS"/>
              </w:rPr>
              <w:t>…</w:t>
            </w:r>
          </w:p>
        </w:tc>
        <w:tc>
          <w:tcPr>
            <w:tcW w:w="1503" w:type="dxa"/>
            <w:tcBorders>
              <w:top w:val="nil"/>
              <w:left w:val="nil"/>
              <w:bottom w:val="nil"/>
              <w:right w:val="nil"/>
            </w:tcBorders>
          </w:tcPr>
          <w:p w:rsidR="008D408D" w:rsidRPr="009F0B02" w:rsidRDefault="00612314" w:rsidP="00100AF9">
            <w:pPr>
              <w:jc w:val="center"/>
            </w:pPr>
            <w:r w:rsidRPr="009F0B02">
              <w:rPr>
                <w:rFonts w:eastAsia="Arial Unicode MS"/>
              </w:rPr>
              <w:t>…</w:t>
            </w:r>
          </w:p>
        </w:tc>
        <w:tc>
          <w:tcPr>
            <w:tcW w:w="1525" w:type="dxa"/>
            <w:tcBorders>
              <w:top w:val="nil"/>
              <w:left w:val="nil"/>
              <w:bottom w:val="nil"/>
              <w:right w:val="nil"/>
            </w:tcBorders>
          </w:tcPr>
          <w:p w:rsidR="008D408D" w:rsidRPr="009F0B02" w:rsidRDefault="00612314" w:rsidP="00100AF9">
            <w:pPr>
              <w:jc w:val="right"/>
            </w:pPr>
            <w:r w:rsidRPr="009F0B02">
              <w:rPr>
                <w:rFonts w:eastAsia="Arial Unicode MS"/>
              </w:rPr>
              <w:t>…</w:t>
            </w:r>
          </w:p>
        </w:tc>
        <w:tc>
          <w:tcPr>
            <w:tcW w:w="2032" w:type="dxa"/>
            <w:tcBorders>
              <w:top w:val="nil"/>
              <w:left w:val="nil"/>
              <w:bottom w:val="nil"/>
              <w:right w:val="nil"/>
            </w:tcBorders>
            <w:vAlign w:val="bottom"/>
          </w:tcPr>
          <w:p w:rsidR="008D408D" w:rsidRPr="009F0B02" w:rsidRDefault="00612314" w:rsidP="00100AF9">
            <w:pPr>
              <w:jc w:val="right"/>
              <w:rPr>
                <w:color w:val="000000"/>
                <w:sz w:val="22"/>
                <w:szCs w:val="22"/>
              </w:rPr>
            </w:pPr>
            <w:r w:rsidRPr="009F0B02">
              <w:rPr>
                <w:color w:val="000000"/>
                <w:sz w:val="22"/>
                <w:szCs w:val="22"/>
              </w:rPr>
              <w:t>…</w:t>
            </w:r>
          </w:p>
        </w:tc>
        <w:tc>
          <w:tcPr>
            <w:tcW w:w="1523" w:type="dxa"/>
            <w:tcBorders>
              <w:top w:val="nil"/>
              <w:left w:val="nil"/>
              <w:bottom w:val="nil"/>
              <w:right w:val="nil"/>
            </w:tcBorders>
          </w:tcPr>
          <w:p w:rsidR="008D408D" w:rsidRPr="009F0B02" w:rsidRDefault="00612314" w:rsidP="00100AF9">
            <w:pPr>
              <w:jc w:val="center"/>
            </w:pPr>
            <w:r w:rsidRPr="009F0B02">
              <w:rPr>
                <w:rFonts w:eastAsia="Arial Unicode MS"/>
              </w:rPr>
              <w:t>…</w:t>
            </w:r>
          </w:p>
        </w:tc>
        <w:tc>
          <w:tcPr>
            <w:tcW w:w="1525" w:type="dxa"/>
            <w:tcBorders>
              <w:top w:val="nil"/>
              <w:left w:val="nil"/>
              <w:bottom w:val="nil"/>
              <w:right w:val="nil"/>
            </w:tcBorders>
          </w:tcPr>
          <w:p w:rsidR="008D408D" w:rsidRPr="009F0B02" w:rsidRDefault="00612314" w:rsidP="00100AF9">
            <w:pPr>
              <w:jc w:val="center"/>
            </w:pPr>
            <w:r w:rsidRPr="009F0B02">
              <w:rPr>
                <w:rFonts w:eastAsia="Arial Unicode MS"/>
              </w:rPr>
              <w:t>…</w:t>
            </w:r>
          </w:p>
        </w:tc>
        <w:tc>
          <w:tcPr>
            <w:tcW w:w="1785" w:type="dxa"/>
            <w:tcBorders>
              <w:top w:val="nil"/>
              <w:left w:val="nil"/>
              <w:bottom w:val="nil"/>
              <w:right w:val="nil"/>
            </w:tcBorders>
            <w:vAlign w:val="bottom"/>
          </w:tcPr>
          <w:p w:rsidR="008D408D" w:rsidRPr="009F0B02" w:rsidRDefault="00612314" w:rsidP="00100AF9">
            <w:pPr>
              <w:jc w:val="right"/>
              <w:rPr>
                <w:color w:val="000000"/>
                <w:sz w:val="22"/>
                <w:szCs w:val="22"/>
              </w:rPr>
            </w:pPr>
            <w:r w:rsidRPr="009F0B02">
              <w:rPr>
                <w:color w:val="000000"/>
                <w:sz w:val="22"/>
                <w:szCs w:val="22"/>
              </w:rPr>
              <w:t>11,00,000.00</w:t>
            </w:r>
          </w:p>
        </w:tc>
      </w:tr>
      <w:tr w:rsidR="008D408D" w:rsidRPr="009F0B02" w:rsidTr="00117072">
        <w:trPr>
          <w:trHeight w:val="279"/>
        </w:trPr>
        <w:tc>
          <w:tcPr>
            <w:tcW w:w="0" w:type="auto"/>
            <w:tcBorders>
              <w:top w:val="nil"/>
              <w:left w:val="nil"/>
              <w:bottom w:val="nil"/>
              <w:right w:val="nil"/>
            </w:tcBorders>
          </w:tcPr>
          <w:p w:rsidR="008D408D" w:rsidRPr="009F0B02" w:rsidRDefault="00612314" w:rsidP="00100AF9">
            <w:pPr>
              <w:pStyle w:val="BodyText2"/>
              <w:rPr>
                <w:rFonts w:ascii="Times New Roman" w:hAnsi="Times New Roman"/>
                <w:b w:val="0"/>
                <w:sz w:val="20"/>
              </w:rPr>
            </w:pPr>
            <w:r w:rsidRPr="009F0B02">
              <w:rPr>
                <w:rFonts w:ascii="Times New Roman" w:hAnsi="Times New Roman"/>
                <w:b w:val="0"/>
                <w:sz w:val="20"/>
              </w:rPr>
              <w:t>2040-41</w:t>
            </w:r>
          </w:p>
        </w:tc>
        <w:tc>
          <w:tcPr>
            <w:tcW w:w="1739" w:type="dxa"/>
            <w:tcBorders>
              <w:top w:val="nil"/>
              <w:left w:val="nil"/>
              <w:bottom w:val="nil"/>
              <w:right w:val="nil"/>
            </w:tcBorders>
          </w:tcPr>
          <w:p w:rsidR="008D408D" w:rsidRPr="009F0B02" w:rsidRDefault="00612314" w:rsidP="00100AF9">
            <w:pPr>
              <w:jc w:val="right"/>
            </w:pPr>
            <w:r w:rsidRPr="009F0B02">
              <w:rPr>
                <w:rFonts w:eastAsia="Arial Unicode MS"/>
              </w:rPr>
              <w:t>4,00,000.00</w:t>
            </w:r>
          </w:p>
        </w:tc>
        <w:tc>
          <w:tcPr>
            <w:tcW w:w="1525" w:type="dxa"/>
            <w:tcBorders>
              <w:top w:val="nil"/>
              <w:left w:val="nil"/>
              <w:bottom w:val="nil"/>
              <w:right w:val="nil"/>
            </w:tcBorders>
          </w:tcPr>
          <w:p w:rsidR="008D408D" w:rsidRPr="009F0B02" w:rsidRDefault="00612314" w:rsidP="00100AF9">
            <w:pPr>
              <w:jc w:val="center"/>
            </w:pPr>
            <w:r w:rsidRPr="009F0B02">
              <w:rPr>
                <w:rFonts w:eastAsia="Arial Unicode MS"/>
              </w:rPr>
              <w:t>…</w:t>
            </w:r>
          </w:p>
        </w:tc>
        <w:tc>
          <w:tcPr>
            <w:tcW w:w="1503" w:type="dxa"/>
            <w:tcBorders>
              <w:top w:val="nil"/>
              <w:left w:val="nil"/>
              <w:bottom w:val="nil"/>
              <w:right w:val="nil"/>
            </w:tcBorders>
          </w:tcPr>
          <w:p w:rsidR="008D408D" w:rsidRPr="009F0B02" w:rsidRDefault="00612314" w:rsidP="00100AF9">
            <w:pPr>
              <w:jc w:val="center"/>
            </w:pPr>
            <w:r w:rsidRPr="009F0B02">
              <w:rPr>
                <w:rFonts w:eastAsia="Arial Unicode MS"/>
              </w:rPr>
              <w:t>…</w:t>
            </w:r>
          </w:p>
        </w:tc>
        <w:tc>
          <w:tcPr>
            <w:tcW w:w="1525" w:type="dxa"/>
            <w:tcBorders>
              <w:top w:val="nil"/>
              <w:left w:val="nil"/>
              <w:bottom w:val="nil"/>
              <w:right w:val="nil"/>
            </w:tcBorders>
          </w:tcPr>
          <w:p w:rsidR="008D408D" w:rsidRPr="009F0B02" w:rsidRDefault="00612314" w:rsidP="00100AF9">
            <w:pPr>
              <w:jc w:val="right"/>
            </w:pPr>
            <w:r w:rsidRPr="009F0B02">
              <w:rPr>
                <w:rFonts w:eastAsia="Arial Unicode MS"/>
              </w:rPr>
              <w:t>…</w:t>
            </w:r>
          </w:p>
        </w:tc>
        <w:tc>
          <w:tcPr>
            <w:tcW w:w="2032" w:type="dxa"/>
            <w:tcBorders>
              <w:top w:val="nil"/>
              <w:left w:val="nil"/>
              <w:bottom w:val="nil"/>
              <w:right w:val="nil"/>
            </w:tcBorders>
            <w:vAlign w:val="bottom"/>
          </w:tcPr>
          <w:p w:rsidR="008D408D" w:rsidRPr="009F0B02" w:rsidRDefault="00612314" w:rsidP="00100AF9">
            <w:pPr>
              <w:jc w:val="right"/>
              <w:rPr>
                <w:color w:val="000000"/>
                <w:sz w:val="22"/>
                <w:szCs w:val="22"/>
              </w:rPr>
            </w:pPr>
            <w:r w:rsidRPr="009F0B02">
              <w:rPr>
                <w:color w:val="000000"/>
                <w:sz w:val="22"/>
                <w:szCs w:val="22"/>
              </w:rPr>
              <w:t>…</w:t>
            </w:r>
          </w:p>
        </w:tc>
        <w:tc>
          <w:tcPr>
            <w:tcW w:w="1523" w:type="dxa"/>
            <w:tcBorders>
              <w:top w:val="nil"/>
              <w:left w:val="nil"/>
              <w:bottom w:val="nil"/>
              <w:right w:val="nil"/>
            </w:tcBorders>
          </w:tcPr>
          <w:p w:rsidR="008D408D" w:rsidRPr="009F0B02" w:rsidRDefault="00612314" w:rsidP="00100AF9">
            <w:pPr>
              <w:jc w:val="center"/>
            </w:pPr>
            <w:r w:rsidRPr="009F0B02">
              <w:rPr>
                <w:rFonts w:eastAsia="Arial Unicode MS"/>
              </w:rPr>
              <w:t>…</w:t>
            </w:r>
          </w:p>
        </w:tc>
        <w:tc>
          <w:tcPr>
            <w:tcW w:w="1525" w:type="dxa"/>
            <w:tcBorders>
              <w:top w:val="nil"/>
              <w:left w:val="nil"/>
              <w:bottom w:val="nil"/>
              <w:right w:val="nil"/>
            </w:tcBorders>
          </w:tcPr>
          <w:p w:rsidR="008D408D" w:rsidRPr="009F0B02" w:rsidRDefault="00612314" w:rsidP="00100AF9">
            <w:pPr>
              <w:jc w:val="center"/>
            </w:pPr>
            <w:r w:rsidRPr="009F0B02">
              <w:rPr>
                <w:rFonts w:eastAsia="Arial Unicode MS"/>
              </w:rPr>
              <w:t>…</w:t>
            </w:r>
          </w:p>
        </w:tc>
        <w:tc>
          <w:tcPr>
            <w:tcW w:w="1785" w:type="dxa"/>
            <w:tcBorders>
              <w:top w:val="nil"/>
              <w:left w:val="nil"/>
              <w:bottom w:val="nil"/>
              <w:right w:val="nil"/>
            </w:tcBorders>
            <w:vAlign w:val="bottom"/>
          </w:tcPr>
          <w:p w:rsidR="008D408D" w:rsidRPr="009F0B02" w:rsidRDefault="00612314" w:rsidP="00100AF9">
            <w:pPr>
              <w:jc w:val="right"/>
              <w:rPr>
                <w:color w:val="000000"/>
                <w:sz w:val="22"/>
                <w:szCs w:val="22"/>
              </w:rPr>
            </w:pPr>
            <w:r w:rsidRPr="009F0B02">
              <w:rPr>
                <w:color w:val="000000"/>
                <w:sz w:val="22"/>
                <w:szCs w:val="22"/>
              </w:rPr>
              <w:t>4,00,000.00</w:t>
            </w:r>
          </w:p>
        </w:tc>
      </w:tr>
      <w:tr w:rsidR="008D408D" w:rsidRPr="009F0B02" w:rsidTr="00100AF9">
        <w:trPr>
          <w:trHeight w:val="279"/>
        </w:trPr>
        <w:tc>
          <w:tcPr>
            <w:tcW w:w="0" w:type="auto"/>
            <w:tcBorders>
              <w:top w:val="nil"/>
              <w:left w:val="nil"/>
              <w:bottom w:val="nil"/>
              <w:right w:val="nil"/>
            </w:tcBorders>
          </w:tcPr>
          <w:p w:rsidR="008D408D" w:rsidRPr="009F0B02" w:rsidRDefault="00612314" w:rsidP="00100AF9">
            <w:pPr>
              <w:pStyle w:val="BodyText2"/>
              <w:rPr>
                <w:rFonts w:ascii="Times New Roman" w:hAnsi="Times New Roman"/>
                <w:b w:val="0"/>
                <w:sz w:val="20"/>
              </w:rPr>
            </w:pPr>
            <w:r w:rsidRPr="009F0B02">
              <w:rPr>
                <w:rFonts w:ascii="Times New Roman" w:hAnsi="Times New Roman"/>
                <w:b w:val="0"/>
                <w:sz w:val="20"/>
              </w:rPr>
              <w:t>2041-42</w:t>
            </w:r>
          </w:p>
        </w:tc>
        <w:tc>
          <w:tcPr>
            <w:tcW w:w="1739" w:type="dxa"/>
            <w:tcBorders>
              <w:top w:val="nil"/>
              <w:left w:val="nil"/>
              <w:bottom w:val="nil"/>
              <w:right w:val="nil"/>
            </w:tcBorders>
          </w:tcPr>
          <w:p w:rsidR="008D408D" w:rsidRPr="009F0B02" w:rsidRDefault="00612314" w:rsidP="00100AF9">
            <w:pPr>
              <w:jc w:val="right"/>
              <w:rPr>
                <w:rFonts w:eastAsia="Arial Unicode MS"/>
              </w:rPr>
            </w:pPr>
            <w:r w:rsidRPr="009F0B02">
              <w:rPr>
                <w:rFonts w:eastAsia="Arial Unicode MS"/>
              </w:rPr>
              <w:t>5,00,000.00</w:t>
            </w:r>
          </w:p>
        </w:tc>
        <w:tc>
          <w:tcPr>
            <w:tcW w:w="1525" w:type="dxa"/>
            <w:tcBorders>
              <w:top w:val="nil"/>
              <w:left w:val="nil"/>
              <w:bottom w:val="nil"/>
              <w:right w:val="nil"/>
            </w:tcBorders>
          </w:tcPr>
          <w:p w:rsidR="008D408D" w:rsidRPr="009F0B02" w:rsidRDefault="00612314" w:rsidP="00100AF9">
            <w:pPr>
              <w:jc w:val="center"/>
              <w:rPr>
                <w:rFonts w:eastAsia="Arial Unicode MS"/>
              </w:rPr>
            </w:pPr>
            <w:r w:rsidRPr="009F0B02">
              <w:rPr>
                <w:rFonts w:eastAsia="Arial Unicode MS"/>
              </w:rPr>
              <w:t>…</w:t>
            </w:r>
          </w:p>
        </w:tc>
        <w:tc>
          <w:tcPr>
            <w:tcW w:w="1503" w:type="dxa"/>
            <w:tcBorders>
              <w:top w:val="nil"/>
              <w:left w:val="nil"/>
              <w:bottom w:val="nil"/>
              <w:right w:val="nil"/>
            </w:tcBorders>
          </w:tcPr>
          <w:p w:rsidR="008D408D" w:rsidRPr="009F0B02" w:rsidRDefault="00612314" w:rsidP="00100AF9">
            <w:pPr>
              <w:jc w:val="center"/>
              <w:rPr>
                <w:rFonts w:eastAsia="Arial Unicode MS"/>
              </w:rPr>
            </w:pPr>
            <w:r w:rsidRPr="009F0B02">
              <w:rPr>
                <w:rFonts w:eastAsia="Arial Unicode MS"/>
              </w:rPr>
              <w:t>…</w:t>
            </w:r>
          </w:p>
        </w:tc>
        <w:tc>
          <w:tcPr>
            <w:tcW w:w="1525" w:type="dxa"/>
            <w:tcBorders>
              <w:top w:val="nil"/>
              <w:left w:val="nil"/>
              <w:bottom w:val="nil"/>
              <w:right w:val="nil"/>
            </w:tcBorders>
          </w:tcPr>
          <w:p w:rsidR="008D408D" w:rsidRPr="009F0B02" w:rsidRDefault="00612314" w:rsidP="00100AF9">
            <w:pPr>
              <w:jc w:val="right"/>
              <w:rPr>
                <w:rFonts w:eastAsia="Arial Unicode MS"/>
              </w:rPr>
            </w:pPr>
            <w:r w:rsidRPr="009F0B02">
              <w:rPr>
                <w:rFonts w:eastAsia="Arial Unicode MS"/>
              </w:rPr>
              <w:t>…</w:t>
            </w:r>
          </w:p>
        </w:tc>
        <w:tc>
          <w:tcPr>
            <w:tcW w:w="2032" w:type="dxa"/>
            <w:tcBorders>
              <w:top w:val="nil"/>
              <w:left w:val="nil"/>
              <w:bottom w:val="nil"/>
              <w:right w:val="nil"/>
            </w:tcBorders>
            <w:vAlign w:val="bottom"/>
          </w:tcPr>
          <w:p w:rsidR="008D408D" w:rsidRPr="009F0B02" w:rsidRDefault="00612314" w:rsidP="00100AF9">
            <w:pPr>
              <w:jc w:val="right"/>
              <w:rPr>
                <w:color w:val="000000"/>
                <w:sz w:val="22"/>
                <w:szCs w:val="22"/>
              </w:rPr>
            </w:pPr>
            <w:r w:rsidRPr="009F0B02">
              <w:rPr>
                <w:color w:val="000000"/>
                <w:sz w:val="22"/>
                <w:szCs w:val="22"/>
              </w:rPr>
              <w:t>…</w:t>
            </w:r>
          </w:p>
        </w:tc>
        <w:tc>
          <w:tcPr>
            <w:tcW w:w="1523" w:type="dxa"/>
            <w:tcBorders>
              <w:top w:val="nil"/>
              <w:left w:val="nil"/>
              <w:bottom w:val="nil"/>
              <w:right w:val="nil"/>
            </w:tcBorders>
          </w:tcPr>
          <w:p w:rsidR="008D408D" w:rsidRPr="009F0B02" w:rsidRDefault="00612314" w:rsidP="00100AF9">
            <w:pPr>
              <w:jc w:val="center"/>
              <w:rPr>
                <w:rFonts w:eastAsia="Arial Unicode MS"/>
              </w:rPr>
            </w:pPr>
            <w:r w:rsidRPr="009F0B02">
              <w:rPr>
                <w:rFonts w:eastAsia="Arial Unicode MS"/>
              </w:rPr>
              <w:t>…</w:t>
            </w:r>
          </w:p>
        </w:tc>
        <w:tc>
          <w:tcPr>
            <w:tcW w:w="1525" w:type="dxa"/>
            <w:tcBorders>
              <w:top w:val="nil"/>
              <w:left w:val="nil"/>
              <w:bottom w:val="nil"/>
              <w:right w:val="nil"/>
            </w:tcBorders>
          </w:tcPr>
          <w:p w:rsidR="008D408D" w:rsidRPr="009F0B02" w:rsidRDefault="00612314" w:rsidP="00100AF9">
            <w:pPr>
              <w:jc w:val="center"/>
              <w:rPr>
                <w:rFonts w:eastAsia="Arial Unicode MS"/>
              </w:rPr>
            </w:pPr>
            <w:r w:rsidRPr="009F0B02">
              <w:rPr>
                <w:rFonts w:eastAsia="Arial Unicode MS"/>
              </w:rPr>
              <w:t>…</w:t>
            </w:r>
          </w:p>
        </w:tc>
        <w:tc>
          <w:tcPr>
            <w:tcW w:w="1785" w:type="dxa"/>
            <w:tcBorders>
              <w:top w:val="nil"/>
              <w:left w:val="nil"/>
              <w:bottom w:val="nil"/>
              <w:right w:val="nil"/>
            </w:tcBorders>
            <w:vAlign w:val="bottom"/>
          </w:tcPr>
          <w:p w:rsidR="008D408D" w:rsidRPr="009F0B02" w:rsidRDefault="00612314" w:rsidP="00100AF9">
            <w:pPr>
              <w:jc w:val="right"/>
              <w:rPr>
                <w:color w:val="000000"/>
                <w:sz w:val="22"/>
                <w:szCs w:val="22"/>
              </w:rPr>
            </w:pPr>
            <w:r w:rsidRPr="009F0B02">
              <w:rPr>
                <w:color w:val="000000"/>
                <w:sz w:val="22"/>
                <w:szCs w:val="22"/>
              </w:rPr>
              <w:t>5,00,000.00</w:t>
            </w:r>
          </w:p>
        </w:tc>
      </w:tr>
      <w:tr w:rsidR="008D408D" w:rsidRPr="009F0B02" w:rsidTr="00100AF9">
        <w:trPr>
          <w:trHeight w:val="279"/>
        </w:trPr>
        <w:tc>
          <w:tcPr>
            <w:tcW w:w="0" w:type="auto"/>
            <w:tcBorders>
              <w:top w:val="nil"/>
              <w:left w:val="nil"/>
              <w:bottom w:val="single" w:sz="4" w:space="0" w:color="auto"/>
              <w:right w:val="nil"/>
            </w:tcBorders>
          </w:tcPr>
          <w:p w:rsidR="008D408D" w:rsidRPr="009F0B02" w:rsidRDefault="00612314" w:rsidP="00100AF9">
            <w:pPr>
              <w:pStyle w:val="BodyText2"/>
              <w:rPr>
                <w:rFonts w:ascii="Times New Roman" w:hAnsi="Times New Roman"/>
                <w:b w:val="0"/>
                <w:sz w:val="20"/>
              </w:rPr>
            </w:pPr>
            <w:r w:rsidRPr="009F0B02">
              <w:rPr>
                <w:rFonts w:ascii="Times New Roman" w:hAnsi="Times New Roman"/>
                <w:b w:val="0"/>
                <w:sz w:val="20"/>
              </w:rPr>
              <w:t>2042-43</w:t>
            </w:r>
          </w:p>
        </w:tc>
        <w:tc>
          <w:tcPr>
            <w:tcW w:w="1739" w:type="dxa"/>
            <w:tcBorders>
              <w:top w:val="nil"/>
              <w:left w:val="nil"/>
              <w:bottom w:val="single" w:sz="4" w:space="0" w:color="auto"/>
              <w:right w:val="nil"/>
            </w:tcBorders>
          </w:tcPr>
          <w:p w:rsidR="008D408D" w:rsidRPr="009F0B02" w:rsidRDefault="00612314" w:rsidP="00100AF9">
            <w:pPr>
              <w:jc w:val="right"/>
              <w:rPr>
                <w:rFonts w:eastAsia="Arial Unicode MS"/>
              </w:rPr>
            </w:pPr>
            <w:r w:rsidRPr="009F0B02">
              <w:rPr>
                <w:rFonts w:eastAsia="Arial Unicode MS"/>
              </w:rPr>
              <w:t>6,00,000.00</w:t>
            </w:r>
          </w:p>
        </w:tc>
        <w:tc>
          <w:tcPr>
            <w:tcW w:w="1525" w:type="dxa"/>
            <w:tcBorders>
              <w:top w:val="nil"/>
              <w:left w:val="nil"/>
              <w:bottom w:val="single" w:sz="4" w:space="0" w:color="auto"/>
              <w:right w:val="nil"/>
            </w:tcBorders>
          </w:tcPr>
          <w:p w:rsidR="008D408D" w:rsidRPr="009F0B02" w:rsidRDefault="00612314" w:rsidP="00100AF9">
            <w:pPr>
              <w:jc w:val="center"/>
              <w:rPr>
                <w:rFonts w:eastAsia="Arial Unicode MS"/>
              </w:rPr>
            </w:pPr>
            <w:r w:rsidRPr="009F0B02">
              <w:rPr>
                <w:rFonts w:eastAsia="Arial Unicode MS"/>
              </w:rPr>
              <w:t>…</w:t>
            </w:r>
          </w:p>
        </w:tc>
        <w:tc>
          <w:tcPr>
            <w:tcW w:w="1503" w:type="dxa"/>
            <w:tcBorders>
              <w:top w:val="nil"/>
              <w:left w:val="nil"/>
              <w:bottom w:val="single" w:sz="4" w:space="0" w:color="auto"/>
              <w:right w:val="nil"/>
            </w:tcBorders>
          </w:tcPr>
          <w:p w:rsidR="008D408D" w:rsidRPr="009F0B02" w:rsidRDefault="00612314" w:rsidP="00100AF9">
            <w:pPr>
              <w:jc w:val="center"/>
              <w:rPr>
                <w:rFonts w:eastAsia="Arial Unicode MS"/>
              </w:rPr>
            </w:pPr>
            <w:r w:rsidRPr="009F0B02">
              <w:rPr>
                <w:rFonts w:eastAsia="Arial Unicode MS"/>
              </w:rPr>
              <w:t>…</w:t>
            </w:r>
          </w:p>
        </w:tc>
        <w:tc>
          <w:tcPr>
            <w:tcW w:w="1525" w:type="dxa"/>
            <w:tcBorders>
              <w:top w:val="nil"/>
              <w:left w:val="nil"/>
              <w:bottom w:val="single" w:sz="4" w:space="0" w:color="auto"/>
              <w:right w:val="nil"/>
            </w:tcBorders>
          </w:tcPr>
          <w:p w:rsidR="008D408D" w:rsidRPr="009F0B02" w:rsidRDefault="00612314" w:rsidP="00100AF9">
            <w:pPr>
              <w:jc w:val="right"/>
              <w:rPr>
                <w:rFonts w:eastAsia="Arial Unicode MS"/>
              </w:rPr>
            </w:pPr>
            <w:r w:rsidRPr="009F0B02">
              <w:rPr>
                <w:rFonts w:eastAsia="Arial Unicode MS"/>
              </w:rPr>
              <w:t>…</w:t>
            </w:r>
          </w:p>
        </w:tc>
        <w:tc>
          <w:tcPr>
            <w:tcW w:w="2032" w:type="dxa"/>
            <w:tcBorders>
              <w:top w:val="nil"/>
              <w:left w:val="nil"/>
              <w:bottom w:val="single" w:sz="4" w:space="0" w:color="auto"/>
              <w:right w:val="nil"/>
            </w:tcBorders>
            <w:vAlign w:val="bottom"/>
          </w:tcPr>
          <w:p w:rsidR="008D408D" w:rsidRPr="009F0B02" w:rsidRDefault="00612314" w:rsidP="00100AF9">
            <w:pPr>
              <w:jc w:val="right"/>
              <w:rPr>
                <w:color w:val="000000"/>
                <w:sz w:val="22"/>
                <w:szCs w:val="22"/>
              </w:rPr>
            </w:pPr>
            <w:r w:rsidRPr="009F0B02">
              <w:rPr>
                <w:color w:val="000000"/>
                <w:sz w:val="22"/>
                <w:szCs w:val="22"/>
              </w:rPr>
              <w:t>…</w:t>
            </w:r>
          </w:p>
        </w:tc>
        <w:tc>
          <w:tcPr>
            <w:tcW w:w="1523" w:type="dxa"/>
            <w:tcBorders>
              <w:top w:val="nil"/>
              <w:left w:val="nil"/>
              <w:bottom w:val="single" w:sz="4" w:space="0" w:color="auto"/>
              <w:right w:val="nil"/>
            </w:tcBorders>
          </w:tcPr>
          <w:p w:rsidR="008D408D" w:rsidRPr="009F0B02" w:rsidRDefault="00612314" w:rsidP="00100AF9">
            <w:pPr>
              <w:jc w:val="center"/>
              <w:rPr>
                <w:rFonts w:eastAsia="Arial Unicode MS"/>
              </w:rPr>
            </w:pPr>
            <w:r w:rsidRPr="009F0B02">
              <w:rPr>
                <w:rFonts w:eastAsia="Arial Unicode MS"/>
              </w:rPr>
              <w:t>…</w:t>
            </w:r>
          </w:p>
        </w:tc>
        <w:tc>
          <w:tcPr>
            <w:tcW w:w="1525" w:type="dxa"/>
            <w:tcBorders>
              <w:top w:val="nil"/>
              <w:left w:val="nil"/>
              <w:bottom w:val="single" w:sz="4" w:space="0" w:color="auto"/>
              <w:right w:val="nil"/>
            </w:tcBorders>
          </w:tcPr>
          <w:p w:rsidR="008D408D" w:rsidRPr="009F0B02" w:rsidRDefault="00612314" w:rsidP="00100AF9">
            <w:pPr>
              <w:jc w:val="center"/>
              <w:rPr>
                <w:rFonts w:eastAsia="Arial Unicode MS"/>
              </w:rPr>
            </w:pPr>
            <w:r w:rsidRPr="009F0B02">
              <w:rPr>
                <w:rFonts w:eastAsia="Arial Unicode MS"/>
              </w:rPr>
              <w:t>…</w:t>
            </w:r>
          </w:p>
        </w:tc>
        <w:tc>
          <w:tcPr>
            <w:tcW w:w="1785" w:type="dxa"/>
            <w:tcBorders>
              <w:top w:val="nil"/>
              <w:left w:val="nil"/>
              <w:bottom w:val="single" w:sz="4" w:space="0" w:color="auto"/>
              <w:right w:val="nil"/>
            </w:tcBorders>
            <w:vAlign w:val="bottom"/>
          </w:tcPr>
          <w:p w:rsidR="008D408D" w:rsidRPr="009F0B02" w:rsidRDefault="00612314" w:rsidP="00100AF9">
            <w:pPr>
              <w:jc w:val="right"/>
              <w:rPr>
                <w:color w:val="000000"/>
                <w:sz w:val="22"/>
                <w:szCs w:val="22"/>
              </w:rPr>
            </w:pPr>
            <w:r w:rsidRPr="009F0B02">
              <w:rPr>
                <w:color w:val="000000"/>
                <w:sz w:val="22"/>
                <w:szCs w:val="22"/>
              </w:rPr>
              <w:t>6,00,000.00</w:t>
            </w:r>
          </w:p>
        </w:tc>
      </w:tr>
      <w:tr w:rsidR="008D408D" w:rsidRPr="009F0B02" w:rsidTr="00100AF9">
        <w:trPr>
          <w:trHeight w:val="279"/>
        </w:trPr>
        <w:tc>
          <w:tcPr>
            <w:tcW w:w="0" w:type="auto"/>
            <w:tcBorders>
              <w:top w:val="single" w:sz="4" w:space="0" w:color="auto"/>
              <w:left w:val="nil"/>
              <w:bottom w:val="single" w:sz="4" w:space="0" w:color="auto"/>
              <w:right w:val="nil"/>
            </w:tcBorders>
          </w:tcPr>
          <w:p w:rsidR="008D408D" w:rsidRPr="009F0B02" w:rsidRDefault="00612314" w:rsidP="00100AF9">
            <w:pPr>
              <w:pStyle w:val="BodyText2"/>
              <w:rPr>
                <w:rFonts w:ascii="Times New Roman" w:hAnsi="Times New Roman"/>
                <w:bCs/>
                <w:sz w:val="20"/>
              </w:rPr>
            </w:pPr>
            <w:r w:rsidRPr="009F0B02">
              <w:rPr>
                <w:rFonts w:ascii="Times New Roman" w:hAnsi="Times New Roman"/>
                <w:bCs/>
                <w:sz w:val="20"/>
              </w:rPr>
              <w:t>Total</w:t>
            </w:r>
          </w:p>
        </w:tc>
        <w:tc>
          <w:tcPr>
            <w:tcW w:w="1739" w:type="dxa"/>
            <w:tcBorders>
              <w:top w:val="single" w:sz="4" w:space="0" w:color="auto"/>
              <w:left w:val="nil"/>
              <w:bottom w:val="single" w:sz="4" w:space="0" w:color="auto"/>
              <w:right w:val="nil"/>
            </w:tcBorders>
          </w:tcPr>
          <w:p w:rsidR="008D408D" w:rsidRPr="009F0B02" w:rsidRDefault="00612314" w:rsidP="00100AF9">
            <w:pPr>
              <w:jc w:val="right"/>
              <w:rPr>
                <w:rFonts w:eastAsia="Arial Unicode MS"/>
                <w:b/>
                <w:bCs/>
              </w:rPr>
            </w:pPr>
            <w:r w:rsidRPr="009F0B02">
              <w:rPr>
                <w:rFonts w:eastAsia="Arial Unicode MS"/>
                <w:b/>
                <w:bCs/>
              </w:rPr>
              <w:t>4,00,29,260.63</w:t>
            </w:r>
          </w:p>
        </w:tc>
        <w:tc>
          <w:tcPr>
            <w:tcW w:w="1525" w:type="dxa"/>
            <w:tcBorders>
              <w:top w:val="single" w:sz="4" w:space="0" w:color="auto"/>
              <w:left w:val="nil"/>
              <w:bottom w:val="single" w:sz="4" w:space="0" w:color="auto"/>
              <w:right w:val="nil"/>
            </w:tcBorders>
          </w:tcPr>
          <w:p w:rsidR="008D408D" w:rsidRPr="009F0B02" w:rsidRDefault="00612314" w:rsidP="00100AF9">
            <w:pPr>
              <w:jc w:val="center"/>
              <w:rPr>
                <w:rFonts w:eastAsia="Arial Unicode MS"/>
                <w:b/>
                <w:bCs/>
              </w:rPr>
            </w:pPr>
            <w:r w:rsidRPr="009F0B02">
              <w:rPr>
                <w:rFonts w:eastAsia="Arial Unicode MS"/>
                <w:b/>
                <w:bCs/>
              </w:rPr>
              <w:t xml:space="preserve">              5,874.48</w:t>
            </w:r>
          </w:p>
        </w:tc>
        <w:tc>
          <w:tcPr>
            <w:tcW w:w="1503" w:type="dxa"/>
            <w:tcBorders>
              <w:top w:val="single" w:sz="4" w:space="0" w:color="auto"/>
              <w:left w:val="nil"/>
              <w:bottom w:val="single" w:sz="4" w:space="0" w:color="auto"/>
              <w:right w:val="nil"/>
            </w:tcBorders>
          </w:tcPr>
          <w:p w:rsidR="008D408D" w:rsidRPr="009F0B02" w:rsidRDefault="00612314" w:rsidP="00100AF9">
            <w:pPr>
              <w:jc w:val="right"/>
              <w:rPr>
                <w:rFonts w:eastAsia="Arial Unicode MS"/>
                <w:b/>
                <w:bCs/>
              </w:rPr>
            </w:pPr>
            <w:r w:rsidRPr="009F0B02">
              <w:rPr>
                <w:rFonts w:eastAsia="Arial Unicode MS"/>
                <w:b/>
                <w:bCs/>
              </w:rPr>
              <w:t>407.36</w:t>
            </w:r>
          </w:p>
        </w:tc>
        <w:tc>
          <w:tcPr>
            <w:tcW w:w="1525" w:type="dxa"/>
            <w:tcBorders>
              <w:top w:val="single" w:sz="4" w:space="0" w:color="auto"/>
              <w:left w:val="nil"/>
              <w:bottom w:val="single" w:sz="4" w:space="0" w:color="auto"/>
              <w:right w:val="nil"/>
            </w:tcBorders>
          </w:tcPr>
          <w:p w:rsidR="008D408D" w:rsidRPr="009F0B02" w:rsidRDefault="00612314" w:rsidP="00100AF9">
            <w:pPr>
              <w:jc w:val="right"/>
              <w:rPr>
                <w:rFonts w:eastAsia="Arial Unicode MS"/>
                <w:b/>
                <w:bCs/>
              </w:rPr>
            </w:pPr>
            <w:r w:rsidRPr="009F0B02">
              <w:rPr>
                <w:rFonts w:eastAsia="Arial Unicode MS"/>
                <w:b/>
                <w:bCs/>
              </w:rPr>
              <w:t>8,53,867.53</w:t>
            </w:r>
          </w:p>
        </w:tc>
        <w:tc>
          <w:tcPr>
            <w:tcW w:w="2032" w:type="dxa"/>
            <w:tcBorders>
              <w:top w:val="single" w:sz="4" w:space="0" w:color="auto"/>
              <w:left w:val="nil"/>
              <w:bottom w:val="single" w:sz="4" w:space="0" w:color="auto"/>
              <w:right w:val="nil"/>
            </w:tcBorders>
            <w:vAlign w:val="bottom"/>
          </w:tcPr>
          <w:p w:rsidR="008D408D" w:rsidRPr="009F0B02" w:rsidRDefault="00612314" w:rsidP="00100AF9">
            <w:pPr>
              <w:jc w:val="right"/>
              <w:rPr>
                <w:b/>
                <w:bCs/>
                <w:color w:val="000000"/>
                <w:sz w:val="22"/>
                <w:szCs w:val="22"/>
              </w:rPr>
            </w:pPr>
            <w:r w:rsidRPr="009F0B02">
              <w:rPr>
                <w:b/>
                <w:bCs/>
                <w:color w:val="000000"/>
                <w:sz w:val="22"/>
                <w:szCs w:val="22"/>
              </w:rPr>
              <w:t>8,84,901.80</w:t>
            </w:r>
          </w:p>
        </w:tc>
        <w:tc>
          <w:tcPr>
            <w:tcW w:w="1523" w:type="dxa"/>
            <w:tcBorders>
              <w:top w:val="single" w:sz="4" w:space="0" w:color="auto"/>
              <w:left w:val="nil"/>
              <w:bottom w:val="single" w:sz="4" w:space="0" w:color="auto"/>
              <w:right w:val="nil"/>
            </w:tcBorders>
          </w:tcPr>
          <w:p w:rsidR="008D408D" w:rsidRPr="009F0B02" w:rsidRDefault="00612314" w:rsidP="00100AF9">
            <w:pPr>
              <w:jc w:val="center"/>
              <w:rPr>
                <w:rFonts w:eastAsia="Arial Unicode MS"/>
                <w:b/>
                <w:bCs/>
              </w:rPr>
            </w:pPr>
            <w:r w:rsidRPr="009F0B02">
              <w:rPr>
                <w:rFonts w:eastAsia="Arial Unicode MS"/>
                <w:b/>
                <w:bCs/>
              </w:rPr>
              <w:t>…</w:t>
            </w:r>
          </w:p>
        </w:tc>
        <w:tc>
          <w:tcPr>
            <w:tcW w:w="1525" w:type="dxa"/>
            <w:tcBorders>
              <w:top w:val="single" w:sz="4" w:space="0" w:color="auto"/>
              <w:left w:val="nil"/>
              <w:bottom w:val="single" w:sz="4" w:space="0" w:color="auto"/>
              <w:right w:val="nil"/>
            </w:tcBorders>
          </w:tcPr>
          <w:p w:rsidR="008D408D" w:rsidRPr="009F0B02" w:rsidRDefault="00612314" w:rsidP="00100AF9">
            <w:pPr>
              <w:jc w:val="center"/>
              <w:rPr>
                <w:rFonts w:eastAsia="Arial Unicode MS"/>
                <w:b/>
                <w:bCs/>
              </w:rPr>
            </w:pPr>
            <w:r w:rsidRPr="009F0B02">
              <w:rPr>
                <w:rFonts w:eastAsia="Arial Unicode MS"/>
                <w:b/>
                <w:bCs/>
              </w:rPr>
              <w:t>…</w:t>
            </w:r>
          </w:p>
        </w:tc>
        <w:tc>
          <w:tcPr>
            <w:tcW w:w="1785" w:type="dxa"/>
            <w:tcBorders>
              <w:top w:val="single" w:sz="4" w:space="0" w:color="auto"/>
              <w:left w:val="nil"/>
              <w:bottom w:val="single" w:sz="4" w:space="0" w:color="auto"/>
              <w:right w:val="nil"/>
            </w:tcBorders>
            <w:vAlign w:val="bottom"/>
          </w:tcPr>
          <w:p w:rsidR="008D408D" w:rsidRPr="009F0B02" w:rsidRDefault="00612314" w:rsidP="00100AF9">
            <w:pPr>
              <w:jc w:val="right"/>
              <w:rPr>
                <w:b/>
                <w:bCs/>
                <w:color w:val="000000"/>
                <w:sz w:val="22"/>
                <w:szCs w:val="22"/>
              </w:rPr>
            </w:pPr>
            <w:r w:rsidRPr="009F0B02">
              <w:rPr>
                <w:b/>
                <w:bCs/>
                <w:color w:val="000000"/>
                <w:sz w:val="22"/>
                <w:szCs w:val="22"/>
              </w:rPr>
              <w:t>4,17,74,311.80</w:t>
            </w:r>
          </w:p>
        </w:tc>
      </w:tr>
      <w:tr w:rsidR="008D408D" w:rsidRPr="009F0B02" w:rsidTr="00100AF9">
        <w:trPr>
          <w:trHeight w:val="255"/>
        </w:trPr>
        <w:tc>
          <w:tcPr>
            <w:tcW w:w="0" w:type="auto"/>
            <w:tcBorders>
              <w:top w:val="single" w:sz="4" w:space="0" w:color="auto"/>
              <w:left w:val="nil"/>
              <w:bottom w:val="single" w:sz="4" w:space="0" w:color="auto"/>
              <w:right w:val="nil"/>
            </w:tcBorders>
          </w:tcPr>
          <w:p w:rsidR="008D408D" w:rsidRPr="009F0B02" w:rsidRDefault="00612314" w:rsidP="00100AF9">
            <w:pPr>
              <w:pStyle w:val="BodyText2"/>
              <w:rPr>
                <w:rFonts w:ascii="Times New Roman" w:hAnsi="Times New Roman"/>
              </w:rPr>
            </w:pPr>
            <w:r w:rsidRPr="009F0B02">
              <w:rPr>
                <w:rFonts w:ascii="Times New Roman" w:hAnsi="Times New Roman"/>
                <w:b w:val="0"/>
                <w:sz w:val="20"/>
              </w:rPr>
              <w:t>Miscellaneous</w:t>
            </w:r>
          </w:p>
        </w:tc>
        <w:tc>
          <w:tcPr>
            <w:tcW w:w="1739" w:type="dxa"/>
            <w:tcBorders>
              <w:top w:val="single" w:sz="4" w:space="0" w:color="auto"/>
              <w:left w:val="nil"/>
              <w:bottom w:val="single" w:sz="4" w:space="0" w:color="auto"/>
              <w:right w:val="nil"/>
            </w:tcBorders>
          </w:tcPr>
          <w:p w:rsidR="008D408D" w:rsidRPr="009F0B02" w:rsidRDefault="00612314" w:rsidP="00100AF9">
            <w:pPr>
              <w:jc w:val="right"/>
              <w:rPr>
                <w:rFonts w:eastAsia="Arial Unicode MS"/>
              </w:rPr>
            </w:pPr>
            <w:r w:rsidRPr="009F0B02">
              <w:rPr>
                <w:rFonts w:eastAsia="Arial Unicode MS"/>
              </w:rPr>
              <w:t>…</w:t>
            </w:r>
          </w:p>
        </w:tc>
        <w:tc>
          <w:tcPr>
            <w:tcW w:w="1525" w:type="dxa"/>
            <w:tcBorders>
              <w:top w:val="single" w:sz="4" w:space="0" w:color="auto"/>
              <w:left w:val="nil"/>
              <w:bottom w:val="single" w:sz="4" w:space="0" w:color="auto"/>
              <w:right w:val="nil"/>
            </w:tcBorders>
          </w:tcPr>
          <w:p w:rsidR="008D408D" w:rsidRPr="009F0B02" w:rsidRDefault="00612314" w:rsidP="00100AF9">
            <w:pPr>
              <w:jc w:val="right"/>
              <w:rPr>
                <w:rFonts w:eastAsia="Arial Unicode MS"/>
              </w:rPr>
            </w:pPr>
            <w:r w:rsidRPr="009F0B02">
              <w:rPr>
                <w:rFonts w:eastAsia="Arial Unicode MS"/>
              </w:rPr>
              <w:t>(-) 11,419.13</w:t>
            </w:r>
          </w:p>
        </w:tc>
        <w:tc>
          <w:tcPr>
            <w:tcW w:w="1503" w:type="dxa"/>
            <w:tcBorders>
              <w:top w:val="single" w:sz="4" w:space="0" w:color="auto"/>
              <w:left w:val="nil"/>
              <w:bottom w:val="single" w:sz="4" w:space="0" w:color="auto"/>
              <w:right w:val="nil"/>
            </w:tcBorders>
          </w:tcPr>
          <w:p w:rsidR="008D408D" w:rsidRPr="009F0B02" w:rsidRDefault="00612314" w:rsidP="00100AF9">
            <w:pPr>
              <w:jc w:val="right"/>
              <w:rPr>
                <w:rFonts w:eastAsia="Arial Unicode MS"/>
              </w:rPr>
            </w:pPr>
            <w:r w:rsidRPr="009F0B02">
              <w:rPr>
                <w:rFonts w:eastAsia="Arial Unicode MS"/>
              </w:rPr>
              <w:t>(-) 1,439.48</w:t>
            </w:r>
          </w:p>
        </w:tc>
        <w:tc>
          <w:tcPr>
            <w:tcW w:w="1525" w:type="dxa"/>
            <w:tcBorders>
              <w:top w:val="single" w:sz="4" w:space="0" w:color="auto"/>
              <w:left w:val="nil"/>
              <w:bottom w:val="single" w:sz="4" w:space="0" w:color="auto"/>
              <w:right w:val="nil"/>
            </w:tcBorders>
          </w:tcPr>
          <w:p w:rsidR="008D408D" w:rsidRPr="009F0B02" w:rsidRDefault="00612314" w:rsidP="00100AF9">
            <w:pPr>
              <w:jc w:val="right"/>
              <w:rPr>
                <w:rFonts w:eastAsia="Arial Unicode MS"/>
              </w:rPr>
            </w:pPr>
            <w:r w:rsidRPr="009F0B02">
              <w:rPr>
                <w:rFonts w:eastAsia="Arial Unicode MS"/>
              </w:rPr>
              <w:t>(-) 2,665.28</w:t>
            </w:r>
          </w:p>
        </w:tc>
        <w:tc>
          <w:tcPr>
            <w:tcW w:w="2032" w:type="dxa"/>
            <w:tcBorders>
              <w:top w:val="single" w:sz="4" w:space="0" w:color="auto"/>
              <w:left w:val="nil"/>
              <w:bottom w:val="single" w:sz="4" w:space="0" w:color="auto"/>
              <w:right w:val="nil"/>
            </w:tcBorders>
          </w:tcPr>
          <w:p w:rsidR="008D408D" w:rsidRPr="009F0B02" w:rsidRDefault="00612314" w:rsidP="00100AF9">
            <w:pPr>
              <w:jc w:val="right"/>
              <w:rPr>
                <w:color w:val="000000"/>
                <w:sz w:val="22"/>
                <w:szCs w:val="22"/>
              </w:rPr>
            </w:pPr>
            <w:r w:rsidRPr="009F0B02">
              <w:rPr>
                <w:color w:val="000000"/>
                <w:sz w:val="22"/>
                <w:szCs w:val="22"/>
              </w:rPr>
              <w:t xml:space="preserve">                       0.30</w:t>
            </w:r>
          </w:p>
        </w:tc>
        <w:tc>
          <w:tcPr>
            <w:tcW w:w="1523" w:type="dxa"/>
            <w:tcBorders>
              <w:top w:val="single" w:sz="4" w:space="0" w:color="auto"/>
              <w:left w:val="nil"/>
              <w:bottom w:val="single" w:sz="4" w:space="0" w:color="auto"/>
              <w:right w:val="nil"/>
            </w:tcBorders>
          </w:tcPr>
          <w:p w:rsidR="008D408D" w:rsidRPr="009F0B02" w:rsidRDefault="00612314" w:rsidP="00100AF9">
            <w:pPr>
              <w:jc w:val="right"/>
              <w:rPr>
                <w:rFonts w:eastAsia="Arial Unicode MS"/>
              </w:rPr>
            </w:pPr>
            <w:r w:rsidRPr="009F0B02">
              <w:rPr>
                <w:rFonts w:eastAsia="Arial Unicode MS"/>
              </w:rPr>
              <w:t>(-)</w:t>
            </w:r>
            <w:r w:rsidR="00780832">
              <w:rPr>
                <w:rFonts w:eastAsia="Arial Unicode MS"/>
              </w:rPr>
              <w:t xml:space="preserve"> </w:t>
            </w:r>
            <w:r w:rsidRPr="009F0B02">
              <w:rPr>
                <w:rFonts w:eastAsia="Arial Unicode MS"/>
              </w:rPr>
              <w:t>13,356.61</w:t>
            </w:r>
          </w:p>
        </w:tc>
        <w:tc>
          <w:tcPr>
            <w:tcW w:w="1525" w:type="dxa"/>
            <w:tcBorders>
              <w:top w:val="single" w:sz="4" w:space="0" w:color="auto"/>
              <w:left w:val="nil"/>
              <w:bottom w:val="single" w:sz="4" w:space="0" w:color="auto"/>
              <w:right w:val="nil"/>
            </w:tcBorders>
          </w:tcPr>
          <w:p w:rsidR="008D408D" w:rsidRPr="009F0B02" w:rsidRDefault="00612314" w:rsidP="00100AF9">
            <w:pPr>
              <w:jc w:val="right"/>
              <w:rPr>
                <w:color w:val="000000"/>
                <w:sz w:val="22"/>
                <w:szCs w:val="22"/>
              </w:rPr>
            </w:pPr>
            <w:r w:rsidRPr="009F0B02">
              <w:rPr>
                <w:color w:val="000000"/>
                <w:sz w:val="22"/>
                <w:szCs w:val="22"/>
              </w:rPr>
              <w:t>25.17</w:t>
            </w:r>
          </w:p>
        </w:tc>
        <w:tc>
          <w:tcPr>
            <w:tcW w:w="1785" w:type="dxa"/>
            <w:tcBorders>
              <w:top w:val="single" w:sz="4" w:space="0" w:color="auto"/>
              <w:left w:val="nil"/>
              <w:bottom w:val="single" w:sz="4" w:space="0" w:color="auto"/>
              <w:right w:val="nil"/>
            </w:tcBorders>
            <w:vAlign w:val="bottom"/>
          </w:tcPr>
          <w:p w:rsidR="008D408D" w:rsidRPr="009F0B02" w:rsidRDefault="00612314" w:rsidP="00100AF9">
            <w:pPr>
              <w:jc w:val="right"/>
              <w:rPr>
                <w:color w:val="000000"/>
                <w:sz w:val="22"/>
                <w:szCs w:val="22"/>
              </w:rPr>
            </w:pPr>
            <w:r w:rsidRPr="009F0B02">
              <w:rPr>
                <w:color w:val="000000"/>
                <w:sz w:val="22"/>
                <w:szCs w:val="22"/>
              </w:rPr>
              <w:t>(-)</w:t>
            </w:r>
            <w:r w:rsidR="00780832">
              <w:rPr>
                <w:color w:val="000000"/>
                <w:sz w:val="22"/>
                <w:szCs w:val="22"/>
              </w:rPr>
              <w:t xml:space="preserve"> </w:t>
            </w:r>
            <w:r w:rsidRPr="009F0B02">
              <w:rPr>
                <w:color w:val="000000"/>
                <w:sz w:val="22"/>
                <w:szCs w:val="22"/>
              </w:rPr>
              <w:t>28,855.03</w:t>
            </w:r>
          </w:p>
        </w:tc>
      </w:tr>
      <w:tr w:rsidR="008D408D" w:rsidRPr="009F0B02" w:rsidTr="00100AF9">
        <w:trPr>
          <w:trHeight w:val="90"/>
        </w:trPr>
        <w:tc>
          <w:tcPr>
            <w:tcW w:w="0" w:type="auto"/>
            <w:tcBorders>
              <w:top w:val="single" w:sz="4" w:space="0" w:color="auto"/>
              <w:left w:val="nil"/>
            </w:tcBorders>
            <w:shd w:val="clear" w:color="auto" w:fill="auto"/>
          </w:tcPr>
          <w:p w:rsidR="008D408D" w:rsidRPr="009F0B02" w:rsidRDefault="00612314" w:rsidP="00100AF9">
            <w:pPr>
              <w:pStyle w:val="BodyText2"/>
              <w:rPr>
                <w:rFonts w:ascii="Times New Roman" w:hAnsi="Times New Roman"/>
                <w:bCs/>
                <w:sz w:val="20"/>
              </w:rPr>
            </w:pPr>
            <w:r w:rsidRPr="009F0B02">
              <w:rPr>
                <w:rFonts w:ascii="Times New Roman" w:hAnsi="Times New Roman"/>
                <w:bCs/>
                <w:sz w:val="20"/>
              </w:rPr>
              <w:t>Total</w:t>
            </w:r>
          </w:p>
        </w:tc>
        <w:tc>
          <w:tcPr>
            <w:tcW w:w="1739" w:type="dxa"/>
            <w:tcBorders>
              <w:top w:val="single" w:sz="4" w:space="0" w:color="auto"/>
            </w:tcBorders>
            <w:shd w:val="clear" w:color="auto" w:fill="auto"/>
          </w:tcPr>
          <w:p w:rsidR="008D408D" w:rsidRPr="009F0B02" w:rsidRDefault="00612314" w:rsidP="00100AF9">
            <w:pPr>
              <w:jc w:val="right"/>
              <w:rPr>
                <w:b/>
                <w:bCs/>
                <w:color w:val="000000"/>
              </w:rPr>
            </w:pPr>
            <w:r w:rsidRPr="009F0B02">
              <w:rPr>
                <w:b/>
                <w:bCs/>
                <w:color w:val="000000"/>
              </w:rPr>
              <w:t>4,00,29,260.63</w:t>
            </w:r>
          </w:p>
        </w:tc>
        <w:tc>
          <w:tcPr>
            <w:tcW w:w="1525" w:type="dxa"/>
            <w:tcBorders>
              <w:top w:val="single" w:sz="4" w:space="0" w:color="auto"/>
            </w:tcBorders>
            <w:shd w:val="clear" w:color="auto" w:fill="auto"/>
          </w:tcPr>
          <w:p w:rsidR="008D408D" w:rsidRPr="009F0B02" w:rsidRDefault="00612314" w:rsidP="00100AF9">
            <w:pPr>
              <w:jc w:val="right"/>
              <w:rPr>
                <w:b/>
                <w:bCs/>
                <w:color w:val="000000"/>
              </w:rPr>
            </w:pPr>
            <w:r w:rsidRPr="009F0B02">
              <w:rPr>
                <w:b/>
                <w:bCs/>
                <w:color w:val="000000"/>
              </w:rPr>
              <w:t>(-)</w:t>
            </w:r>
            <w:r w:rsidR="00780832">
              <w:rPr>
                <w:b/>
                <w:bCs/>
                <w:color w:val="000000"/>
              </w:rPr>
              <w:t xml:space="preserve"> </w:t>
            </w:r>
            <w:r w:rsidRPr="009F0B02">
              <w:rPr>
                <w:b/>
                <w:bCs/>
                <w:color w:val="000000"/>
              </w:rPr>
              <w:t>5,544.65</w:t>
            </w:r>
          </w:p>
        </w:tc>
        <w:tc>
          <w:tcPr>
            <w:tcW w:w="1503" w:type="dxa"/>
            <w:tcBorders>
              <w:top w:val="single" w:sz="4" w:space="0" w:color="auto"/>
            </w:tcBorders>
            <w:shd w:val="clear" w:color="auto" w:fill="auto"/>
          </w:tcPr>
          <w:p w:rsidR="008D408D" w:rsidRPr="009F0B02" w:rsidRDefault="00612314" w:rsidP="00100AF9">
            <w:pPr>
              <w:jc w:val="right"/>
              <w:rPr>
                <w:b/>
                <w:bCs/>
                <w:color w:val="000000"/>
              </w:rPr>
            </w:pPr>
            <w:r w:rsidRPr="009F0B02">
              <w:rPr>
                <w:b/>
                <w:bCs/>
                <w:color w:val="000000"/>
              </w:rPr>
              <w:t>(-) 1,032.12</w:t>
            </w:r>
          </w:p>
        </w:tc>
        <w:tc>
          <w:tcPr>
            <w:tcW w:w="1525" w:type="dxa"/>
            <w:tcBorders>
              <w:top w:val="single" w:sz="4" w:space="0" w:color="auto"/>
            </w:tcBorders>
            <w:shd w:val="clear" w:color="auto" w:fill="auto"/>
          </w:tcPr>
          <w:p w:rsidR="008D408D" w:rsidRPr="009F0B02" w:rsidRDefault="00612314" w:rsidP="00100AF9">
            <w:pPr>
              <w:jc w:val="right"/>
              <w:rPr>
                <w:b/>
                <w:bCs/>
                <w:color w:val="000000"/>
              </w:rPr>
            </w:pPr>
            <w:r w:rsidRPr="009F0B02">
              <w:rPr>
                <w:b/>
                <w:bCs/>
                <w:color w:val="000000"/>
              </w:rPr>
              <w:t>8,51,202.25</w:t>
            </w:r>
          </w:p>
        </w:tc>
        <w:tc>
          <w:tcPr>
            <w:tcW w:w="2032" w:type="dxa"/>
            <w:tcBorders>
              <w:top w:val="single" w:sz="4" w:space="0" w:color="auto"/>
            </w:tcBorders>
            <w:shd w:val="clear" w:color="auto" w:fill="auto"/>
          </w:tcPr>
          <w:p w:rsidR="008D408D" w:rsidRPr="009F0B02" w:rsidRDefault="00612314" w:rsidP="00100AF9">
            <w:pPr>
              <w:jc w:val="right"/>
              <w:rPr>
                <w:b/>
                <w:bCs/>
                <w:color w:val="000000"/>
              </w:rPr>
            </w:pPr>
            <w:r w:rsidRPr="009F0B02">
              <w:rPr>
                <w:b/>
                <w:bCs/>
                <w:color w:val="000000"/>
              </w:rPr>
              <w:t>8,84,902.10</w:t>
            </w:r>
          </w:p>
        </w:tc>
        <w:tc>
          <w:tcPr>
            <w:tcW w:w="1523" w:type="dxa"/>
            <w:tcBorders>
              <w:top w:val="single" w:sz="4" w:space="0" w:color="auto"/>
            </w:tcBorders>
            <w:shd w:val="clear" w:color="auto" w:fill="auto"/>
          </w:tcPr>
          <w:p w:rsidR="008D408D" w:rsidRPr="009F0B02" w:rsidRDefault="00612314" w:rsidP="00100AF9">
            <w:pPr>
              <w:jc w:val="right"/>
              <w:rPr>
                <w:b/>
                <w:bCs/>
                <w:color w:val="000000"/>
              </w:rPr>
            </w:pPr>
            <w:r w:rsidRPr="009F0B02">
              <w:rPr>
                <w:b/>
                <w:bCs/>
                <w:color w:val="000000"/>
              </w:rPr>
              <w:t>(-)</w:t>
            </w:r>
            <w:r w:rsidR="00780832">
              <w:rPr>
                <w:b/>
                <w:bCs/>
                <w:color w:val="000000"/>
              </w:rPr>
              <w:t xml:space="preserve"> </w:t>
            </w:r>
            <w:r w:rsidRPr="009F0B02">
              <w:rPr>
                <w:b/>
                <w:bCs/>
                <w:color w:val="000000"/>
              </w:rPr>
              <w:t>13,356.61</w:t>
            </w:r>
          </w:p>
        </w:tc>
        <w:tc>
          <w:tcPr>
            <w:tcW w:w="1525" w:type="dxa"/>
            <w:tcBorders>
              <w:top w:val="single" w:sz="4" w:space="0" w:color="auto"/>
            </w:tcBorders>
          </w:tcPr>
          <w:p w:rsidR="008D408D" w:rsidRPr="009F0B02" w:rsidRDefault="00612314" w:rsidP="00100AF9">
            <w:pPr>
              <w:jc w:val="right"/>
              <w:rPr>
                <w:b/>
                <w:bCs/>
                <w:color w:val="000000"/>
              </w:rPr>
            </w:pPr>
            <w:r w:rsidRPr="009F0B02">
              <w:rPr>
                <w:b/>
                <w:bCs/>
                <w:color w:val="000000"/>
              </w:rPr>
              <w:t>25.17</w:t>
            </w:r>
          </w:p>
        </w:tc>
        <w:tc>
          <w:tcPr>
            <w:tcW w:w="1785" w:type="dxa"/>
            <w:tcBorders>
              <w:top w:val="single" w:sz="4" w:space="0" w:color="auto"/>
              <w:right w:val="nil"/>
            </w:tcBorders>
            <w:shd w:val="clear" w:color="auto" w:fill="auto"/>
          </w:tcPr>
          <w:p w:rsidR="008D408D" w:rsidRPr="009F0B02" w:rsidRDefault="00612314" w:rsidP="00100AF9">
            <w:pPr>
              <w:jc w:val="right"/>
              <w:rPr>
                <w:b/>
                <w:bCs/>
                <w:color w:val="000000"/>
              </w:rPr>
            </w:pPr>
            <w:r w:rsidRPr="009F0B02">
              <w:rPr>
                <w:b/>
                <w:bCs/>
                <w:color w:val="000000"/>
              </w:rPr>
              <w:t>4,17,45,456.77</w:t>
            </w:r>
          </w:p>
        </w:tc>
      </w:tr>
    </w:tbl>
    <w:p w:rsidR="008D408D" w:rsidRPr="009F0B02" w:rsidRDefault="008D408D" w:rsidP="00100AF9"/>
    <w:tbl>
      <w:tblPr>
        <w:tblpPr w:leftFromText="180" w:rightFromText="180" w:vertAnchor="text" w:tblpY="1"/>
        <w:tblOverlap w:val="never"/>
        <w:tblW w:w="14848" w:type="dxa"/>
        <w:tblInd w:w="513" w:type="dxa"/>
        <w:tblLayout w:type="fixed"/>
        <w:tblCellMar>
          <w:left w:w="58" w:type="dxa"/>
          <w:right w:w="58" w:type="dxa"/>
        </w:tblCellMar>
        <w:tblLook w:val="04A0"/>
      </w:tblPr>
      <w:tblGrid>
        <w:gridCol w:w="625"/>
        <w:gridCol w:w="270"/>
        <w:gridCol w:w="13953"/>
      </w:tblGrid>
      <w:tr w:rsidR="008D408D" w:rsidRPr="009F0B02">
        <w:trPr>
          <w:trHeight w:val="420"/>
        </w:trPr>
        <w:tc>
          <w:tcPr>
            <w:tcW w:w="625" w:type="dxa"/>
            <w:vMerge w:val="restart"/>
            <w:shd w:val="clear" w:color="auto" w:fill="auto"/>
          </w:tcPr>
          <w:p w:rsidR="008D408D" w:rsidRPr="008E7BDB" w:rsidRDefault="00612314" w:rsidP="00100AF9">
            <w:pPr>
              <w:pStyle w:val="BodyText2"/>
              <w:jc w:val="right"/>
              <w:rPr>
                <w:rFonts w:ascii="Times New Roman" w:hAnsi="Times New Roman"/>
                <w:sz w:val="18"/>
                <w:szCs w:val="18"/>
              </w:rPr>
            </w:pPr>
            <w:r w:rsidRPr="008E7BDB">
              <w:rPr>
                <w:rFonts w:ascii="Times New Roman" w:hAnsi="Times New Roman"/>
                <w:sz w:val="18"/>
                <w:szCs w:val="18"/>
              </w:rPr>
              <w:t>Note:</w:t>
            </w:r>
          </w:p>
        </w:tc>
        <w:tc>
          <w:tcPr>
            <w:tcW w:w="270" w:type="dxa"/>
            <w:shd w:val="clear" w:color="auto" w:fill="auto"/>
          </w:tcPr>
          <w:p w:rsidR="008D408D" w:rsidRPr="009F0B02" w:rsidRDefault="00612314" w:rsidP="00100AF9">
            <w:pPr>
              <w:pStyle w:val="BodyText2"/>
              <w:tabs>
                <w:tab w:val="left" w:pos="713"/>
              </w:tabs>
              <w:jc w:val="both"/>
              <w:rPr>
                <w:rFonts w:ascii="Times New Roman" w:hAnsi="Times New Roman"/>
                <w:b w:val="0"/>
                <w:sz w:val="18"/>
                <w:szCs w:val="18"/>
              </w:rPr>
            </w:pPr>
            <w:r w:rsidRPr="009F0B02">
              <w:rPr>
                <w:rFonts w:ascii="Times New Roman" w:hAnsi="Times New Roman"/>
                <w:b w:val="0"/>
                <w:sz w:val="18"/>
                <w:szCs w:val="18"/>
              </w:rPr>
              <w:t>1.</w:t>
            </w:r>
          </w:p>
        </w:tc>
        <w:tc>
          <w:tcPr>
            <w:tcW w:w="13953" w:type="dxa"/>
            <w:shd w:val="clear" w:color="auto" w:fill="auto"/>
          </w:tcPr>
          <w:p w:rsidR="008D408D" w:rsidRPr="009F0B02" w:rsidRDefault="00612314" w:rsidP="00E7487D">
            <w:pPr>
              <w:pStyle w:val="BodyText2"/>
              <w:tabs>
                <w:tab w:val="left" w:pos="713"/>
              </w:tabs>
              <w:jc w:val="both"/>
              <w:rPr>
                <w:rFonts w:ascii="Times New Roman" w:hAnsi="Times New Roman"/>
                <w:b w:val="0"/>
                <w:sz w:val="18"/>
                <w:szCs w:val="18"/>
              </w:rPr>
            </w:pPr>
            <w:r w:rsidRPr="009F0B02">
              <w:rPr>
                <w:rFonts w:ascii="Times New Roman" w:hAnsi="Times New Roman"/>
                <w:b w:val="0"/>
                <w:sz w:val="18"/>
                <w:szCs w:val="18"/>
              </w:rPr>
              <w:t xml:space="preserve">The details for the maturity profile in respect of loans from NABARD, NCDC, LIC and GIC have been </w:t>
            </w:r>
            <w:r w:rsidR="005C39A9">
              <w:rPr>
                <w:rFonts w:ascii="Times New Roman" w:hAnsi="Times New Roman"/>
                <w:b w:val="0"/>
                <w:sz w:val="18"/>
                <w:szCs w:val="18"/>
              </w:rPr>
              <w:t xml:space="preserve">obtained from State Government.  </w:t>
            </w:r>
            <w:r w:rsidRPr="009F0B02">
              <w:rPr>
                <w:rFonts w:ascii="Times New Roman" w:hAnsi="Times New Roman"/>
                <w:b w:val="0"/>
                <w:sz w:val="18"/>
                <w:szCs w:val="18"/>
              </w:rPr>
              <w:t xml:space="preserve">The minus figures shown against ‘Miscellaneous’ is mainly </w:t>
            </w:r>
            <w:r w:rsidR="00100AF9" w:rsidRPr="009F0B02">
              <w:rPr>
                <w:rFonts w:ascii="Times New Roman" w:hAnsi="Times New Roman"/>
                <w:b w:val="0"/>
                <w:sz w:val="18"/>
                <w:szCs w:val="18"/>
              </w:rPr>
              <w:t>on account</w:t>
            </w:r>
            <w:r w:rsidRPr="009F0B02">
              <w:rPr>
                <w:rFonts w:ascii="Times New Roman" w:hAnsi="Times New Roman"/>
                <w:b w:val="0"/>
                <w:sz w:val="18"/>
                <w:szCs w:val="18"/>
              </w:rPr>
              <w:t xml:space="preserve"> of the difference between the balance as per accounts figures and that of the State Government which is under reconciliation. NABARD includes MIF,   </w:t>
            </w:r>
            <w:r w:rsidR="00E7487D" w:rsidRPr="009F0B02">
              <w:rPr>
                <w:rFonts w:ascii="Times New Roman" w:hAnsi="Times New Roman"/>
                <w:b w:val="0"/>
                <w:sz w:val="18"/>
                <w:szCs w:val="18"/>
              </w:rPr>
              <w:t>Warehousing</w:t>
            </w:r>
            <w:r w:rsidRPr="009F0B02">
              <w:rPr>
                <w:rFonts w:ascii="Times New Roman" w:hAnsi="Times New Roman"/>
                <w:b w:val="0"/>
                <w:sz w:val="18"/>
                <w:szCs w:val="18"/>
              </w:rPr>
              <w:t xml:space="preserve"> and NIDA. As verified from Finance department tota</w:t>
            </w:r>
            <w:r w:rsidR="007B6C8C">
              <w:rPr>
                <w:rFonts w:ascii="Times New Roman" w:hAnsi="Times New Roman"/>
                <w:b w:val="0"/>
                <w:sz w:val="18"/>
                <w:szCs w:val="18"/>
              </w:rPr>
              <w:t>l amount in respect of NABARD and NIDA</w:t>
            </w:r>
            <w:r w:rsidRPr="009F0B02">
              <w:rPr>
                <w:rFonts w:ascii="Times New Roman" w:hAnsi="Times New Roman"/>
                <w:b w:val="0"/>
                <w:sz w:val="18"/>
                <w:szCs w:val="18"/>
              </w:rPr>
              <w:t xml:space="preserve"> is ₹1</w:t>
            </w:r>
            <w:r w:rsidR="00C97350">
              <w:rPr>
                <w:rFonts w:ascii="Times New Roman" w:hAnsi="Times New Roman"/>
                <w:b w:val="0"/>
                <w:sz w:val="18"/>
                <w:szCs w:val="18"/>
              </w:rPr>
              <w:t>,</w:t>
            </w:r>
            <w:r w:rsidRPr="009F0B02">
              <w:rPr>
                <w:rFonts w:ascii="Times New Roman" w:hAnsi="Times New Roman"/>
                <w:b w:val="0"/>
                <w:sz w:val="18"/>
                <w:szCs w:val="18"/>
              </w:rPr>
              <w:t>45</w:t>
            </w:r>
            <w:r w:rsidR="00C97350">
              <w:rPr>
                <w:rFonts w:ascii="Times New Roman" w:hAnsi="Times New Roman"/>
                <w:b w:val="0"/>
                <w:sz w:val="18"/>
                <w:szCs w:val="18"/>
              </w:rPr>
              <w:t>,</w:t>
            </w:r>
            <w:r w:rsidRPr="009F0B02">
              <w:rPr>
                <w:rFonts w:ascii="Times New Roman" w:hAnsi="Times New Roman"/>
                <w:b w:val="0"/>
                <w:sz w:val="18"/>
                <w:szCs w:val="18"/>
              </w:rPr>
              <w:t>965.90</w:t>
            </w:r>
            <w:r w:rsidR="007B6C8C">
              <w:rPr>
                <w:rFonts w:ascii="Times New Roman" w:hAnsi="Times New Roman"/>
                <w:b w:val="0"/>
                <w:sz w:val="18"/>
                <w:szCs w:val="18"/>
              </w:rPr>
              <w:t xml:space="preserve"> lakh</w:t>
            </w:r>
            <w:r w:rsidRPr="009F0B02">
              <w:rPr>
                <w:rFonts w:ascii="Times New Roman" w:hAnsi="Times New Roman"/>
                <w:b w:val="0"/>
                <w:sz w:val="18"/>
                <w:szCs w:val="18"/>
              </w:rPr>
              <w:t xml:space="preserve">. </w:t>
            </w:r>
          </w:p>
        </w:tc>
      </w:tr>
      <w:tr w:rsidR="008D408D" w:rsidRPr="009F0B02">
        <w:trPr>
          <w:trHeight w:val="252"/>
        </w:trPr>
        <w:tc>
          <w:tcPr>
            <w:tcW w:w="625" w:type="dxa"/>
            <w:vMerge/>
            <w:shd w:val="clear" w:color="auto" w:fill="auto"/>
          </w:tcPr>
          <w:p w:rsidR="008D408D" w:rsidRPr="009F0B02" w:rsidRDefault="008D408D" w:rsidP="00100AF9">
            <w:pPr>
              <w:pStyle w:val="BodyText2"/>
              <w:jc w:val="right"/>
              <w:rPr>
                <w:rFonts w:ascii="Times New Roman" w:hAnsi="Times New Roman"/>
                <w:b w:val="0"/>
                <w:sz w:val="18"/>
                <w:szCs w:val="18"/>
              </w:rPr>
            </w:pPr>
          </w:p>
        </w:tc>
        <w:tc>
          <w:tcPr>
            <w:tcW w:w="270" w:type="dxa"/>
            <w:shd w:val="clear" w:color="auto" w:fill="auto"/>
          </w:tcPr>
          <w:p w:rsidR="008D408D" w:rsidRPr="009F0B02" w:rsidRDefault="00612314" w:rsidP="00100AF9">
            <w:pPr>
              <w:pStyle w:val="BodyText2"/>
              <w:tabs>
                <w:tab w:val="left" w:pos="713"/>
              </w:tabs>
              <w:jc w:val="both"/>
              <w:rPr>
                <w:rFonts w:ascii="Times New Roman" w:hAnsi="Times New Roman"/>
                <w:b w:val="0"/>
                <w:sz w:val="18"/>
                <w:szCs w:val="18"/>
              </w:rPr>
            </w:pPr>
            <w:r w:rsidRPr="009F0B02">
              <w:rPr>
                <w:rFonts w:ascii="Times New Roman" w:hAnsi="Times New Roman"/>
                <w:b w:val="0"/>
                <w:sz w:val="18"/>
                <w:szCs w:val="18"/>
              </w:rPr>
              <w:t>2.</w:t>
            </w:r>
          </w:p>
        </w:tc>
        <w:tc>
          <w:tcPr>
            <w:tcW w:w="13953" w:type="dxa"/>
            <w:shd w:val="clear" w:color="auto" w:fill="auto"/>
          </w:tcPr>
          <w:p w:rsidR="008D408D" w:rsidRPr="009F0B02" w:rsidRDefault="00612314" w:rsidP="00100AF9">
            <w:pPr>
              <w:pStyle w:val="BodyText2"/>
              <w:tabs>
                <w:tab w:val="left" w:pos="713"/>
              </w:tabs>
              <w:jc w:val="both"/>
              <w:rPr>
                <w:rFonts w:ascii="Times New Roman" w:hAnsi="Times New Roman"/>
                <w:b w:val="0"/>
                <w:sz w:val="18"/>
                <w:szCs w:val="18"/>
              </w:rPr>
            </w:pPr>
            <w:r w:rsidRPr="009F0B02">
              <w:rPr>
                <w:rFonts w:ascii="Times New Roman" w:hAnsi="Times New Roman"/>
                <w:b w:val="0"/>
                <w:sz w:val="18"/>
                <w:szCs w:val="18"/>
              </w:rPr>
              <w:t xml:space="preserve">The amount </w:t>
            </w:r>
            <w:r w:rsidR="00100AF9" w:rsidRPr="009F0B02">
              <w:rPr>
                <w:rFonts w:ascii="Times New Roman" w:hAnsi="Times New Roman"/>
                <w:b w:val="0"/>
                <w:sz w:val="18"/>
                <w:szCs w:val="18"/>
              </w:rPr>
              <w:t>of ₹</w:t>
            </w:r>
            <w:r w:rsidRPr="009F0B02">
              <w:rPr>
                <w:rFonts w:ascii="Times New Roman" w:hAnsi="Times New Roman"/>
                <w:b w:val="0"/>
                <w:sz w:val="18"/>
                <w:szCs w:val="18"/>
              </w:rPr>
              <w:t>10.63 lakh Outstanding up to 2023-24 pertains to Market Loans not bearing interest.</w:t>
            </w:r>
          </w:p>
        </w:tc>
      </w:tr>
    </w:tbl>
    <w:p w:rsidR="008D408D" w:rsidRPr="009F0B02" w:rsidRDefault="00612314">
      <w:pPr>
        <w:pStyle w:val="BodyText2"/>
        <w:spacing w:after="120"/>
        <w:rPr>
          <w:rFonts w:ascii="Times New Roman" w:hAnsi="Times New Roman"/>
          <w:bCs/>
          <w:szCs w:val="24"/>
        </w:rPr>
      </w:pPr>
      <w:r w:rsidRPr="009F0B02">
        <w:rPr>
          <w:rFonts w:ascii="Times New Roman" w:hAnsi="Times New Roman"/>
          <w:bCs/>
          <w:szCs w:val="24"/>
        </w:rPr>
        <w:lastRenderedPageBreak/>
        <w:t>STATEMENT NO. 17 - DETAILED STATEMENT OF BORROWINGS AND OTHER LIABILITIES - contd.</w:t>
      </w:r>
    </w:p>
    <w:p w:rsidR="008D408D" w:rsidRPr="009F0B02" w:rsidRDefault="00612314">
      <w:pPr>
        <w:pStyle w:val="BodyText2"/>
        <w:spacing w:after="120"/>
        <w:ind w:left="357"/>
        <w:rPr>
          <w:rFonts w:ascii="Times New Roman" w:hAnsi="Times New Roman"/>
          <w:bCs/>
          <w:szCs w:val="24"/>
        </w:rPr>
      </w:pPr>
      <w:r w:rsidRPr="009F0B02">
        <w:rPr>
          <w:rFonts w:ascii="Times New Roman" w:hAnsi="Times New Roman"/>
          <w:bCs/>
          <w:szCs w:val="24"/>
        </w:rPr>
        <w:t>B   MATURITY PROFILE:     (ii) Maturity Profile of Loans and Advances from the Central Government</w:t>
      </w:r>
    </w:p>
    <w:tbl>
      <w:tblPr>
        <w:tblW w:w="16161" w:type="dxa"/>
        <w:jc w:val="center"/>
        <w:tblLayout w:type="fixed"/>
        <w:tblCellMar>
          <w:left w:w="58" w:type="dxa"/>
          <w:right w:w="58" w:type="dxa"/>
        </w:tblCellMar>
        <w:tblLook w:val="04A0"/>
      </w:tblPr>
      <w:tblGrid>
        <w:gridCol w:w="57"/>
        <w:gridCol w:w="2354"/>
        <w:gridCol w:w="1687"/>
        <w:gridCol w:w="14"/>
        <w:gridCol w:w="1559"/>
        <w:gridCol w:w="47"/>
        <w:gridCol w:w="1512"/>
        <w:gridCol w:w="18"/>
        <w:gridCol w:w="1641"/>
        <w:gridCol w:w="2169"/>
        <w:gridCol w:w="1842"/>
        <w:gridCol w:w="60"/>
        <w:gridCol w:w="1641"/>
        <w:gridCol w:w="30"/>
        <w:gridCol w:w="1530"/>
      </w:tblGrid>
      <w:tr w:rsidR="008D408D" w:rsidRPr="009F0B02" w:rsidTr="008E7BDB">
        <w:trPr>
          <w:cantSplit/>
          <w:trHeight w:val="216"/>
          <w:jc w:val="center"/>
        </w:trPr>
        <w:tc>
          <w:tcPr>
            <w:tcW w:w="2411" w:type="dxa"/>
            <w:gridSpan w:val="2"/>
            <w:vMerge w:val="restart"/>
            <w:tcBorders>
              <w:top w:val="single" w:sz="4" w:space="0" w:color="auto"/>
              <w:bottom w:val="single" w:sz="4" w:space="0" w:color="auto"/>
            </w:tcBorders>
            <w:shd w:val="clear" w:color="auto" w:fill="BFBFBF"/>
            <w:tcMar>
              <w:top w:w="20" w:type="dxa"/>
              <w:left w:w="20" w:type="dxa"/>
              <w:bottom w:w="0" w:type="dxa"/>
              <w:right w:w="20" w:type="dxa"/>
            </w:tcMar>
            <w:vAlign w:val="center"/>
          </w:tcPr>
          <w:p w:rsidR="008D408D" w:rsidRPr="009F0B02" w:rsidRDefault="00612314">
            <w:pPr>
              <w:spacing w:after="120"/>
              <w:contextualSpacing/>
              <w:jc w:val="center"/>
              <w:rPr>
                <w:rFonts w:eastAsia="Arial Unicode MS"/>
                <w:b/>
                <w:bCs/>
                <w:i/>
              </w:rPr>
            </w:pPr>
            <w:r w:rsidRPr="009F0B02">
              <w:rPr>
                <w:b/>
                <w:bCs/>
                <w:i/>
              </w:rPr>
              <w:t>Maturing in Year</w:t>
            </w:r>
          </w:p>
        </w:tc>
        <w:tc>
          <w:tcPr>
            <w:tcW w:w="1687" w:type="dxa"/>
            <w:tcBorders>
              <w:top w:val="single" w:sz="4" w:space="0" w:color="auto"/>
              <w:bottom w:val="single" w:sz="4" w:space="0" w:color="auto"/>
            </w:tcBorders>
            <w:shd w:val="clear" w:color="auto" w:fill="BFBFBF"/>
            <w:tcMar>
              <w:top w:w="20" w:type="dxa"/>
              <w:left w:w="20" w:type="dxa"/>
              <w:bottom w:w="0" w:type="dxa"/>
              <w:right w:w="20" w:type="dxa"/>
            </w:tcMar>
            <w:vAlign w:val="center"/>
          </w:tcPr>
          <w:p w:rsidR="008D408D" w:rsidRPr="009F0B02" w:rsidRDefault="00612314">
            <w:pPr>
              <w:spacing w:after="120"/>
              <w:contextualSpacing/>
              <w:jc w:val="center"/>
              <w:rPr>
                <w:rFonts w:eastAsia="Arial Unicode MS"/>
                <w:b/>
                <w:bCs/>
                <w:i/>
                <w:lang w:val="fr-FR"/>
              </w:rPr>
            </w:pPr>
            <w:r w:rsidRPr="009F0B02">
              <w:rPr>
                <w:b/>
                <w:bCs/>
                <w:i/>
                <w:lang w:val="fr-FR"/>
              </w:rPr>
              <w:t xml:space="preserve">Non-Plan </w:t>
            </w:r>
            <w:r w:rsidRPr="009F0B02">
              <w:rPr>
                <w:b/>
                <w:bCs/>
                <w:i/>
                <w:lang w:val="fr-FR"/>
              </w:rPr>
              <w:br/>
            </w:r>
            <w:r w:rsidRPr="009F0B02">
              <w:rPr>
                <w:b/>
                <w:bCs/>
                <w:i/>
              </w:rPr>
              <w:t>Loans</w:t>
            </w:r>
          </w:p>
        </w:tc>
        <w:tc>
          <w:tcPr>
            <w:tcW w:w="1620" w:type="dxa"/>
            <w:gridSpan w:val="3"/>
            <w:tcBorders>
              <w:top w:val="single" w:sz="4" w:space="0" w:color="auto"/>
              <w:bottom w:val="single" w:sz="4" w:space="0" w:color="auto"/>
            </w:tcBorders>
            <w:shd w:val="clear" w:color="auto" w:fill="BFBFBF"/>
            <w:tcMar>
              <w:top w:w="20" w:type="dxa"/>
              <w:left w:w="20" w:type="dxa"/>
              <w:bottom w:w="0" w:type="dxa"/>
              <w:right w:w="20" w:type="dxa"/>
            </w:tcMar>
            <w:vAlign w:val="center"/>
          </w:tcPr>
          <w:p w:rsidR="008D408D" w:rsidRPr="009F0B02" w:rsidRDefault="00612314">
            <w:pPr>
              <w:spacing w:after="120"/>
              <w:contextualSpacing/>
              <w:jc w:val="center"/>
              <w:rPr>
                <w:rFonts w:eastAsia="Arial Unicode MS"/>
                <w:b/>
                <w:bCs/>
                <w:i/>
              </w:rPr>
            </w:pPr>
            <w:r w:rsidRPr="009F0B02">
              <w:rPr>
                <w:b/>
                <w:bCs/>
                <w:i/>
              </w:rPr>
              <w:t xml:space="preserve">Loans for State </w:t>
            </w:r>
            <w:r w:rsidRPr="009F0B02">
              <w:rPr>
                <w:b/>
                <w:bCs/>
                <w:i/>
              </w:rPr>
              <w:br/>
              <w:t>Plan Schemes</w:t>
            </w:r>
          </w:p>
        </w:tc>
        <w:tc>
          <w:tcPr>
            <w:tcW w:w="1530" w:type="dxa"/>
            <w:gridSpan w:val="2"/>
            <w:tcBorders>
              <w:top w:val="single" w:sz="4" w:space="0" w:color="auto"/>
              <w:bottom w:val="single" w:sz="4" w:space="0" w:color="auto"/>
            </w:tcBorders>
            <w:shd w:val="clear" w:color="auto" w:fill="BFBFBF"/>
            <w:tcMar>
              <w:top w:w="20" w:type="dxa"/>
              <w:left w:w="20" w:type="dxa"/>
              <w:bottom w:w="0" w:type="dxa"/>
              <w:right w:w="20" w:type="dxa"/>
            </w:tcMar>
          </w:tcPr>
          <w:p w:rsidR="008D408D" w:rsidRPr="009F0B02" w:rsidRDefault="00612314">
            <w:pPr>
              <w:spacing w:after="120"/>
              <w:contextualSpacing/>
              <w:jc w:val="center"/>
              <w:rPr>
                <w:b/>
                <w:bCs/>
                <w:i/>
              </w:rPr>
            </w:pPr>
            <w:r w:rsidRPr="009F0B02">
              <w:rPr>
                <w:b/>
                <w:bCs/>
                <w:i/>
              </w:rPr>
              <w:t>Other Loans</w:t>
            </w:r>
            <w:r w:rsidRPr="009F0B02">
              <w:rPr>
                <w:b/>
                <w:bCs/>
                <w:i/>
              </w:rPr>
              <w:br/>
              <w:t>for States</w:t>
            </w:r>
          </w:p>
        </w:tc>
        <w:tc>
          <w:tcPr>
            <w:tcW w:w="1641" w:type="dxa"/>
            <w:tcBorders>
              <w:top w:val="single" w:sz="4" w:space="0" w:color="auto"/>
              <w:bottom w:val="single" w:sz="4" w:space="0" w:color="auto"/>
            </w:tcBorders>
            <w:shd w:val="clear" w:color="auto" w:fill="BFBFBF"/>
            <w:tcMar>
              <w:top w:w="20" w:type="dxa"/>
              <w:left w:w="20" w:type="dxa"/>
              <w:bottom w:w="0" w:type="dxa"/>
              <w:right w:w="20" w:type="dxa"/>
            </w:tcMar>
            <w:vAlign w:val="center"/>
          </w:tcPr>
          <w:p w:rsidR="008D408D" w:rsidRPr="009F0B02" w:rsidRDefault="00612314">
            <w:pPr>
              <w:spacing w:after="120"/>
              <w:contextualSpacing/>
              <w:jc w:val="center"/>
              <w:rPr>
                <w:rFonts w:eastAsia="Arial Unicode MS"/>
                <w:b/>
                <w:bCs/>
                <w:i/>
              </w:rPr>
            </w:pPr>
            <w:r w:rsidRPr="009F0B02">
              <w:rPr>
                <w:b/>
                <w:bCs/>
                <w:i/>
              </w:rPr>
              <w:t xml:space="preserve">Loans for Central </w:t>
            </w:r>
            <w:r w:rsidRPr="009F0B02">
              <w:rPr>
                <w:b/>
                <w:bCs/>
                <w:i/>
              </w:rPr>
              <w:br/>
              <w:t>Plan Schemes</w:t>
            </w:r>
          </w:p>
        </w:tc>
        <w:tc>
          <w:tcPr>
            <w:tcW w:w="2169" w:type="dxa"/>
            <w:tcBorders>
              <w:top w:val="single" w:sz="4" w:space="0" w:color="auto"/>
              <w:bottom w:val="single" w:sz="4" w:space="0" w:color="auto"/>
            </w:tcBorders>
            <w:shd w:val="clear" w:color="auto" w:fill="BFBFBF"/>
            <w:tcMar>
              <w:top w:w="20" w:type="dxa"/>
              <w:left w:w="20" w:type="dxa"/>
              <w:bottom w:w="0" w:type="dxa"/>
              <w:right w:w="20" w:type="dxa"/>
            </w:tcMar>
            <w:vAlign w:val="center"/>
          </w:tcPr>
          <w:p w:rsidR="008D408D" w:rsidRPr="009F0B02" w:rsidRDefault="00612314">
            <w:pPr>
              <w:spacing w:after="120"/>
              <w:contextualSpacing/>
              <w:jc w:val="center"/>
              <w:rPr>
                <w:rFonts w:eastAsia="Arial Unicode MS"/>
                <w:b/>
                <w:bCs/>
                <w:i/>
              </w:rPr>
            </w:pPr>
            <w:r w:rsidRPr="009F0B02">
              <w:rPr>
                <w:b/>
                <w:bCs/>
                <w:i/>
              </w:rPr>
              <w:t>Loans for Centrally Sponsored Plan Schemes</w:t>
            </w:r>
          </w:p>
        </w:tc>
        <w:tc>
          <w:tcPr>
            <w:tcW w:w="1842" w:type="dxa"/>
            <w:tcBorders>
              <w:top w:val="single" w:sz="4" w:space="0" w:color="auto"/>
              <w:bottom w:val="single" w:sz="4" w:space="0" w:color="auto"/>
            </w:tcBorders>
            <w:shd w:val="clear" w:color="auto" w:fill="BFBFBF"/>
            <w:tcMar>
              <w:top w:w="20" w:type="dxa"/>
              <w:left w:w="20" w:type="dxa"/>
              <w:bottom w:w="0" w:type="dxa"/>
              <w:right w:w="20" w:type="dxa"/>
            </w:tcMar>
            <w:vAlign w:val="center"/>
          </w:tcPr>
          <w:p w:rsidR="008D408D" w:rsidRPr="009F0B02" w:rsidRDefault="00612314">
            <w:pPr>
              <w:spacing w:after="120"/>
              <w:contextualSpacing/>
              <w:jc w:val="center"/>
              <w:rPr>
                <w:rFonts w:eastAsia="Arial Unicode MS"/>
                <w:b/>
                <w:bCs/>
                <w:i/>
              </w:rPr>
            </w:pPr>
            <w:r w:rsidRPr="009F0B02">
              <w:rPr>
                <w:b/>
                <w:bCs/>
                <w:i/>
              </w:rPr>
              <w:t>Loans for Centrally Sponsored  Schemes</w:t>
            </w:r>
          </w:p>
        </w:tc>
        <w:tc>
          <w:tcPr>
            <w:tcW w:w="1731" w:type="dxa"/>
            <w:gridSpan w:val="3"/>
            <w:tcBorders>
              <w:top w:val="single" w:sz="4" w:space="0" w:color="auto"/>
              <w:bottom w:val="single" w:sz="4" w:space="0" w:color="auto"/>
            </w:tcBorders>
            <w:shd w:val="clear" w:color="auto" w:fill="BFBFBF"/>
            <w:tcMar>
              <w:top w:w="20" w:type="dxa"/>
              <w:left w:w="20" w:type="dxa"/>
              <w:bottom w:w="0" w:type="dxa"/>
              <w:right w:w="20" w:type="dxa"/>
            </w:tcMar>
            <w:vAlign w:val="center"/>
          </w:tcPr>
          <w:p w:rsidR="008D408D" w:rsidRPr="009F0B02" w:rsidRDefault="00612314">
            <w:pPr>
              <w:spacing w:after="120"/>
              <w:contextualSpacing/>
              <w:jc w:val="center"/>
              <w:rPr>
                <w:rFonts w:eastAsia="Arial Unicode MS"/>
                <w:b/>
                <w:bCs/>
                <w:i/>
              </w:rPr>
            </w:pPr>
            <w:r w:rsidRPr="009F0B02">
              <w:rPr>
                <w:b/>
                <w:bCs/>
                <w:i/>
              </w:rPr>
              <w:t>Pre 1984-85</w:t>
            </w:r>
            <w:r w:rsidRPr="009F0B02">
              <w:rPr>
                <w:b/>
                <w:bCs/>
                <w:i/>
              </w:rPr>
              <w:br/>
              <w:t xml:space="preserve"> Loans</w:t>
            </w:r>
          </w:p>
        </w:tc>
        <w:tc>
          <w:tcPr>
            <w:tcW w:w="1530" w:type="dxa"/>
            <w:tcBorders>
              <w:top w:val="single" w:sz="4" w:space="0" w:color="auto"/>
              <w:bottom w:val="single" w:sz="4" w:space="0" w:color="auto"/>
            </w:tcBorders>
            <w:shd w:val="clear" w:color="auto" w:fill="BFBFBF"/>
            <w:tcMar>
              <w:top w:w="20" w:type="dxa"/>
              <w:left w:w="20" w:type="dxa"/>
              <w:bottom w:w="0" w:type="dxa"/>
              <w:right w:w="20" w:type="dxa"/>
            </w:tcMar>
            <w:vAlign w:val="center"/>
          </w:tcPr>
          <w:p w:rsidR="008D408D" w:rsidRPr="009F0B02" w:rsidRDefault="00612314">
            <w:pPr>
              <w:spacing w:after="120"/>
              <w:contextualSpacing/>
              <w:jc w:val="center"/>
              <w:rPr>
                <w:b/>
                <w:bCs/>
                <w:i/>
              </w:rPr>
            </w:pPr>
            <w:r w:rsidRPr="009F0B02">
              <w:rPr>
                <w:b/>
                <w:bCs/>
                <w:i/>
              </w:rPr>
              <w:t>Total</w:t>
            </w:r>
          </w:p>
        </w:tc>
      </w:tr>
      <w:tr w:rsidR="008D408D" w:rsidRPr="009F0B02" w:rsidTr="008E7BDB">
        <w:trPr>
          <w:cantSplit/>
          <w:trHeight w:val="216"/>
          <w:jc w:val="center"/>
        </w:trPr>
        <w:tc>
          <w:tcPr>
            <w:tcW w:w="2411" w:type="dxa"/>
            <w:gridSpan w:val="2"/>
            <w:vMerge/>
            <w:tcBorders>
              <w:top w:val="single" w:sz="4" w:space="0" w:color="auto"/>
              <w:bottom w:val="single" w:sz="4" w:space="0" w:color="auto"/>
            </w:tcBorders>
            <w:shd w:val="clear" w:color="auto" w:fill="BFBFBF"/>
            <w:tcMar>
              <w:top w:w="20" w:type="dxa"/>
              <w:left w:w="20" w:type="dxa"/>
              <w:bottom w:w="0" w:type="dxa"/>
              <w:right w:w="20" w:type="dxa"/>
            </w:tcMar>
            <w:vAlign w:val="center"/>
          </w:tcPr>
          <w:p w:rsidR="008D408D" w:rsidRPr="009F0B02" w:rsidRDefault="008D408D">
            <w:pPr>
              <w:spacing w:after="120"/>
              <w:contextualSpacing/>
              <w:jc w:val="center"/>
              <w:rPr>
                <w:b/>
                <w:bCs/>
                <w:i/>
              </w:rPr>
            </w:pPr>
          </w:p>
        </w:tc>
        <w:tc>
          <w:tcPr>
            <w:tcW w:w="13750" w:type="dxa"/>
            <w:gridSpan w:val="13"/>
            <w:tcBorders>
              <w:top w:val="single" w:sz="4" w:space="0" w:color="auto"/>
              <w:bottom w:val="single" w:sz="4" w:space="0" w:color="auto"/>
            </w:tcBorders>
            <w:shd w:val="clear" w:color="auto" w:fill="BFBFBF"/>
          </w:tcPr>
          <w:p w:rsidR="008D408D" w:rsidRPr="009F0B02" w:rsidRDefault="007D592D" w:rsidP="007D592D">
            <w:pPr>
              <w:contextualSpacing/>
              <w:jc w:val="center"/>
              <w:rPr>
                <w:b/>
                <w:bCs/>
                <w:i/>
              </w:rPr>
            </w:pPr>
            <w:r>
              <w:rPr>
                <w:b/>
                <w:bCs/>
                <w:i/>
              </w:rPr>
              <w:t xml:space="preserve">(₹ </w:t>
            </w:r>
            <w:r w:rsidR="00612314" w:rsidRPr="009F0B02">
              <w:rPr>
                <w:b/>
                <w:bCs/>
                <w:i/>
              </w:rPr>
              <w:t>in lakh)</w:t>
            </w:r>
          </w:p>
        </w:tc>
      </w:tr>
      <w:tr w:rsidR="008D408D" w:rsidRPr="009F0B02" w:rsidTr="008E7BDB">
        <w:trPr>
          <w:trHeight w:val="216"/>
          <w:jc w:val="center"/>
        </w:trPr>
        <w:tc>
          <w:tcPr>
            <w:tcW w:w="2411" w:type="dxa"/>
            <w:gridSpan w:val="2"/>
            <w:tcBorders>
              <w:top w:val="single" w:sz="4" w:space="0" w:color="auto"/>
              <w:bottom w:val="single" w:sz="4" w:space="0" w:color="auto"/>
            </w:tcBorders>
            <w:shd w:val="clear" w:color="auto" w:fill="BFBFBF"/>
            <w:tcMar>
              <w:top w:w="20" w:type="dxa"/>
              <w:left w:w="20" w:type="dxa"/>
              <w:bottom w:w="0" w:type="dxa"/>
              <w:right w:w="20" w:type="dxa"/>
            </w:tcMar>
            <w:vAlign w:val="center"/>
          </w:tcPr>
          <w:p w:rsidR="008D408D" w:rsidRPr="009F0B02" w:rsidRDefault="00612314">
            <w:pPr>
              <w:pStyle w:val="BodyText2"/>
              <w:contextualSpacing/>
              <w:rPr>
                <w:rFonts w:ascii="Times New Roman" w:hAnsi="Times New Roman"/>
                <w:bCs/>
                <w:sz w:val="20"/>
              </w:rPr>
            </w:pPr>
            <w:r w:rsidRPr="009F0B02">
              <w:rPr>
                <w:rFonts w:ascii="Times New Roman" w:hAnsi="Times New Roman"/>
                <w:bCs/>
                <w:sz w:val="20"/>
              </w:rPr>
              <w:t>(1)</w:t>
            </w:r>
          </w:p>
        </w:tc>
        <w:tc>
          <w:tcPr>
            <w:tcW w:w="1687" w:type="dxa"/>
            <w:tcBorders>
              <w:top w:val="single" w:sz="4" w:space="0" w:color="auto"/>
              <w:bottom w:val="single" w:sz="4" w:space="0" w:color="auto"/>
            </w:tcBorders>
            <w:shd w:val="clear" w:color="auto" w:fill="BFBFBF"/>
            <w:tcMar>
              <w:top w:w="20" w:type="dxa"/>
              <w:left w:w="20" w:type="dxa"/>
              <w:bottom w:w="0" w:type="dxa"/>
              <w:right w:w="20" w:type="dxa"/>
            </w:tcMar>
            <w:vAlign w:val="center"/>
          </w:tcPr>
          <w:p w:rsidR="008D408D" w:rsidRPr="009F0B02" w:rsidRDefault="00612314">
            <w:pPr>
              <w:widowControl w:val="0"/>
              <w:contextualSpacing/>
              <w:jc w:val="center"/>
              <w:rPr>
                <w:b/>
                <w:bCs/>
              </w:rPr>
            </w:pPr>
            <w:r w:rsidRPr="009F0B02">
              <w:rPr>
                <w:b/>
                <w:bCs/>
              </w:rPr>
              <w:t>(2)</w:t>
            </w:r>
          </w:p>
        </w:tc>
        <w:tc>
          <w:tcPr>
            <w:tcW w:w="1620" w:type="dxa"/>
            <w:gridSpan w:val="3"/>
            <w:tcBorders>
              <w:top w:val="single" w:sz="4" w:space="0" w:color="auto"/>
              <w:bottom w:val="single" w:sz="4" w:space="0" w:color="auto"/>
            </w:tcBorders>
            <w:shd w:val="clear" w:color="auto" w:fill="BFBFBF"/>
            <w:tcMar>
              <w:top w:w="20" w:type="dxa"/>
              <w:left w:w="20" w:type="dxa"/>
              <w:bottom w:w="0" w:type="dxa"/>
              <w:right w:w="20" w:type="dxa"/>
            </w:tcMar>
            <w:vAlign w:val="center"/>
          </w:tcPr>
          <w:p w:rsidR="008D408D" w:rsidRPr="009F0B02" w:rsidRDefault="00612314">
            <w:pPr>
              <w:widowControl w:val="0"/>
              <w:contextualSpacing/>
              <w:jc w:val="center"/>
              <w:rPr>
                <w:b/>
                <w:bCs/>
              </w:rPr>
            </w:pPr>
            <w:r w:rsidRPr="009F0B02">
              <w:rPr>
                <w:b/>
                <w:bCs/>
              </w:rPr>
              <w:t>(3)</w:t>
            </w:r>
          </w:p>
        </w:tc>
        <w:tc>
          <w:tcPr>
            <w:tcW w:w="1530" w:type="dxa"/>
            <w:gridSpan w:val="2"/>
            <w:tcBorders>
              <w:top w:val="single" w:sz="4" w:space="0" w:color="auto"/>
              <w:bottom w:val="single" w:sz="4" w:space="0" w:color="auto"/>
            </w:tcBorders>
            <w:shd w:val="clear" w:color="auto" w:fill="BFBFBF"/>
            <w:tcMar>
              <w:top w:w="20" w:type="dxa"/>
              <w:left w:w="20" w:type="dxa"/>
              <w:bottom w:w="0" w:type="dxa"/>
              <w:right w:w="20" w:type="dxa"/>
            </w:tcMar>
            <w:vAlign w:val="center"/>
          </w:tcPr>
          <w:p w:rsidR="008D408D" w:rsidRPr="009F0B02" w:rsidRDefault="00612314">
            <w:pPr>
              <w:widowControl w:val="0"/>
              <w:contextualSpacing/>
              <w:jc w:val="center"/>
              <w:rPr>
                <w:b/>
                <w:bCs/>
              </w:rPr>
            </w:pPr>
            <w:r w:rsidRPr="009F0B02">
              <w:rPr>
                <w:b/>
                <w:bCs/>
              </w:rPr>
              <w:t>(4)</w:t>
            </w:r>
          </w:p>
        </w:tc>
        <w:tc>
          <w:tcPr>
            <w:tcW w:w="1641" w:type="dxa"/>
            <w:tcBorders>
              <w:top w:val="single" w:sz="4" w:space="0" w:color="auto"/>
              <w:bottom w:val="single" w:sz="4" w:space="0" w:color="auto"/>
            </w:tcBorders>
            <w:shd w:val="clear" w:color="auto" w:fill="BFBFBF"/>
            <w:tcMar>
              <w:top w:w="20" w:type="dxa"/>
              <w:left w:w="20" w:type="dxa"/>
              <w:bottom w:w="0" w:type="dxa"/>
              <w:right w:w="20" w:type="dxa"/>
            </w:tcMar>
            <w:vAlign w:val="center"/>
          </w:tcPr>
          <w:p w:rsidR="008D408D" w:rsidRPr="009F0B02" w:rsidRDefault="00612314">
            <w:pPr>
              <w:widowControl w:val="0"/>
              <w:contextualSpacing/>
              <w:jc w:val="center"/>
              <w:rPr>
                <w:b/>
                <w:bCs/>
              </w:rPr>
            </w:pPr>
            <w:r w:rsidRPr="009F0B02">
              <w:rPr>
                <w:b/>
                <w:bCs/>
              </w:rPr>
              <w:t>(5)</w:t>
            </w:r>
          </w:p>
        </w:tc>
        <w:tc>
          <w:tcPr>
            <w:tcW w:w="2169" w:type="dxa"/>
            <w:tcBorders>
              <w:top w:val="single" w:sz="4" w:space="0" w:color="auto"/>
              <w:bottom w:val="single" w:sz="4" w:space="0" w:color="auto"/>
            </w:tcBorders>
            <w:shd w:val="clear" w:color="auto" w:fill="BFBFBF"/>
            <w:tcMar>
              <w:top w:w="20" w:type="dxa"/>
              <w:left w:w="20" w:type="dxa"/>
              <w:bottom w:w="0" w:type="dxa"/>
              <w:right w:w="20" w:type="dxa"/>
            </w:tcMar>
            <w:vAlign w:val="center"/>
          </w:tcPr>
          <w:p w:rsidR="008D408D" w:rsidRPr="009F0B02" w:rsidRDefault="00612314">
            <w:pPr>
              <w:widowControl w:val="0"/>
              <w:contextualSpacing/>
              <w:jc w:val="center"/>
              <w:rPr>
                <w:b/>
                <w:bCs/>
              </w:rPr>
            </w:pPr>
            <w:r w:rsidRPr="009F0B02">
              <w:rPr>
                <w:b/>
                <w:bCs/>
              </w:rPr>
              <w:t>(6)</w:t>
            </w:r>
          </w:p>
        </w:tc>
        <w:tc>
          <w:tcPr>
            <w:tcW w:w="1842" w:type="dxa"/>
            <w:tcBorders>
              <w:top w:val="single" w:sz="4" w:space="0" w:color="auto"/>
              <w:bottom w:val="single" w:sz="4" w:space="0" w:color="auto"/>
            </w:tcBorders>
            <w:shd w:val="clear" w:color="auto" w:fill="BFBFBF"/>
            <w:tcMar>
              <w:top w:w="20" w:type="dxa"/>
              <w:left w:w="20" w:type="dxa"/>
              <w:bottom w:w="0" w:type="dxa"/>
              <w:right w:w="20" w:type="dxa"/>
            </w:tcMar>
            <w:vAlign w:val="center"/>
          </w:tcPr>
          <w:p w:rsidR="008D408D" w:rsidRPr="009F0B02" w:rsidRDefault="00612314">
            <w:pPr>
              <w:pStyle w:val="BodyText2"/>
              <w:contextualSpacing/>
              <w:rPr>
                <w:rFonts w:ascii="Times New Roman" w:hAnsi="Times New Roman"/>
                <w:bCs/>
                <w:sz w:val="20"/>
              </w:rPr>
            </w:pPr>
            <w:r w:rsidRPr="009F0B02">
              <w:rPr>
                <w:rFonts w:ascii="Times New Roman" w:hAnsi="Times New Roman"/>
                <w:bCs/>
                <w:sz w:val="20"/>
              </w:rPr>
              <w:t>(7)</w:t>
            </w:r>
          </w:p>
        </w:tc>
        <w:tc>
          <w:tcPr>
            <w:tcW w:w="1731" w:type="dxa"/>
            <w:gridSpan w:val="3"/>
            <w:tcBorders>
              <w:top w:val="single" w:sz="4" w:space="0" w:color="auto"/>
              <w:bottom w:val="single" w:sz="4" w:space="0" w:color="auto"/>
            </w:tcBorders>
            <w:shd w:val="clear" w:color="auto" w:fill="BFBFBF"/>
            <w:tcMar>
              <w:top w:w="20" w:type="dxa"/>
              <w:left w:w="20" w:type="dxa"/>
              <w:bottom w:w="0" w:type="dxa"/>
              <w:right w:w="20" w:type="dxa"/>
            </w:tcMar>
            <w:vAlign w:val="center"/>
          </w:tcPr>
          <w:p w:rsidR="008D408D" w:rsidRPr="009F0B02" w:rsidRDefault="00612314">
            <w:pPr>
              <w:pStyle w:val="BodyText2"/>
              <w:contextualSpacing/>
              <w:rPr>
                <w:rFonts w:ascii="Times New Roman" w:hAnsi="Times New Roman"/>
                <w:bCs/>
                <w:sz w:val="20"/>
              </w:rPr>
            </w:pPr>
            <w:r w:rsidRPr="009F0B02">
              <w:rPr>
                <w:rFonts w:ascii="Times New Roman" w:hAnsi="Times New Roman"/>
                <w:bCs/>
                <w:sz w:val="20"/>
              </w:rPr>
              <w:t>(8)</w:t>
            </w:r>
          </w:p>
        </w:tc>
        <w:tc>
          <w:tcPr>
            <w:tcW w:w="1530" w:type="dxa"/>
            <w:tcBorders>
              <w:top w:val="single" w:sz="4" w:space="0" w:color="auto"/>
              <w:bottom w:val="single" w:sz="4" w:space="0" w:color="auto"/>
            </w:tcBorders>
            <w:shd w:val="clear" w:color="auto" w:fill="BFBFBF"/>
            <w:tcMar>
              <w:top w:w="20" w:type="dxa"/>
              <w:left w:w="20" w:type="dxa"/>
              <w:bottom w:w="0" w:type="dxa"/>
              <w:right w:w="20" w:type="dxa"/>
            </w:tcMar>
            <w:vAlign w:val="center"/>
          </w:tcPr>
          <w:p w:rsidR="008D408D" w:rsidRPr="009F0B02" w:rsidRDefault="00612314">
            <w:pPr>
              <w:pStyle w:val="BodyText2"/>
              <w:contextualSpacing/>
              <w:rPr>
                <w:rFonts w:ascii="Times New Roman" w:hAnsi="Times New Roman"/>
                <w:bCs/>
                <w:sz w:val="20"/>
              </w:rPr>
            </w:pPr>
            <w:r w:rsidRPr="009F0B02">
              <w:rPr>
                <w:rFonts w:ascii="Times New Roman" w:hAnsi="Times New Roman"/>
                <w:bCs/>
                <w:sz w:val="20"/>
              </w:rPr>
              <w:t>(9)</w:t>
            </w:r>
          </w:p>
        </w:tc>
      </w:tr>
      <w:tr w:rsidR="008D408D" w:rsidRPr="009F0B02">
        <w:trPr>
          <w:gridBefore w:val="1"/>
          <w:wBefore w:w="57" w:type="dxa"/>
          <w:trHeight w:val="67"/>
          <w:jc w:val="center"/>
        </w:trPr>
        <w:tc>
          <w:tcPr>
            <w:tcW w:w="2354" w:type="dxa"/>
            <w:noWrap/>
            <w:tcMar>
              <w:top w:w="20" w:type="dxa"/>
              <w:left w:w="20" w:type="dxa"/>
              <w:bottom w:w="0" w:type="dxa"/>
              <w:right w:w="20" w:type="dxa"/>
            </w:tcMar>
          </w:tcPr>
          <w:p w:rsidR="008D408D" w:rsidRPr="009F0B02" w:rsidRDefault="00612314" w:rsidP="00CC418D">
            <w:pPr>
              <w:spacing w:before="120" w:after="120"/>
              <w:rPr>
                <w:rFonts w:eastAsia="Arial Unicode MS"/>
              </w:rPr>
            </w:pPr>
            <w:r w:rsidRPr="009F0B02">
              <w:t>Maturing in 2024-25</w:t>
            </w:r>
          </w:p>
        </w:tc>
        <w:tc>
          <w:tcPr>
            <w:tcW w:w="1701" w:type="dxa"/>
            <w:gridSpan w:val="2"/>
            <w:noWrap/>
            <w:tcMar>
              <w:top w:w="20" w:type="dxa"/>
              <w:left w:w="20" w:type="dxa"/>
              <w:bottom w:w="0" w:type="dxa"/>
              <w:right w:w="20" w:type="dxa"/>
            </w:tcMar>
          </w:tcPr>
          <w:p w:rsidR="008D408D" w:rsidRPr="009F0B02" w:rsidRDefault="00612314" w:rsidP="00CC418D">
            <w:pPr>
              <w:spacing w:before="120" w:after="120"/>
              <w:ind w:right="288"/>
              <w:jc w:val="right"/>
              <w:rPr>
                <w:rFonts w:eastAsia="Arial Unicode MS"/>
              </w:rPr>
            </w:pPr>
            <w:r w:rsidRPr="009F0B02">
              <w:rPr>
                <w:rFonts w:eastAsia="Arial Unicode MS"/>
              </w:rPr>
              <w:t>481.31</w:t>
            </w:r>
          </w:p>
        </w:tc>
        <w:tc>
          <w:tcPr>
            <w:tcW w:w="1559" w:type="dxa"/>
            <w:noWrap/>
            <w:tcMar>
              <w:top w:w="20" w:type="dxa"/>
              <w:left w:w="20" w:type="dxa"/>
              <w:bottom w:w="0" w:type="dxa"/>
              <w:right w:w="20" w:type="dxa"/>
            </w:tcMar>
          </w:tcPr>
          <w:p w:rsidR="008D408D" w:rsidRPr="009F0B02" w:rsidRDefault="00612314" w:rsidP="00CC418D">
            <w:pPr>
              <w:spacing w:before="120" w:after="120"/>
              <w:ind w:right="288"/>
              <w:jc w:val="right"/>
              <w:rPr>
                <w:rFonts w:eastAsia="Arial Unicode MS"/>
              </w:rPr>
            </w:pPr>
            <w:r w:rsidRPr="009F0B02">
              <w:rPr>
                <w:rFonts w:eastAsia="Arial Unicode MS"/>
              </w:rPr>
              <w:t>35,430.71</w:t>
            </w:r>
          </w:p>
        </w:tc>
        <w:tc>
          <w:tcPr>
            <w:tcW w:w="1559" w:type="dxa"/>
            <w:gridSpan w:val="2"/>
            <w:tcMar>
              <w:top w:w="20" w:type="dxa"/>
              <w:left w:w="20" w:type="dxa"/>
              <w:bottom w:w="0" w:type="dxa"/>
              <w:right w:w="20" w:type="dxa"/>
            </w:tcMar>
          </w:tcPr>
          <w:p w:rsidR="008D408D" w:rsidRPr="009F0B02" w:rsidRDefault="00612314" w:rsidP="00CC418D">
            <w:pPr>
              <w:spacing w:before="120" w:after="120"/>
              <w:ind w:right="288"/>
              <w:jc w:val="right"/>
            </w:pPr>
            <w:r w:rsidRPr="009F0B02">
              <w:t>18.22</w:t>
            </w:r>
          </w:p>
        </w:tc>
        <w:tc>
          <w:tcPr>
            <w:tcW w:w="1659" w:type="dxa"/>
            <w:gridSpan w:val="2"/>
            <w:noWrap/>
            <w:tcMar>
              <w:top w:w="20" w:type="dxa"/>
              <w:left w:w="20" w:type="dxa"/>
              <w:bottom w:w="0" w:type="dxa"/>
              <w:right w:w="20" w:type="dxa"/>
            </w:tcMar>
          </w:tcPr>
          <w:p w:rsidR="008D408D" w:rsidRPr="009F0B02" w:rsidRDefault="00612314" w:rsidP="00CC418D">
            <w:pPr>
              <w:spacing w:before="120" w:after="120"/>
              <w:ind w:right="288"/>
              <w:jc w:val="right"/>
            </w:pPr>
            <w:r w:rsidRPr="009F0B02">
              <w:t>…</w:t>
            </w:r>
          </w:p>
        </w:tc>
        <w:tc>
          <w:tcPr>
            <w:tcW w:w="2169" w:type="dxa"/>
            <w:tcMar>
              <w:top w:w="20" w:type="dxa"/>
              <w:left w:w="20" w:type="dxa"/>
              <w:bottom w:w="0" w:type="dxa"/>
              <w:right w:w="20" w:type="dxa"/>
            </w:tcMar>
          </w:tcPr>
          <w:p w:rsidR="008D408D" w:rsidRPr="009F0B02" w:rsidRDefault="00612314" w:rsidP="00CC418D">
            <w:pPr>
              <w:spacing w:before="120" w:after="120"/>
              <w:ind w:right="288"/>
              <w:jc w:val="right"/>
            </w:pPr>
            <w:r w:rsidRPr="009F0B02">
              <w:t>…</w:t>
            </w:r>
          </w:p>
        </w:tc>
        <w:tc>
          <w:tcPr>
            <w:tcW w:w="1842" w:type="dxa"/>
            <w:noWrap/>
            <w:tcMar>
              <w:top w:w="20" w:type="dxa"/>
              <w:left w:w="20" w:type="dxa"/>
              <w:bottom w:w="0" w:type="dxa"/>
              <w:right w:w="20" w:type="dxa"/>
            </w:tcMar>
          </w:tcPr>
          <w:p w:rsidR="008D408D" w:rsidRPr="009F0B02" w:rsidRDefault="00612314" w:rsidP="00CC418D">
            <w:pPr>
              <w:spacing w:before="120" w:after="120"/>
              <w:ind w:right="288"/>
              <w:jc w:val="right"/>
            </w:pPr>
            <w:r w:rsidRPr="009F0B02">
              <w:t>0.40</w:t>
            </w:r>
          </w:p>
        </w:tc>
        <w:tc>
          <w:tcPr>
            <w:tcW w:w="60" w:type="dxa"/>
            <w:tcMar>
              <w:top w:w="20" w:type="dxa"/>
              <w:left w:w="20" w:type="dxa"/>
              <w:bottom w:w="0" w:type="dxa"/>
              <w:right w:w="20" w:type="dxa"/>
            </w:tcMar>
          </w:tcPr>
          <w:p w:rsidR="008D408D" w:rsidRPr="009F0B02" w:rsidRDefault="008D408D" w:rsidP="00CC418D">
            <w:pPr>
              <w:spacing w:before="120" w:after="120"/>
              <w:jc w:val="right"/>
            </w:pPr>
          </w:p>
        </w:tc>
        <w:tc>
          <w:tcPr>
            <w:tcW w:w="1641" w:type="dxa"/>
            <w:noWrap/>
            <w:tcMar>
              <w:top w:w="20" w:type="dxa"/>
              <w:left w:w="20" w:type="dxa"/>
              <w:bottom w:w="0" w:type="dxa"/>
              <w:right w:w="20" w:type="dxa"/>
            </w:tcMar>
          </w:tcPr>
          <w:p w:rsidR="008D408D" w:rsidRPr="009F0B02" w:rsidRDefault="00612314" w:rsidP="00CC418D">
            <w:pPr>
              <w:spacing w:before="120" w:after="120"/>
              <w:ind w:right="288"/>
              <w:jc w:val="right"/>
            </w:pPr>
            <w:r w:rsidRPr="009F0B02">
              <w:rPr>
                <w:rFonts w:eastAsia="Arial Unicode MS"/>
              </w:rPr>
              <w:t>…</w:t>
            </w:r>
          </w:p>
        </w:tc>
        <w:tc>
          <w:tcPr>
            <w:tcW w:w="1560" w:type="dxa"/>
            <w:gridSpan w:val="2"/>
            <w:noWrap/>
            <w:tcMar>
              <w:top w:w="20" w:type="dxa"/>
              <w:left w:w="20" w:type="dxa"/>
              <w:bottom w:w="0" w:type="dxa"/>
              <w:right w:w="20" w:type="dxa"/>
            </w:tcMar>
          </w:tcPr>
          <w:p w:rsidR="008D408D" w:rsidRPr="009F0B02" w:rsidRDefault="00612314" w:rsidP="00CC418D">
            <w:pPr>
              <w:spacing w:before="120" w:after="120"/>
              <w:ind w:right="288"/>
              <w:jc w:val="right"/>
              <w:rPr>
                <w:rFonts w:eastAsia="Arial Unicode MS"/>
              </w:rPr>
            </w:pPr>
            <w:r w:rsidRPr="009F0B02">
              <w:rPr>
                <w:rFonts w:eastAsia="Arial Unicode MS"/>
              </w:rPr>
              <w:t xml:space="preserve">     35,930.64</w:t>
            </w:r>
          </w:p>
        </w:tc>
      </w:tr>
      <w:tr w:rsidR="008D408D" w:rsidRPr="009F0B02">
        <w:trPr>
          <w:gridBefore w:val="1"/>
          <w:wBefore w:w="57" w:type="dxa"/>
          <w:trHeight w:val="288"/>
          <w:jc w:val="center"/>
        </w:trPr>
        <w:tc>
          <w:tcPr>
            <w:tcW w:w="2354" w:type="dxa"/>
            <w:noWrap/>
            <w:tcMar>
              <w:top w:w="20" w:type="dxa"/>
              <w:left w:w="20" w:type="dxa"/>
              <w:bottom w:w="0" w:type="dxa"/>
              <w:right w:w="20" w:type="dxa"/>
            </w:tcMar>
          </w:tcPr>
          <w:p w:rsidR="008D408D" w:rsidRPr="009F0B02" w:rsidRDefault="00612314" w:rsidP="00CC418D">
            <w:pPr>
              <w:spacing w:before="120" w:after="120"/>
              <w:rPr>
                <w:rFonts w:eastAsia="Arial Unicode MS"/>
              </w:rPr>
            </w:pPr>
            <w:r w:rsidRPr="009F0B02">
              <w:t>Maturing in 2025-26</w:t>
            </w:r>
          </w:p>
        </w:tc>
        <w:tc>
          <w:tcPr>
            <w:tcW w:w="1701" w:type="dxa"/>
            <w:gridSpan w:val="2"/>
            <w:noWrap/>
            <w:tcMar>
              <w:top w:w="20" w:type="dxa"/>
              <w:left w:w="20" w:type="dxa"/>
              <w:bottom w:w="0" w:type="dxa"/>
              <w:right w:w="20" w:type="dxa"/>
            </w:tcMar>
          </w:tcPr>
          <w:p w:rsidR="008D408D" w:rsidRPr="009F0B02" w:rsidRDefault="00612314" w:rsidP="00CC418D">
            <w:pPr>
              <w:spacing w:before="120" w:after="120"/>
              <w:ind w:right="288"/>
              <w:jc w:val="right"/>
              <w:rPr>
                <w:rFonts w:eastAsia="Arial Unicode MS"/>
              </w:rPr>
            </w:pPr>
            <w:r w:rsidRPr="009F0B02">
              <w:rPr>
                <w:rFonts w:eastAsia="Arial Unicode MS"/>
              </w:rPr>
              <w:t>468.88</w:t>
            </w:r>
          </w:p>
        </w:tc>
        <w:tc>
          <w:tcPr>
            <w:tcW w:w="1559" w:type="dxa"/>
            <w:noWrap/>
            <w:tcMar>
              <w:top w:w="20" w:type="dxa"/>
              <w:left w:w="20" w:type="dxa"/>
              <w:bottom w:w="0" w:type="dxa"/>
              <w:right w:w="20" w:type="dxa"/>
            </w:tcMar>
          </w:tcPr>
          <w:p w:rsidR="008D408D" w:rsidRPr="009F0B02" w:rsidRDefault="00612314" w:rsidP="00CC418D">
            <w:pPr>
              <w:spacing w:before="120" w:after="120"/>
              <w:ind w:right="288"/>
              <w:jc w:val="right"/>
              <w:rPr>
                <w:rFonts w:eastAsia="Arial Unicode MS"/>
              </w:rPr>
            </w:pPr>
            <w:r w:rsidRPr="009F0B02">
              <w:rPr>
                <w:rFonts w:eastAsia="Arial Unicode MS"/>
              </w:rPr>
              <w:t>24,331.89</w:t>
            </w:r>
          </w:p>
        </w:tc>
        <w:tc>
          <w:tcPr>
            <w:tcW w:w="1559" w:type="dxa"/>
            <w:gridSpan w:val="2"/>
            <w:tcMar>
              <w:top w:w="20" w:type="dxa"/>
              <w:left w:w="20" w:type="dxa"/>
              <w:bottom w:w="0" w:type="dxa"/>
              <w:right w:w="20" w:type="dxa"/>
            </w:tcMar>
          </w:tcPr>
          <w:p w:rsidR="008D408D" w:rsidRPr="009F0B02" w:rsidRDefault="00612314" w:rsidP="00CC418D">
            <w:pPr>
              <w:spacing w:before="120" w:after="120"/>
              <w:ind w:right="288"/>
              <w:jc w:val="right"/>
            </w:pPr>
            <w:r w:rsidRPr="009F0B02">
              <w:t>18.22</w:t>
            </w:r>
          </w:p>
        </w:tc>
        <w:tc>
          <w:tcPr>
            <w:tcW w:w="1659" w:type="dxa"/>
            <w:gridSpan w:val="2"/>
            <w:noWrap/>
            <w:tcMar>
              <w:top w:w="20" w:type="dxa"/>
              <w:left w:w="20" w:type="dxa"/>
              <w:bottom w:w="0" w:type="dxa"/>
              <w:right w:w="20" w:type="dxa"/>
            </w:tcMar>
          </w:tcPr>
          <w:p w:rsidR="008D408D" w:rsidRPr="009F0B02" w:rsidRDefault="00612314" w:rsidP="00CC418D">
            <w:pPr>
              <w:spacing w:before="120" w:after="120"/>
              <w:ind w:right="288"/>
              <w:jc w:val="right"/>
            </w:pPr>
            <w:r w:rsidRPr="009F0B02">
              <w:t>…</w:t>
            </w:r>
          </w:p>
        </w:tc>
        <w:tc>
          <w:tcPr>
            <w:tcW w:w="2169" w:type="dxa"/>
            <w:tcMar>
              <w:top w:w="20" w:type="dxa"/>
              <w:left w:w="20" w:type="dxa"/>
              <w:bottom w:w="0" w:type="dxa"/>
              <w:right w:w="20" w:type="dxa"/>
            </w:tcMar>
          </w:tcPr>
          <w:p w:rsidR="008D408D" w:rsidRPr="009F0B02" w:rsidRDefault="00612314" w:rsidP="00CC418D">
            <w:pPr>
              <w:spacing w:before="120" w:after="120"/>
              <w:ind w:right="288"/>
              <w:jc w:val="right"/>
            </w:pPr>
            <w:r w:rsidRPr="009F0B02">
              <w:t>…</w:t>
            </w:r>
          </w:p>
        </w:tc>
        <w:tc>
          <w:tcPr>
            <w:tcW w:w="1842" w:type="dxa"/>
            <w:noWrap/>
            <w:tcMar>
              <w:top w:w="20" w:type="dxa"/>
              <w:left w:w="20" w:type="dxa"/>
              <w:bottom w:w="0" w:type="dxa"/>
              <w:right w:w="20" w:type="dxa"/>
            </w:tcMar>
          </w:tcPr>
          <w:p w:rsidR="008D408D" w:rsidRPr="009F0B02" w:rsidRDefault="00612314" w:rsidP="00CC418D">
            <w:pPr>
              <w:spacing w:before="120" w:after="120"/>
              <w:ind w:right="288"/>
              <w:jc w:val="right"/>
            </w:pPr>
            <w:r w:rsidRPr="009F0B02">
              <w:t>0.40</w:t>
            </w:r>
          </w:p>
        </w:tc>
        <w:tc>
          <w:tcPr>
            <w:tcW w:w="60" w:type="dxa"/>
            <w:tcMar>
              <w:top w:w="20" w:type="dxa"/>
              <w:left w:w="20" w:type="dxa"/>
              <w:bottom w:w="0" w:type="dxa"/>
              <w:right w:w="20" w:type="dxa"/>
            </w:tcMar>
          </w:tcPr>
          <w:p w:rsidR="008D408D" w:rsidRPr="009F0B02" w:rsidRDefault="008D408D" w:rsidP="00CC418D">
            <w:pPr>
              <w:spacing w:before="120" w:after="120"/>
              <w:jc w:val="right"/>
            </w:pPr>
          </w:p>
        </w:tc>
        <w:tc>
          <w:tcPr>
            <w:tcW w:w="1641" w:type="dxa"/>
            <w:noWrap/>
            <w:tcMar>
              <w:top w:w="20" w:type="dxa"/>
              <w:left w:w="20" w:type="dxa"/>
              <w:bottom w:w="0" w:type="dxa"/>
              <w:right w:w="20" w:type="dxa"/>
            </w:tcMar>
          </w:tcPr>
          <w:p w:rsidR="008D408D" w:rsidRPr="009F0B02" w:rsidRDefault="00612314" w:rsidP="00CC418D">
            <w:pPr>
              <w:spacing w:before="120" w:after="120"/>
              <w:ind w:right="288"/>
              <w:jc w:val="right"/>
            </w:pPr>
            <w:r w:rsidRPr="009F0B02">
              <w:rPr>
                <w:rFonts w:eastAsia="Arial Unicode MS"/>
              </w:rPr>
              <w:t>…</w:t>
            </w:r>
          </w:p>
        </w:tc>
        <w:tc>
          <w:tcPr>
            <w:tcW w:w="1560" w:type="dxa"/>
            <w:gridSpan w:val="2"/>
            <w:noWrap/>
            <w:tcMar>
              <w:top w:w="20" w:type="dxa"/>
              <w:left w:w="20" w:type="dxa"/>
              <w:bottom w:w="0" w:type="dxa"/>
              <w:right w:w="20" w:type="dxa"/>
            </w:tcMar>
          </w:tcPr>
          <w:p w:rsidR="008D408D" w:rsidRPr="009F0B02" w:rsidRDefault="00612314" w:rsidP="00CC418D">
            <w:pPr>
              <w:spacing w:before="120" w:after="120"/>
              <w:ind w:right="288"/>
              <w:jc w:val="right"/>
              <w:rPr>
                <w:rFonts w:eastAsia="Arial Unicode MS"/>
              </w:rPr>
            </w:pPr>
            <w:r w:rsidRPr="009F0B02">
              <w:rPr>
                <w:rFonts w:eastAsia="Arial Unicode MS"/>
              </w:rPr>
              <w:t>24,819.39</w:t>
            </w:r>
          </w:p>
        </w:tc>
      </w:tr>
      <w:tr w:rsidR="008D408D" w:rsidRPr="009F0B02">
        <w:trPr>
          <w:gridBefore w:val="1"/>
          <w:wBefore w:w="57" w:type="dxa"/>
          <w:trHeight w:val="288"/>
          <w:jc w:val="center"/>
        </w:trPr>
        <w:tc>
          <w:tcPr>
            <w:tcW w:w="2354" w:type="dxa"/>
            <w:noWrap/>
            <w:tcMar>
              <w:top w:w="20" w:type="dxa"/>
              <w:left w:w="20" w:type="dxa"/>
              <w:bottom w:w="0" w:type="dxa"/>
              <w:right w:w="20" w:type="dxa"/>
            </w:tcMar>
          </w:tcPr>
          <w:p w:rsidR="008D408D" w:rsidRPr="009F0B02" w:rsidRDefault="00612314" w:rsidP="00CC418D">
            <w:pPr>
              <w:spacing w:before="120" w:after="120"/>
              <w:rPr>
                <w:rFonts w:eastAsia="Arial Unicode MS"/>
              </w:rPr>
            </w:pPr>
            <w:r w:rsidRPr="009F0B02">
              <w:t>Maturing in 2026-27</w:t>
            </w:r>
          </w:p>
        </w:tc>
        <w:tc>
          <w:tcPr>
            <w:tcW w:w="1701" w:type="dxa"/>
            <w:gridSpan w:val="2"/>
            <w:noWrap/>
            <w:tcMar>
              <w:top w:w="20" w:type="dxa"/>
              <w:left w:w="20" w:type="dxa"/>
              <w:bottom w:w="0" w:type="dxa"/>
              <w:right w:w="20" w:type="dxa"/>
            </w:tcMar>
          </w:tcPr>
          <w:p w:rsidR="008D408D" w:rsidRPr="009F0B02" w:rsidRDefault="00612314" w:rsidP="00CC418D">
            <w:pPr>
              <w:spacing w:before="120" w:after="120"/>
              <w:ind w:right="288"/>
              <w:jc w:val="right"/>
              <w:rPr>
                <w:rFonts w:eastAsia="Arial Unicode MS"/>
              </w:rPr>
            </w:pPr>
            <w:r w:rsidRPr="009F0B02">
              <w:rPr>
                <w:rFonts w:eastAsia="Arial Unicode MS"/>
              </w:rPr>
              <w:t>303.18</w:t>
            </w:r>
          </w:p>
        </w:tc>
        <w:tc>
          <w:tcPr>
            <w:tcW w:w="1559" w:type="dxa"/>
            <w:noWrap/>
            <w:tcMar>
              <w:top w:w="20" w:type="dxa"/>
              <w:left w:w="20" w:type="dxa"/>
              <w:bottom w:w="0" w:type="dxa"/>
              <w:right w:w="20" w:type="dxa"/>
            </w:tcMar>
          </w:tcPr>
          <w:p w:rsidR="008D408D" w:rsidRPr="009F0B02" w:rsidRDefault="00612314" w:rsidP="00CC418D">
            <w:pPr>
              <w:spacing w:before="120" w:after="120"/>
              <w:ind w:right="288"/>
              <w:jc w:val="right"/>
              <w:rPr>
                <w:rFonts w:eastAsia="Arial Unicode MS"/>
              </w:rPr>
            </w:pPr>
            <w:r w:rsidRPr="009F0B02">
              <w:rPr>
                <w:rFonts w:eastAsia="Arial Unicode MS"/>
              </w:rPr>
              <w:t>20,488.94</w:t>
            </w:r>
          </w:p>
        </w:tc>
        <w:tc>
          <w:tcPr>
            <w:tcW w:w="1559" w:type="dxa"/>
            <w:gridSpan w:val="2"/>
            <w:tcMar>
              <w:top w:w="20" w:type="dxa"/>
              <w:left w:w="20" w:type="dxa"/>
              <w:bottom w:w="0" w:type="dxa"/>
              <w:right w:w="20" w:type="dxa"/>
            </w:tcMar>
          </w:tcPr>
          <w:p w:rsidR="008D408D" w:rsidRPr="009F0B02" w:rsidRDefault="00612314" w:rsidP="00CC418D">
            <w:pPr>
              <w:spacing w:before="120" w:after="120"/>
              <w:ind w:right="288"/>
              <w:jc w:val="right"/>
            </w:pPr>
            <w:r w:rsidRPr="009F0B02">
              <w:t>18.22</w:t>
            </w:r>
          </w:p>
        </w:tc>
        <w:tc>
          <w:tcPr>
            <w:tcW w:w="1659" w:type="dxa"/>
            <w:gridSpan w:val="2"/>
            <w:noWrap/>
            <w:tcMar>
              <w:top w:w="20" w:type="dxa"/>
              <w:left w:w="20" w:type="dxa"/>
              <w:bottom w:w="0" w:type="dxa"/>
              <w:right w:w="20" w:type="dxa"/>
            </w:tcMar>
          </w:tcPr>
          <w:p w:rsidR="008D408D" w:rsidRPr="009F0B02" w:rsidRDefault="00612314" w:rsidP="00CC418D">
            <w:pPr>
              <w:spacing w:before="120" w:after="120"/>
              <w:ind w:right="288"/>
              <w:jc w:val="right"/>
            </w:pPr>
            <w:r w:rsidRPr="009F0B02">
              <w:t>…</w:t>
            </w:r>
          </w:p>
        </w:tc>
        <w:tc>
          <w:tcPr>
            <w:tcW w:w="2169" w:type="dxa"/>
            <w:tcMar>
              <w:top w:w="20" w:type="dxa"/>
              <w:left w:w="20" w:type="dxa"/>
              <w:bottom w:w="0" w:type="dxa"/>
              <w:right w:w="20" w:type="dxa"/>
            </w:tcMar>
          </w:tcPr>
          <w:p w:rsidR="008D408D" w:rsidRPr="009F0B02" w:rsidRDefault="00612314" w:rsidP="00CC418D">
            <w:pPr>
              <w:spacing w:before="120" w:after="120"/>
              <w:ind w:right="288"/>
              <w:jc w:val="right"/>
            </w:pPr>
            <w:r w:rsidRPr="009F0B02">
              <w:t>…</w:t>
            </w:r>
          </w:p>
        </w:tc>
        <w:tc>
          <w:tcPr>
            <w:tcW w:w="1842" w:type="dxa"/>
            <w:noWrap/>
            <w:tcMar>
              <w:top w:w="20" w:type="dxa"/>
              <w:left w:w="20" w:type="dxa"/>
              <w:bottom w:w="0" w:type="dxa"/>
              <w:right w:w="20" w:type="dxa"/>
            </w:tcMar>
          </w:tcPr>
          <w:p w:rsidR="008D408D" w:rsidRPr="009F0B02" w:rsidRDefault="00612314" w:rsidP="00CC418D">
            <w:pPr>
              <w:spacing w:before="120" w:after="120"/>
              <w:ind w:right="288"/>
              <w:jc w:val="right"/>
            </w:pPr>
            <w:r w:rsidRPr="009F0B02">
              <w:t>0.40</w:t>
            </w:r>
          </w:p>
        </w:tc>
        <w:tc>
          <w:tcPr>
            <w:tcW w:w="60" w:type="dxa"/>
            <w:tcMar>
              <w:top w:w="20" w:type="dxa"/>
              <w:left w:w="20" w:type="dxa"/>
              <w:bottom w:w="0" w:type="dxa"/>
              <w:right w:w="20" w:type="dxa"/>
            </w:tcMar>
          </w:tcPr>
          <w:p w:rsidR="008D408D" w:rsidRPr="009F0B02" w:rsidRDefault="008D408D" w:rsidP="00CC418D">
            <w:pPr>
              <w:spacing w:before="120" w:after="120"/>
              <w:jc w:val="right"/>
            </w:pPr>
          </w:p>
        </w:tc>
        <w:tc>
          <w:tcPr>
            <w:tcW w:w="1641" w:type="dxa"/>
            <w:noWrap/>
            <w:tcMar>
              <w:top w:w="20" w:type="dxa"/>
              <w:left w:w="20" w:type="dxa"/>
              <w:bottom w:w="0" w:type="dxa"/>
              <w:right w:w="20" w:type="dxa"/>
            </w:tcMar>
          </w:tcPr>
          <w:p w:rsidR="008D408D" w:rsidRPr="009F0B02" w:rsidRDefault="00612314" w:rsidP="00CC418D">
            <w:pPr>
              <w:spacing w:before="120" w:after="120"/>
              <w:ind w:right="288"/>
              <w:jc w:val="right"/>
            </w:pPr>
            <w:r w:rsidRPr="009F0B02">
              <w:rPr>
                <w:rFonts w:eastAsia="Arial Unicode MS"/>
              </w:rPr>
              <w:t>…</w:t>
            </w:r>
          </w:p>
        </w:tc>
        <w:tc>
          <w:tcPr>
            <w:tcW w:w="1560" w:type="dxa"/>
            <w:gridSpan w:val="2"/>
            <w:noWrap/>
            <w:tcMar>
              <w:top w:w="20" w:type="dxa"/>
              <w:left w:w="20" w:type="dxa"/>
              <w:bottom w:w="0" w:type="dxa"/>
              <w:right w:w="20" w:type="dxa"/>
            </w:tcMar>
          </w:tcPr>
          <w:p w:rsidR="008D408D" w:rsidRPr="009F0B02" w:rsidRDefault="00612314" w:rsidP="00CC418D">
            <w:pPr>
              <w:spacing w:before="120" w:after="120"/>
              <w:ind w:right="288"/>
              <w:jc w:val="right"/>
              <w:rPr>
                <w:rFonts w:eastAsia="Arial Unicode MS"/>
              </w:rPr>
            </w:pPr>
            <w:r w:rsidRPr="009F0B02">
              <w:rPr>
                <w:rFonts w:eastAsia="Arial Unicode MS"/>
              </w:rPr>
              <w:t>20,810.74</w:t>
            </w:r>
          </w:p>
        </w:tc>
      </w:tr>
      <w:tr w:rsidR="008D408D" w:rsidRPr="009F0B02">
        <w:trPr>
          <w:gridBefore w:val="1"/>
          <w:wBefore w:w="57" w:type="dxa"/>
          <w:trHeight w:val="67"/>
          <w:jc w:val="center"/>
        </w:trPr>
        <w:tc>
          <w:tcPr>
            <w:tcW w:w="2354" w:type="dxa"/>
            <w:noWrap/>
            <w:tcMar>
              <w:top w:w="20" w:type="dxa"/>
              <w:left w:w="20" w:type="dxa"/>
              <w:bottom w:w="0" w:type="dxa"/>
              <w:right w:w="20" w:type="dxa"/>
            </w:tcMar>
          </w:tcPr>
          <w:p w:rsidR="008D408D" w:rsidRPr="009F0B02" w:rsidRDefault="00612314" w:rsidP="00CC418D">
            <w:pPr>
              <w:spacing w:before="120" w:after="120"/>
              <w:rPr>
                <w:rFonts w:eastAsia="Arial Unicode MS"/>
              </w:rPr>
            </w:pPr>
            <w:r w:rsidRPr="009F0B02">
              <w:t>Maturing in 2027-28</w:t>
            </w:r>
          </w:p>
        </w:tc>
        <w:tc>
          <w:tcPr>
            <w:tcW w:w="1701" w:type="dxa"/>
            <w:gridSpan w:val="2"/>
            <w:noWrap/>
            <w:tcMar>
              <w:top w:w="20" w:type="dxa"/>
              <w:left w:w="20" w:type="dxa"/>
              <w:bottom w:w="0" w:type="dxa"/>
              <w:right w:w="20" w:type="dxa"/>
            </w:tcMar>
          </w:tcPr>
          <w:p w:rsidR="008D408D" w:rsidRPr="009F0B02" w:rsidRDefault="00612314" w:rsidP="00CC418D">
            <w:pPr>
              <w:spacing w:before="120" w:after="120"/>
              <w:ind w:right="288"/>
              <w:jc w:val="right"/>
              <w:rPr>
                <w:rFonts w:eastAsia="Arial Unicode MS"/>
              </w:rPr>
            </w:pPr>
            <w:r w:rsidRPr="009F0B02">
              <w:rPr>
                <w:rFonts w:eastAsia="Arial Unicode MS"/>
              </w:rPr>
              <w:t>149.22</w:t>
            </w:r>
          </w:p>
        </w:tc>
        <w:tc>
          <w:tcPr>
            <w:tcW w:w="1559" w:type="dxa"/>
            <w:noWrap/>
            <w:tcMar>
              <w:top w:w="20" w:type="dxa"/>
              <w:left w:w="20" w:type="dxa"/>
              <w:bottom w:w="0" w:type="dxa"/>
              <w:right w:w="20" w:type="dxa"/>
            </w:tcMar>
          </w:tcPr>
          <w:p w:rsidR="008D408D" w:rsidRPr="009F0B02" w:rsidRDefault="00612314" w:rsidP="00CC418D">
            <w:pPr>
              <w:spacing w:before="120" w:after="120"/>
              <w:ind w:right="288"/>
              <w:jc w:val="right"/>
              <w:rPr>
                <w:rFonts w:eastAsia="Arial Unicode MS"/>
              </w:rPr>
            </w:pPr>
            <w:r w:rsidRPr="009F0B02">
              <w:rPr>
                <w:rFonts w:eastAsia="Arial Unicode MS"/>
              </w:rPr>
              <w:t>17,164.30</w:t>
            </w:r>
          </w:p>
        </w:tc>
        <w:tc>
          <w:tcPr>
            <w:tcW w:w="1559" w:type="dxa"/>
            <w:gridSpan w:val="2"/>
            <w:tcMar>
              <w:top w:w="20" w:type="dxa"/>
              <w:left w:w="20" w:type="dxa"/>
              <w:bottom w:w="0" w:type="dxa"/>
              <w:right w:w="20" w:type="dxa"/>
            </w:tcMar>
          </w:tcPr>
          <w:p w:rsidR="008D408D" w:rsidRPr="009F0B02" w:rsidRDefault="00612314" w:rsidP="00CC418D">
            <w:pPr>
              <w:spacing w:before="120" w:after="120"/>
              <w:ind w:right="288"/>
              <w:jc w:val="right"/>
            </w:pPr>
            <w:r w:rsidRPr="009F0B02">
              <w:t>18.22</w:t>
            </w:r>
          </w:p>
        </w:tc>
        <w:tc>
          <w:tcPr>
            <w:tcW w:w="1659" w:type="dxa"/>
            <w:gridSpan w:val="2"/>
            <w:noWrap/>
            <w:tcMar>
              <w:top w:w="20" w:type="dxa"/>
              <w:left w:w="20" w:type="dxa"/>
              <w:bottom w:w="0" w:type="dxa"/>
              <w:right w:w="20" w:type="dxa"/>
            </w:tcMar>
          </w:tcPr>
          <w:p w:rsidR="008D408D" w:rsidRPr="009F0B02" w:rsidRDefault="00612314" w:rsidP="00CC418D">
            <w:pPr>
              <w:spacing w:before="120" w:after="120"/>
              <w:ind w:right="288"/>
              <w:jc w:val="right"/>
            </w:pPr>
            <w:r w:rsidRPr="009F0B02">
              <w:t>…</w:t>
            </w:r>
          </w:p>
        </w:tc>
        <w:tc>
          <w:tcPr>
            <w:tcW w:w="2169" w:type="dxa"/>
            <w:tcMar>
              <w:top w:w="20" w:type="dxa"/>
              <w:left w:w="20" w:type="dxa"/>
              <w:bottom w:w="0" w:type="dxa"/>
              <w:right w:w="20" w:type="dxa"/>
            </w:tcMar>
          </w:tcPr>
          <w:p w:rsidR="008D408D" w:rsidRPr="009F0B02" w:rsidRDefault="00612314" w:rsidP="00CC418D">
            <w:pPr>
              <w:spacing w:before="120" w:after="120"/>
              <w:ind w:right="288"/>
              <w:jc w:val="right"/>
            </w:pPr>
            <w:r w:rsidRPr="009F0B02">
              <w:t>…</w:t>
            </w:r>
          </w:p>
        </w:tc>
        <w:tc>
          <w:tcPr>
            <w:tcW w:w="1842" w:type="dxa"/>
            <w:noWrap/>
            <w:tcMar>
              <w:top w:w="20" w:type="dxa"/>
              <w:left w:w="20" w:type="dxa"/>
              <w:bottom w:w="0" w:type="dxa"/>
              <w:right w:w="20" w:type="dxa"/>
            </w:tcMar>
          </w:tcPr>
          <w:p w:rsidR="008D408D" w:rsidRPr="009F0B02" w:rsidRDefault="00612314" w:rsidP="00CC418D">
            <w:pPr>
              <w:spacing w:before="120" w:after="120"/>
              <w:ind w:right="288"/>
              <w:jc w:val="right"/>
            </w:pPr>
            <w:r w:rsidRPr="009F0B02">
              <w:t>0.40</w:t>
            </w:r>
          </w:p>
        </w:tc>
        <w:tc>
          <w:tcPr>
            <w:tcW w:w="60" w:type="dxa"/>
            <w:tcMar>
              <w:top w:w="20" w:type="dxa"/>
              <w:left w:w="20" w:type="dxa"/>
              <w:bottom w:w="0" w:type="dxa"/>
              <w:right w:w="20" w:type="dxa"/>
            </w:tcMar>
          </w:tcPr>
          <w:p w:rsidR="008D408D" w:rsidRPr="009F0B02" w:rsidRDefault="008D408D" w:rsidP="00CC418D">
            <w:pPr>
              <w:spacing w:before="120" w:after="120"/>
              <w:jc w:val="right"/>
            </w:pPr>
          </w:p>
        </w:tc>
        <w:tc>
          <w:tcPr>
            <w:tcW w:w="1641" w:type="dxa"/>
            <w:noWrap/>
            <w:tcMar>
              <w:top w:w="20" w:type="dxa"/>
              <w:left w:w="20" w:type="dxa"/>
              <w:bottom w:w="0" w:type="dxa"/>
              <w:right w:w="20" w:type="dxa"/>
            </w:tcMar>
          </w:tcPr>
          <w:p w:rsidR="008D408D" w:rsidRPr="009F0B02" w:rsidRDefault="00612314" w:rsidP="00CC418D">
            <w:pPr>
              <w:spacing w:before="120" w:after="120"/>
              <w:ind w:right="288"/>
              <w:jc w:val="right"/>
            </w:pPr>
            <w:r w:rsidRPr="009F0B02">
              <w:rPr>
                <w:rFonts w:eastAsia="Arial Unicode MS"/>
              </w:rPr>
              <w:t>…</w:t>
            </w:r>
          </w:p>
        </w:tc>
        <w:tc>
          <w:tcPr>
            <w:tcW w:w="1560" w:type="dxa"/>
            <w:gridSpan w:val="2"/>
            <w:noWrap/>
            <w:tcMar>
              <w:top w:w="20" w:type="dxa"/>
              <w:left w:w="20" w:type="dxa"/>
              <w:bottom w:w="0" w:type="dxa"/>
              <w:right w:w="20" w:type="dxa"/>
            </w:tcMar>
          </w:tcPr>
          <w:p w:rsidR="008D408D" w:rsidRPr="009F0B02" w:rsidRDefault="00612314" w:rsidP="00CC418D">
            <w:pPr>
              <w:spacing w:before="120" w:after="120"/>
              <w:ind w:right="288"/>
              <w:jc w:val="right"/>
              <w:rPr>
                <w:rFonts w:eastAsia="Arial Unicode MS"/>
              </w:rPr>
            </w:pPr>
            <w:r w:rsidRPr="009F0B02">
              <w:rPr>
                <w:rFonts w:eastAsia="Arial Unicode MS"/>
              </w:rPr>
              <w:t>17,332.14</w:t>
            </w:r>
          </w:p>
        </w:tc>
      </w:tr>
      <w:tr w:rsidR="008D408D" w:rsidRPr="009F0B02">
        <w:trPr>
          <w:gridBefore w:val="1"/>
          <w:wBefore w:w="57" w:type="dxa"/>
          <w:trHeight w:val="288"/>
          <w:jc w:val="center"/>
        </w:trPr>
        <w:tc>
          <w:tcPr>
            <w:tcW w:w="2354" w:type="dxa"/>
            <w:noWrap/>
            <w:tcMar>
              <w:top w:w="20" w:type="dxa"/>
              <w:left w:w="20" w:type="dxa"/>
              <w:bottom w:w="0" w:type="dxa"/>
              <w:right w:w="20" w:type="dxa"/>
            </w:tcMar>
          </w:tcPr>
          <w:p w:rsidR="008D408D" w:rsidRPr="009F0B02" w:rsidRDefault="00612314" w:rsidP="00CC418D">
            <w:pPr>
              <w:spacing w:before="120" w:after="120"/>
              <w:rPr>
                <w:rFonts w:eastAsia="Arial Unicode MS"/>
              </w:rPr>
            </w:pPr>
            <w:r w:rsidRPr="009F0B02">
              <w:t>Maturing in 2028-29</w:t>
            </w:r>
          </w:p>
        </w:tc>
        <w:tc>
          <w:tcPr>
            <w:tcW w:w="1701" w:type="dxa"/>
            <w:gridSpan w:val="2"/>
            <w:noWrap/>
            <w:tcMar>
              <w:top w:w="20" w:type="dxa"/>
              <w:left w:w="20" w:type="dxa"/>
              <w:bottom w:w="0" w:type="dxa"/>
              <w:right w:w="20" w:type="dxa"/>
            </w:tcMar>
          </w:tcPr>
          <w:p w:rsidR="008D408D" w:rsidRPr="009F0B02" w:rsidRDefault="00612314" w:rsidP="00CC418D">
            <w:pPr>
              <w:spacing w:before="120" w:after="120"/>
              <w:ind w:right="288"/>
              <w:jc w:val="right"/>
            </w:pPr>
            <w:r w:rsidRPr="009F0B02">
              <w:t>…</w:t>
            </w:r>
          </w:p>
        </w:tc>
        <w:tc>
          <w:tcPr>
            <w:tcW w:w="1559" w:type="dxa"/>
            <w:noWrap/>
            <w:tcMar>
              <w:top w:w="20" w:type="dxa"/>
              <w:left w:w="20" w:type="dxa"/>
              <w:bottom w:w="0" w:type="dxa"/>
              <w:right w:w="20" w:type="dxa"/>
            </w:tcMar>
          </w:tcPr>
          <w:p w:rsidR="008D408D" w:rsidRPr="009F0B02" w:rsidRDefault="00612314" w:rsidP="00CC418D">
            <w:pPr>
              <w:spacing w:before="120" w:after="120"/>
              <w:ind w:right="288"/>
              <w:jc w:val="right"/>
              <w:rPr>
                <w:rFonts w:eastAsia="Arial Unicode MS"/>
              </w:rPr>
            </w:pPr>
            <w:r w:rsidRPr="009F0B02">
              <w:rPr>
                <w:rFonts w:eastAsia="Arial Unicode MS"/>
              </w:rPr>
              <w:t>14,279.51</w:t>
            </w:r>
          </w:p>
        </w:tc>
        <w:tc>
          <w:tcPr>
            <w:tcW w:w="1559" w:type="dxa"/>
            <w:gridSpan w:val="2"/>
            <w:tcMar>
              <w:top w:w="20" w:type="dxa"/>
              <w:left w:w="20" w:type="dxa"/>
              <w:bottom w:w="0" w:type="dxa"/>
              <w:right w:w="20" w:type="dxa"/>
            </w:tcMar>
          </w:tcPr>
          <w:p w:rsidR="008D408D" w:rsidRPr="009F0B02" w:rsidRDefault="00612314" w:rsidP="00CC418D">
            <w:pPr>
              <w:spacing w:before="120" w:after="120"/>
              <w:ind w:right="288"/>
              <w:jc w:val="right"/>
            </w:pPr>
            <w:r w:rsidRPr="009F0B02">
              <w:t>18.22</w:t>
            </w:r>
          </w:p>
        </w:tc>
        <w:tc>
          <w:tcPr>
            <w:tcW w:w="1659" w:type="dxa"/>
            <w:gridSpan w:val="2"/>
            <w:noWrap/>
            <w:tcMar>
              <w:top w:w="20" w:type="dxa"/>
              <w:left w:w="20" w:type="dxa"/>
              <w:bottom w:w="0" w:type="dxa"/>
              <w:right w:w="20" w:type="dxa"/>
            </w:tcMar>
          </w:tcPr>
          <w:p w:rsidR="008D408D" w:rsidRPr="009F0B02" w:rsidRDefault="00612314" w:rsidP="00CC418D">
            <w:pPr>
              <w:spacing w:before="120" w:after="120"/>
              <w:ind w:right="288"/>
              <w:jc w:val="right"/>
            </w:pPr>
            <w:r w:rsidRPr="009F0B02">
              <w:t>…</w:t>
            </w:r>
          </w:p>
        </w:tc>
        <w:tc>
          <w:tcPr>
            <w:tcW w:w="2169" w:type="dxa"/>
            <w:tcMar>
              <w:top w:w="20" w:type="dxa"/>
              <w:left w:w="20" w:type="dxa"/>
              <w:bottom w:w="0" w:type="dxa"/>
              <w:right w:w="20" w:type="dxa"/>
            </w:tcMar>
          </w:tcPr>
          <w:p w:rsidR="008D408D" w:rsidRPr="009F0B02" w:rsidRDefault="00612314" w:rsidP="00CC418D">
            <w:pPr>
              <w:spacing w:before="120" w:after="120"/>
              <w:ind w:right="288"/>
              <w:jc w:val="right"/>
            </w:pPr>
            <w:r w:rsidRPr="009F0B02">
              <w:t>…</w:t>
            </w:r>
          </w:p>
        </w:tc>
        <w:tc>
          <w:tcPr>
            <w:tcW w:w="1842" w:type="dxa"/>
            <w:noWrap/>
            <w:tcMar>
              <w:top w:w="20" w:type="dxa"/>
              <w:left w:w="20" w:type="dxa"/>
              <w:bottom w:w="0" w:type="dxa"/>
              <w:right w:w="20" w:type="dxa"/>
            </w:tcMar>
          </w:tcPr>
          <w:p w:rsidR="008D408D" w:rsidRPr="009F0B02" w:rsidRDefault="00612314" w:rsidP="00CC418D">
            <w:pPr>
              <w:spacing w:before="120" w:after="120"/>
              <w:ind w:right="288"/>
              <w:jc w:val="right"/>
            </w:pPr>
            <w:r w:rsidRPr="009F0B02">
              <w:t>…</w:t>
            </w:r>
          </w:p>
        </w:tc>
        <w:tc>
          <w:tcPr>
            <w:tcW w:w="60" w:type="dxa"/>
            <w:tcMar>
              <w:top w:w="20" w:type="dxa"/>
              <w:left w:w="20" w:type="dxa"/>
              <w:bottom w:w="0" w:type="dxa"/>
              <w:right w:w="20" w:type="dxa"/>
            </w:tcMar>
          </w:tcPr>
          <w:p w:rsidR="008D408D" w:rsidRPr="009F0B02" w:rsidRDefault="008D408D" w:rsidP="00CC418D">
            <w:pPr>
              <w:spacing w:before="120" w:after="120"/>
              <w:jc w:val="right"/>
            </w:pPr>
          </w:p>
        </w:tc>
        <w:tc>
          <w:tcPr>
            <w:tcW w:w="1641" w:type="dxa"/>
            <w:noWrap/>
            <w:tcMar>
              <w:top w:w="20" w:type="dxa"/>
              <w:left w:w="20" w:type="dxa"/>
              <w:bottom w:w="0" w:type="dxa"/>
              <w:right w:w="20" w:type="dxa"/>
            </w:tcMar>
          </w:tcPr>
          <w:p w:rsidR="008D408D" w:rsidRPr="009F0B02" w:rsidRDefault="00612314" w:rsidP="00CC418D">
            <w:pPr>
              <w:spacing w:before="120" w:after="120"/>
              <w:ind w:right="288"/>
              <w:jc w:val="right"/>
            </w:pPr>
            <w:r w:rsidRPr="009F0B02">
              <w:rPr>
                <w:rFonts w:eastAsia="Arial Unicode MS"/>
              </w:rPr>
              <w:t>…</w:t>
            </w:r>
          </w:p>
        </w:tc>
        <w:tc>
          <w:tcPr>
            <w:tcW w:w="1560" w:type="dxa"/>
            <w:gridSpan w:val="2"/>
            <w:noWrap/>
            <w:tcMar>
              <w:top w:w="20" w:type="dxa"/>
              <w:left w:w="20" w:type="dxa"/>
              <w:bottom w:w="0" w:type="dxa"/>
              <w:right w:w="20" w:type="dxa"/>
            </w:tcMar>
          </w:tcPr>
          <w:p w:rsidR="008D408D" w:rsidRPr="009F0B02" w:rsidRDefault="00612314" w:rsidP="00CC418D">
            <w:pPr>
              <w:spacing w:before="120" w:after="120"/>
              <w:ind w:right="288"/>
              <w:jc w:val="right"/>
              <w:rPr>
                <w:rFonts w:eastAsia="Arial Unicode MS"/>
              </w:rPr>
            </w:pPr>
            <w:r w:rsidRPr="009F0B02">
              <w:rPr>
                <w:rFonts w:eastAsia="Arial Unicode MS"/>
              </w:rPr>
              <w:t>14,297.73</w:t>
            </w:r>
          </w:p>
        </w:tc>
      </w:tr>
      <w:tr w:rsidR="008D408D" w:rsidRPr="009F0B02">
        <w:trPr>
          <w:gridBefore w:val="1"/>
          <w:wBefore w:w="57" w:type="dxa"/>
          <w:trHeight w:val="67"/>
          <w:jc w:val="center"/>
        </w:trPr>
        <w:tc>
          <w:tcPr>
            <w:tcW w:w="2354" w:type="dxa"/>
            <w:noWrap/>
            <w:tcMar>
              <w:top w:w="20" w:type="dxa"/>
              <w:left w:w="20" w:type="dxa"/>
              <w:bottom w:w="0" w:type="dxa"/>
              <w:right w:w="20" w:type="dxa"/>
            </w:tcMar>
          </w:tcPr>
          <w:p w:rsidR="008D408D" w:rsidRPr="009F0B02" w:rsidRDefault="00612314" w:rsidP="00CC418D">
            <w:pPr>
              <w:spacing w:before="120" w:after="120"/>
              <w:rPr>
                <w:rFonts w:eastAsia="Arial Unicode MS"/>
              </w:rPr>
            </w:pPr>
            <w:r w:rsidRPr="009F0B02">
              <w:t>Maturing in 2029-30</w:t>
            </w:r>
          </w:p>
        </w:tc>
        <w:tc>
          <w:tcPr>
            <w:tcW w:w="1701" w:type="dxa"/>
            <w:gridSpan w:val="2"/>
            <w:noWrap/>
            <w:tcMar>
              <w:top w:w="20" w:type="dxa"/>
              <w:left w:w="20" w:type="dxa"/>
              <w:bottom w:w="0" w:type="dxa"/>
              <w:right w:w="20" w:type="dxa"/>
            </w:tcMar>
          </w:tcPr>
          <w:p w:rsidR="008D408D" w:rsidRPr="009F0B02" w:rsidRDefault="00612314" w:rsidP="00CC418D">
            <w:pPr>
              <w:spacing w:before="120" w:after="120"/>
              <w:ind w:right="288"/>
              <w:jc w:val="right"/>
            </w:pPr>
            <w:r w:rsidRPr="009F0B02">
              <w:t>…</w:t>
            </w:r>
          </w:p>
        </w:tc>
        <w:tc>
          <w:tcPr>
            <w:tcW w:w="1559" w:type="dxa"/>
            <w:noWrap/>
            <w:tcMar>
              <w:top w:w="20" w:type="dxa"/>
              <w:left w:w="20" w:type="dxa"/>
              <w:bottom w:w="0" w:type="dxa"/>
              <w:right w:w="20" w:type="dxa"/>
            </w:tcMar>
          </w:tcPr>
          <w:p w:rsidR="008D408D" w:rsidRPr="009F0B02" w:rsidRDefault="00612314" w:rsidP="00CC418D">
            <w:pPr>
              <w:spacing w:before="120" w:after="120"/>
              <w:ind w:right="288"/>
              <w:jc w:val="right"/>
              <w:rPr>
                <w:rFonts w:eastAsia="Arial Unicode MS"/>
              </w:rPr>
            </w:pPr>
            <w:r w:rsidRPr="009F0B02">
              <w:rPr>
                <w:rFonts w:eastAsia="Arial Unicode MS"/>
              </w:rPr>
              <w:t>12,414.78</w:t>
            </w:r>
          </w:p>
        </w:tc>
        <w:tc>
          <w:tcPr>
            <w:tcW w:w="1559" w:type="dxa"/>
            <w:gridSpan w:val="2"/>
            <w:tcMar>
              <w:top w:w="20" w:type="dxa"/>
              <w:left w:w="20" w:type="dxa"/>
              <w:bottom w:w="0" w:type="dxa"/>
              <w:right w:w="20" w:type="dxa"/>
            </w:tcMar>
          </w:tcPr>
          <w:p w:rsidR="008D408D" w:rsidRPr="009F0B02" w:rsidRDefault="00612314" w:rsidP="00CC418D">
            <w:pPr>
              <w:spacing w:before="120" w:after="120"/>
              <w:ind w:right="288"/>
              <w:jc w:val="right"/>
            </w:pPr>
            <w:r w:rsidRPr="009F0B02">
              <w:t>18.22</w:t>
            </w:r>
          </w:p>
        </w:tc>
        <w:tc>
          <w:tcPr>
            <w:tcW w:w="1659" w:type="dxa"/>
            <w:gridSpan w:val="2"/>
            <w:noWrap/>
            <w:tcMar>
              <w:top w:w="20" w:type="dxa"/>
              <w:left w:w="20" w:type="dxa"/>
              <w:bottom w:w="0" w:type="dxa"/>
              <w:right w:w="20" w:type="dxa"/>
            </w:tcMar>
          </w:tcPr>
          <w:p w:rsidR="008D408D" w:rsidRPr="009F0B02" w:rsidRDefault="00612314" w:rsidP="00CC418D">
            <w:pPr>
              <w:spacing w:before="120" w:after="120"/>
              <w:ind w:right="288"/>
              <w:jc w:val="right"/>
            </w:pPr>
            <w:r w:rsidRPr="009F0B02">
              <w:t>…</w:t>
            </w:r>
          </w:p>
        </w:tc>
        <w:tc>
          <w:tcPr>
            <w:tcW w:w="2169" w:type="dxa"/>
            <w:tcMar>
              <w:top w:w="20" w:type="dxa"/>
              <w:left w:w="20" w:type="dxa"/>
              <w:bottom w:w="0" w:type="dxa"/>
              <w:right w:w="20" w:type="dxa"/>
            </w:tcMar>
          </w:tcPr>
          <w:p w:rsidR="008D408D" w:rsidRPr="009F0B02" w:rsidRDefault="00612314" w:rsidP="00CC418D">
            <w:pPr>
              <w:spacing w:before="120" w:after="120"/>
              <w:ind w:right="288"/>
              <w:jc w:val="right"/>
            </w:pPr>
            <w:r w:rsidRPr="009F0B02">
              <w:t>…</w:t>
            </w:r>
          </w:p>
        </w:tc>
        <w:tc>
          <w:tcPr>
            <w:tcW w:w="1842" w:type="dxa"/>
            <w:noWrap/>
            <w:tcMar>
              <w:top w:w="20" w:type="dxa"/>
              <w:left w:w="20" w:type="dxa"/>
              <w:bottom w:w="0" w:type="dxa"/>
              <w:right w:w="20" w:type="dxa"/>
            </w:tcMar>
          </w:tcPr>
          <w:p w:rsidR="008D408D" w:rsidRPr="009F0B02" w:rsidRDefault="00612314" w:rsidP="00CC418D">
            <w:pPr>
              <w:spacing w:before="120" w:after="120"/>
              <w:ind w:right="288"/>
              <w:jc w:val="right"/>
            </w:pPr>
            <w:r w:rsidRPr="009F0B02">
              <w:t>…</w:t>
            </w:r>
          </w:p>
        </w:tc>
        <w:tc>
          <w:tcPr>
            <w:tcW w:w="60" w:type="dxa"/>
            <w:tcMar>
              <w:top w:w="20" w:type="dxa"/>
              <w:left w:w="20" w:type="dxa"/>
              <w:bottom w:w="0" w:type="dxa"/>
              <w:right w:w="20" w:type="dxa"/>
            </w:tcMar>
          </w:tcPr>
          <w:p w:rsidR="008D408D" w:rsidRPr="009F0B02" w:rsidRDefault="008D408D" w:rsidP="00CC418D">
            <w:pPr>
              <w:spacing w:before="120" w:after="120"/>
              <w:jc w:val="right"/>
            </w:pPr>
          </w:p>
        </w:tc>
        <w:tc>
          <w:tcPr>
            <w:tcW w:w="1641" w:type="dxa"/>
            <w:noWrap/>
            <w:tcMar>
              <w:top w:w="20" w:type="dxa"/>
              <w:left w:w="20" w:type="dxa"/>
              <w:bottom w:w="0" w:type="dxa"/>
              <w:right w:w="20" w:type="dxa"/>
            </w:tcMar>
          </w:tcPr>
          <w:p w:rsidR="008D408D" w:rsidRPr="009F0B02" w:rsidRDefault="00612314" w:rsidP="00CC418D">
            <w:pPr>
              <w:spacing w:before="120" w:after="120"/>
              <w:ind w:right="288"/>
              <w:jc w:val="right"/>
            </w:pPr>
            <w:r w:rsidRPr="009F0B02">
              <w:rPr>
                <w:rFonts w:eastAsia="Arial Unicode MS"/>
              </w:rPr>
              <w:t>…</w:t>
            </w:r>
          </w:p>
        </w:tc>
        <w:tc>
          <w:tcPr>
            <w:tcW w:w="1560" w:type="dxa"/>
            <w:gridSpan w:val="2"/>
            <w:noWrap/>
            <w:tcMar>
              <w:top w:w="20" w:type="dxa"/>
              <w:left w:w="20" w:type="dxa"/>
              <w:bottom w:w="0" w:type="dxa"/>
              <w:right w:w="20" w:type="dxa"/>
            </w:tcMar>
          </w:tcPr>
          <w:p w:rsidR="008D408D" w:rsidRPr="009F0B02" w:rsidRDefault="00612314" w:rsidP="00CC418D">
            <w:pPr>
              <w:spacing w:before="120" w:after="120"/>
              <w:ind w:right="288"/>
              <w:jc w:val="right"/>
              <w:rPr>
                <w:rFonts w:eastAsia="Arial Unicode MS"/>
              </w:rPr>
            </w:pPr>
            <w:r w:rsidRPr="009F0B02">
              <w:rPr>
                <w:rFonts w:eastAsia="Arial Unicode MS"/>
              </w:rPr>
              <w:t>12,433.00</w:t>
            </w:r>
          </w:p>
        </w:tc>
      </w:tr>
      <w:tr w:rsidR="008D408D" w:rsidRPr="009F0B02">
        <w:trPr>
          <w:gridBefore w:val="1"/>
          <w:wBefore w:w="57" w:type="dxa"/>
          <w:trHeight w:val="67"/>
          <w:jc w:val="center"/>
        </w:trPr>
        <w:tc>
          <w:tcPr>
            <w:tcW w:w="2354" w:type="dxa"/>
            <w:noWrap/>
            <w:tcMar>
              <w:top w:w="20" w:type="dxa"/>
              <w:left w:w="20" w:type="dxa"/>
              <w:bottom w:w="0" w:type="dxa"/>
              <w:right w:w="20" w:type="dxa"/>
            </w:tcMar>
          </w:tcPr>
          <w:p w:rsidR="008D408D" w:rsidRPr="009F0B02" w:rsidRDefault="00612314" w:rsidP="00CC418D">
            <w:pPr>
              <w:spacing w:before="120" w:after="120"/>
              <w:rPr>
                <w:rFonts w:eastAsia="Arial Unicode MS"/>
              </w:rPr>
            </w:pPr>
            <w:r w:rsidRPr="009F0B02">
              <w:t>Maturing in 2030-31</w:t>
            </w:r>
          </w:p>
        </w:tc>
        <w:tc>
          <w:tcPr>
            <w:tcW w:w="1701" w:type="dxa"/>
            <w:gridSpan w:val="2"/>
            <w:noWrap/>
            <w:tcMar>
              <w:top w:w="20" w:type="dxa"/>
              <w:left w:w="20" w:type="dxa"/>
              <w:bottom w:w="0" w:type="dxa"/>
              <w:right w:w="20" w:type="dxa"/>
            </w:tcMar>
          </w:tcPr>
          <w:p w:rsidR="008D408D" w:rsidRPr="009F0B02" w:rsidRDefault="00612314" w:rsidP="00CC418D">
            <w:pPr>
              <w:spacing w:before="120" w:after="120"/>
              <w:ind w:right="288"/>
              <w:jc w:val="right"/>
            </w:pPr>
            <w:r w:rsidRPr="009F0B02">
              <w:t>…</w:t>
            </w:r>
          </w:p>
        </w:tc>
        <w:tc>
          <w:tcPr>
            <w:tcW w:w="1559" w:type="dxa"/>
            <w:noWrap/>
            <w:tcMar>
              <w:top w:w="20" w:type="dxa"/>
              <w:left w:w="20" w:type="dxa"/>
              <w:bottom w:w="0" w:type="dxa"/>
              <w:right w:w="20" w:type="dxa"/>
            </w:tcMar>
          </w:tcPr>
          <w:p w:rsidR="008D408D" w:rsidRPr="009F0B02" w:rsidRDefault="00612314" w:rsidP="00CC418D">
            <w:pPr>
              <w:spacing w:before="120" w:after="120"/>
              <w:ind w:right="288"/>
              <w:jc w:val="right"/>
              <w:rPr>
                <w:rFonts w:eastAsia="Arial Unicode MS"/>
              </w:rPr>
            </w:pPr>
            <w:r w:rsidRPr="009F0B02">
              <w:rPr>
                <w:rFonts w:eastAsia="Arial Unicode MS"/>
              </w:rPr>
              <w:t>9,867.72</w:t>
            </w:r>
          </w:p>
        </w:tc>
        <w:tc>
          <w:tcPr>
            <w:tcW w:w="1559" w:type="dxa"/>
            <w:gridSpan w:val="2"/>
            <w:tcMar>
              <w:top w:w="20" w:type="dxa"/>
              <w:left w:w="20" w:type="dxa"/>
              <w:bottom w:w="0" w:type="dxa"/>
              <w:right w:w="20" w:type="dxa"/>
            </w:tcMar>
          </w:tcPr>
          <w:p w:rsidR="008D408D" w:rsidRPr="009F0B02" w:rsidRDefault="00612314" w:rsidP="00CC418D">
            <w:pPr>
              <w:spacing w:before="120" w:after="120"/>
              <w:ind w:right="288"/>
              <w:jc w:val="right"/>
            </w:pPr>
            <w:r w:rsidRPr="009F0B02">
              <w:t>18.22</w:t>
            </w:r>
          </w:p>
        </w:tc>
        <w:tc>
          <w:tcPr>
            <w:tcW w:w="1659" w:type="dxa"/>
            <w:gridSpan w:val="2"/>
            <w:noWrap/>
            <w:tcMar>
              <w:top w:w="20" w:type="dxa"/>
              <w:left w:w="20" w:type="dxa"/>
              <w:bottom w:w="0" w:type="dxa"/>
              <w:right w:w="20" w:type="dxa"/>
            </w:tcMar>
          </w:tcPr>
          <w:p w:rsidR="008D408D" w:rsidRPr="009F0B02" w:rsidRDefault="00612314" w:rsidP="00CC418D">
            <w:pPr>
              <w:spacing w:before="120" w:after="120"/>
              <w:ind w:right="288"/>
              <w:jc w:val="right"/>
            </w:pPr>
            <w:r w:rsidRPr="009F0B02">
              <w:t>…</w:t>
            </w:r>
          </w:p>
        </w:tc>
        <w:tc>
          <w:tcPr>
            <w:tcW w:w="2169" w:type="dxa"/>
            <w:tcMar>
              <w:top w:w="20" w:type="dxa"/>
              <w:left w:w="20" w:type="dxa"/>
              <w:bottom w:w="0" w:type="dxa"/>
              <w:right w:w="20" w:type="dxa"/>
            </w:tcMar>
          </w:tcPr>
          <w:p w:rsidR="008D408D" w:rsidRPr="009F0B02" w:rsidRDefault="00612314" w:rsidP="00CC418D">
            <w:pPr>
              <w:spacing w:before="120" w:after="120"/>
              <w:ind w:right="288"/>
              <w:jc w:val="right"/>
            </w:pPr>
            <w:r w:rsidRPr="009F0B02">
              <w:t>…</w:t>
            </w:r>
          </w:p>
        </w:tc>
        <w:tc>
          <w:tcPr>
            <w:tcW w:w="1842" w:type="dxa"/>
            <w:noWrap/>
            <w:tcMar>
              <w:top w:w="20" w:type="dxa"/>
              <w:left w:w="20" w:type="dxa"/>
              <w:bottom w:w="0" w:type="dxa"/>
              <w:right w:w="20" w:type="dxa"/>
            </w:tcMar>
          </w:tcPr>
          <w:p w:rsidR="008D408D" w:rsidRPr="009F0B02" w:rsidRDefault="00612314" w:rsidP="00CC418D">
            <w:pPr>
              <w:spacing w:before="120" w:after="120"/>
              <w:ind w:right="288"/>
              <w:jc w:val="right"/>
            </w:pPr>
            <w:r w:rsidRPr="009F0B02">
              <w:t>…</w:t>
            </w:r>
          </w:p>
        </w:tc>
        <w:tc>
          <w:tcPr>
            <w:tcW w:w="60" w:type="dxa"/>
            <w:tcMar>
              <w:top w:w="20" w:type="dxa"/>
              <w:left w:w="20" w:type="dxa"/>
              <w:bottom w:w="0" w:type="dxa"/>
              <w:right w:w="20" w:type="dxa"/>
            </w:tcMar>
          </w:tcPr>
          <w:p w:rsidR="008D408D" w:rsidRPr="009F0B02" w:rsidRDefault="008D408D" w:rsidP="00CC418D">
            <w:pPr>
              <w:spacing w:before="120" w:after="120"/>
              <w:jc w:val="right"/>
            </w:pPr>
          </w:p>
        </w:tc>
        <w:tc>
          <w:tcPr>
            <w:tcW w:w="1641" w:type="dxa"/>
            <w:noWrap/>
            <w:tcMar>
              <w:top w:w="20" w:type="dxa"/>
              <w:left w:w="20" w:type="dxa"/>
              <w:bottom w:w="0" w:type="dxa"/>
              <w:right w:w="20" w:type="dxa"/>
            </w:tcMar>
          </w:tcPr>
          <w:p w:rsidR="008D408D" w:rsidRPr="009F0B02" w:rsidRDefault="00612314" w:rsidP="00CC418D">
            <w:pPr>
              <w:spacing w:before="120" w:after="120"/>
              <w:ind w:right="288"/>
              <w:jc w:val="right"/>
            </w:pPr>
            <w:r w:rsidRPr="009F0B02">
              <w:rPr>
                <w:rFonts w:eastAsia="Arial Unicode MS"/>
              </w:rPr>
              <w:t>…</w:t>
            </w:r>
          </w:p>
        </w:tc>
        <w:tc>
          <w:tcPr>
            <w:tcW w:w="1560" w:type="dxa"/>
            <w:gridSpan w:val="2"/>
            <w:noWrap/>
            <w:tcMar>
              <w:top w:w="20" w:type="dxa"/>
              <w:left w:w="20" w:type="dxa"/>
              <w:bottom w:w="0" w:type="dxa"/>
              <w:right w:w="20" w:type="dxa"/>
            </w:tcMar>
          </w:tcPr>
          <w:p w:rsidR="008D408D" w:rsidRPr="009F0B02" w:rsidRDefault="00612314" w:rsidP="00CC418D">
            <w:pPr>
              <w:spacing w:before="120" w:after="120"/>
              <w:ind w:right="288"/>
              <w:jc w:val="right"/>
              <w:rPr>
                <w:rFonts w:eastAsia="Arial Unicode MS"/>
              </w:rPr>
            </w:pPr>
            <w:r w:rsidRPr="009F0B02">
              <w:rPr>
                <w:rFonts w:eastAsia="Arial Unicode MS"/>
              </w:rPr>
              <w:t>9,885.94</w:t>
            </w:r>
          </w:p>
        </w:tc>
      </w:tr>
      <w:tr w:rsidR="008D408D" w:rsidRPr="009F0B02">
        <w:trPr>
          <w:gridBefore w:val="1"/>
          <w:wBefore w:w="57" w:type="dxa"/>
          <w:trHeight w:val="242"/>
          <w:jc w:val="center"/>
        </w:trPr>
        <w:tc>
          <w:tcPr>
            <w:tcW w:w="2354" w:type="dxa"/>
            <w:noWrap/>
            <w:tcMar>
              <w:top w:w="20" w:type="dxa"/>
              <w:left w:w="20" w:type="dxa"/>
              <w:bottom w:w="0" w:type="dxa"/>
              <w:right w:w="20" w:type="dxa"/>
            </w:tcMar>
          </w:tcPr>
          <w:p w:rsidR="008D408D" w:rsidRPr="009F0B02" w:rsidRDefault="00612314" w:rsidP="00CC418D">
            <w:pPr>
              <w:spacing w:before="120" w:after="120"/>
              <w:rPr>
                <w:rFonts w:eastAsia="Arial Unicode MS"/>
              </w:rPr>
            </w:pPr>
            <w:r w:rsidRPr="009F0B02">
              <w:rPr>
                <w:rFonts w:eastAsia="Arial Unicode MS"/>
              </w:rPr>
              <w:t>Maturing in 2031-32</w:t>
            </w:r>
          </w:p>
        </w:tc>
        <w:tc>
          <w:tcPr>
            <w:tcW w:w="1701" w:type="dxa"/>
            <w:gridSpan w:val="2"/>
            <w:noWrap/>
            <w:tcMar>
              <w:top w:w="20" w:type="dxa"/>
              <w:left w:w="20" w:type="dxa"/>
              <w:bottom w:w="0" w:type="dxa"/>
              <w:right w:w="20" w:type="dxa"/>
            </w:tcMar>
          </w:tcPr>
          <w:p w:rsidR="008D408D" w:rsidRPr="009F0B02" w:rsidRDefault="00612314" w:rsidP="00CC418D">
            <w:pPr>
              <w:spacing w:before="120" w:after="120"/>
              <w:ind w:right="288"/>
              <w:jc w:val="right"/>
            </w:pPr>
            <w:r w:rsidRPr="009F0B02">
              <w:t>…</w:t>
            </w:r>
          </w:p>
        </w:tc>
        <w:tc>
          <w:tcPr>
            <w:tcW w:w="1559" w:type="dxa"/>
            <w:noWrap/>
            <w:tcMar>
              <w:top w:w="20" w:type="dxa"/>
              <w:left w:w="20" w:type="dxa"/>
              <w:bottom w:w="0" w:type="dxa"/>
              <w:right w:w="20" w:type="dxa"/>
            </w:tcMar>
          </w:tcPr>
          <w:p w:rsidR="008D408D" w:rsidRPr="009F0B02" w:rsidRDefault="00612314" w:rsidP="00CC418D">
            <w:pPr>
              <w:spacing w:before="120" w:after="120"/>
              <w:ind w:right="288"/>
              <w:jc w:val="right"/>
              <w:rPr>
                <w:rFonts w:eastAsia="Arial Unicode MS"/>
              </w:rPr>
            </w:pPr>
            <w:r w:rsidRPr="009F0B02">
              <w:rPr>
                <w:rFonts w:eastAsia="Arial Unicode MS"/>
              </w:rPr>
              <w:t>5,811.62</w:t>
            </w:r>
          </w:p>
        </w:tc>
        <w:tc>
          <w:tcPr>
            <w:tcW w:w="1559" w:type="dxa"/>
            <w:gridSpan w:val="2"/>
            <w:tcMar>
              <w:top w:w="20" w:type="dxa"/>
              <w:left w:w="20" w:type="dxa"/>
              <w:bottom w:w="0" w:type="dxa"/>
              <w:right w:w="20" w:type="dxa"/>
            </w:tcMar>
          </w:tcPr>
          <w:p w:rsidR="008D408D" w:rsidRPr="009F0B02" w:rsidRDefault="00612314" w:rsidP="00CC418D">
            <w:pPr>
              <w:spacing w:before="120" w:after="120"/>
              <w:ind w:right="288"/>
              <w:jc w:val="right"/>
            </w:pPr>
            <w:r w:rsidRPr="009F0B02">
              <w:t>18.22</w:t>
            </w:r>
          </w:p>
        </w:tc>
        <w:tc>
          <w:tcPr>
            <w:tcW w:w="1659" w:type="dxa"/>
            <w:gridSpan w:val="2"/>
            <w:noWrap/>
            <w:tcMar>
              <w:top w:w="20" w:type="dxa"/>
              <w:left w:w="20" w:type="dxa"/>
              <w:bottom w:w="0" w:type="dxa"/>
              <w:right w:w="20" w:type="dxa"/>
            </w:tcMar>
          </w:tcPr>
          <w:p w:rsidR="008D408D" w:rsidRPr="009F0B02" w:rsidRDefault="00612314" w:rsidP="00CC418D">
            <w:pPr>
              <w:spacing w:before="120" w:after="120"/>
              <w:ind w:right="288"/>
              <w:jc w:val="right"/>
            </w:pPr>
            <w:r w:rsidRPr="009F0B02">
              <w:t>…</w:t>
            </w:r>
          </w:p>
        </w:tc>
        <w:tc>
          <w:tcPr>
            <w:tcW w:w="2169" w:type="dxa"/>
            <w:tcMar>
              <w:top w:w="20" w:type="dxa"/>
              <w:left w:w="20" w:type="dxa"/>
              <w:bottom w:w="0" w:type="dxa"/>
              <w:right w:w="20" w:type="dxa"/>
            </w:tcMar>
          </w:tcPr>
          <w:p w:rsidR="008D408D" w:rsidRPr="009F0B02" w:rsidRDefault="00612314" w:rsidP="00CC418D">
            <w:pPr>
              <w:spacing w:before="120" w:after="120"/>
              <w:ind w:right="288"/>
              <w:jc w:val="right"/>
            </w:pPr>
            <w:r w:rsidRPr="009F0B02">
              <w:t>…</w:t>
            </w:r>
          </w:p>
        </w:tc>
        <w:tc>
          <w:tcPr>
            <w:tcW w:w="1842" w:type="dxa"/>
            <w:noWrap/>
            <w:tcMar>
              <w:top w:w="20" w:type="dxa"/>
              <w:left w:w="20" w:type="dxa"/>
              <w:bottom w:w="0" w:type="dxa"/>
              <w:right w:w="20" w:type="dxa"/>
            </w:tcMar>
          </w:tcPr>
          <w:p w:rsidR="008D408D" w:rsidRPr="009F0B02" w:rsidRDefault="00612314" w:rsidP="00CC418D">
            <w:pPr>
              <w:spacing w:before="120" w:after="120"/>
              <w:ind w:right="288"/>
              <w:jc w:val="right"/>
            </w:pPr>
            <w:r w:rsidRPr="009F0B02">
              <w:t>…</w:t>
            </w:r>
          </w:p>
        </w:tc>
        <w:tc>
          <w:tcPr>
            <w:tcW w:w="60" w:type="dxa"/>
            <w:tcMar>
              <w:top w:w="20" w:type="dxa"/>
              <w:left w:w="20" w:type="dxa"/>
              <w:bottom w:w="0" w:type="dxa"/>
              <w:right w:w="20" w:type="dxa"/>
            </w:tcMar>
          </w:tcPr>
          <w:p w:rsidR="008D408D" w:rsidRPr="009F0B02" w:rsidRDefault="008D408D" w:rsidP="00CC418D">
            <w:pPr>
              <w:spacing w:before="120" w:after="120"/>
              <w:jc w:val="right"/>
            </w:pPr>
          </w:p>
        </w:tc>
        <w:tc>
          <w:tcPr>
            <w:tcW w:w="1641" w:type="dxa"/>
            <w:noWrap/>
            <w:tcMar>
              <w:top w:w="20" w:type="dxa"/>
              <w:left w:w="20" w:type="dxa"/>
              <w:bottom w:w="0" w:type="dxa"/>
              <w:right w:w="20" w:type="dxa"/>
            </w:tcMar>
          </w:tcPr>
          <w:p w:rsidR="008D408D" w:rsidRPr="009F0B02" w:rsidRDefault="00612314" w:rsidP="00CC418D">
            <w:pPr>
              <w:spacing w:before="120" w:after="120"/>
              <w:ind w:right="288"/>
              <w:jc w:val="right"/>
            </w:pPr>
            <w:r w:rsidRPr="009F0B02">
              <w:rPr>
                <w:rFonts w:eastAsia="Arial Unicode MS"/>
              </w:rPr>
              <w:t>…</w:t>
            </w:r>
          </w:p>
        </w:tc>
        <w:tc>
          <w:tcPr>
            <w:tcW w:w="1560" w:type="dxa"/>
            <w:gridSpan w:val="2"/>
            <w:noWrap/>
            <w:tcMar>
              <w:top w:w="20" w:type="dxa"/>
              <w:left w:w="20" w:type="dxa"/>
              <w:bottom w:w="0" w:type="dxa"/>
              <w:right w:w="20" w:type="dxa"/>
            </w:tcMar>
          </w:tcPr>
          <w:p w:rsidR="008D408D" w:rsidRPr="009F0B02" w:rsidRDefault="00612314" w:rsidP="00CC418D">
            <w:pPr>
              <w:spacing w:before="120" w:after="120"/>
              <w:ind w:right="288"/>
              <w:jc w:val="right"/>
              <w:rPr>
                <w:rFonts w:eastAsia="Arial Unicode MS"/>
              </w:rPr>
            </w:pPr>
            <w:r w:rsidRPr="009F0B02">
              <w:rPr>
                <w:rFonts w:eastAsia="Arial Unicode MS"/>
              </w:rPr>
              <w:t>5,829.84</w:t>
            </w:r>
          </w:p>
        </w:tc>
      </w:tr>
      <w:tr w:rsidR="008D408D" w:rsidRPr="009F0B02">
        <w:trPr>
          <w:gridBefore w:val="1"/>
          <w:wBefore w:w="57" w:type="dxa"/>
          <w:trHeight w:val="288"/>
          <w:jc w:val="center"/>
        </w:trPr>
        <w:tc>
          <w:tcPr>
            <w:tcW w:w="2354" w:type="dxa"/>
            <w:noWrap/>
            <w:tcMar>
              <w:top w:w="20" w:type="dxa"/>
              <w:left w:w="20" w:type="dxa"/>
              <w:bottom w:w="0" w:type="dxa"/>
              <w:right w:w="20" w:type="dxa"/>
            </w:tcMar>
          </w:tcPr>
          <w:p w:rsidR="008D408D" w:rsidRPr="009F0B02" w:rsidRDefault="00612314" w:rsidP="00CC418D">
            <w:pPr>
              <w:spacing w:before="120" w:after="120"/>
              <w:rPr>
                <w:rFonts w:eastAsia="Arial Unicode MS"/>
              </w:rPr>
            </w:pPr>
            <w:r w:rsidRPr="009F0B02">
              <w:rPr>
                <w:rFonts w:eastAsia="Arial Unicode MS"/>
              </w:rPr>
              <w:t>Maturing in 2032-33</w:t>
            </w:r>
          </w:p>
        </w:tc>
        <w:tc>
          <w:tcPr>
            <w:tcW w:w="1701" w:type="dxa"/>
            <w:gridSpan w:val="2"/>
            <w:noWrap/>
            <w:tcMar>
              <w:top w:w="20" w:type="dxa"/>
              <w:left w:w="20" w:type="dxa"/>
              <w:bottom w:w="0" w:type="dxa"/>
              <w:right w:w="20" w:type="dxa"/>
            </w:tcMar>
          </w:tcPr>
          <w:p w:rsidR="008D408D" w:rsidRPr="009F0B02" w:rsidRDefault="00612314" w:rsidP="00CC418D">
            <w:pPr>
              <w:spacing w:before="120" w:after="120"/>
              <w:ind w:right="288"/>
              <w:jc w:val="right"/>
              <w:rPr>
                <w:rFonts w:eastAsia="Arial Unicode MS"/>
              </w:rPr>
            </w:pPr>
            <w:r w:rsidRPr="009F0B02">
              <w:rPr>
                <w:rFonts w:eastAsia="Arial Unicode MS"/>
              </w:rPr>
              <w:t>…</w:t>
            </w:r>
          </w:p>
        </w:tc>
        <w:tc>
          <w:tcPr>
            <w:tcW w:w="1559" w:type="dxa"/>
            <w:noWrap/>
            <w:tcMar>
              <w:top w:w="20" w:type="dxa"/>
              <w:left w:w="20" w:type="dxa"/>
              <w:bottom w:w="0" w:type="dxa"/>
              <w:right w:w="20" w:type="dxa"/>
            </w:tcMar>
          </w:tcPr>
          <w:p w:rsidR="008D408D" w:rsidRPr="009F0B02" w:rsidRDefault="00612314" w:rsidP="00CC418D">
            <w:pPr>
              <w:spacing w:before="120" w:after="120"/>
              <w:ind w:right="288"/>
              <w:jc w:val="right"/>
              <w:rPr>
                <w:rFonts w:eastAsia="Arial Unicode MS"/>
              </w:rPr>
            </w:pPr>
            <w:r w:rsidRPr="009F0B02">
              <w:rPr>
                <w:rFonts w:eastAsia="Arial Unicode MS"/>
              </w:rPr>
              <w:t>2,636.69</w:t>
            </w:r>
          </w:p>
        </w:tc>
        <w:tc>
          <w:tcPr>
            <w:tcW w:w="1559" w:type="dxa"/>
            <w:gridSpan w:val="2"/>
            <w:tcMar>
              <w:top w:w="20" w:type="dxa"/>
              <w:left w:w="20" w:type="dxa"/>
              <w:bottom w:w="0" w:type="dxa"/>
              <w:right w:w="20" w:type="dxa"/>
            </w:tcMar>
          </w:tcPr>
          <w:p w:rsidR="008D408D" w:rsidRPr="009F0B02" w:rsidRDefault="00612314" w:rsidP="00CC418D">
            <w:pPr>
              <w:spacing w:before="120" w:after="120"/>
              <w:ind w:right="288"/>
              <w:jc w:val="right"/>
              <w:rPr>
                <w:rFonts w:eastAsia="Arial Unicode MS"/>
              </w:rPr>
            </w:pPr>
            <w:r w:rsidRPr="009F0B02">
              <w:rPr>
                <w:rFonts w:eastAsia="Arial Unicode MS"/>
              </w:rPr>
              <w:t>18.22</w:t>
            </w:r>
          </w:p>
        </w:tc>
        <w:tc>
          <w:tcPr>
            <w:tcW w:w="1659" w:type="dxa"/>
            <w:gridSpan w:val="2"/>
            <w:noWrap/>
            <w:tcMar>
              <w:top w:w="20" w:type="dxa"/>
              <w:left w:w="20" w:type="dxa"/>
              <w:bottom w:w="0" w:type="dxa"/>
              <w:right w:w="20" w:type="dxa"/>
            </w:tcMar>
          </w:tcPr>
          <w:p w:rsidR="008D408D" w:rsidRPr="009F0B02" w:rsidRDefault="00612314" w:rsidP="00CC418D">
            <w:pPr>
              <w:spacing w:before="120" w:after="120"/>
              <w:ind w:right="288"/>
              <w:jc w:val="right"/>
              <w:rPr>
                <w:rFonts w:eastAsia="Arial Unicode MS"/>
              </w:rPr>
            </w:pPr>
            <w:r w:rsidRPr="009F0B02">
              <w:rPr>
                <w:rFonts w:eastAsia="Arial Unicode MS"/>
              </w:rPr>
              <w:t>…</w:t>
            </w:r>
          </w:p>
        </w:tc>
        <w:tc>
          <w:tcPr>
            <w:tcW w:w="2169" w:type="dxa"/>
            <w:tcMar>
              <w:top w:w="20" w:type="dxa"/>
              <w:left w:w="20" w:type="dxa"/>
              <w:bottom w:w="0" w:type="dxa"/>
              <w:right w:w="20" w:type="dxa"/>
            </w:tcMar>
          </w:tcPr>
          <w:p w:rsidR="008D408D" w:rsidRPr="009F0B02" w:rsidRDefault="00612314" w:rsidP="00CC418D">
            <w:pPr>
              <w:spacing w:before="120" w:after="120"/>
              <w:ind w:right="288"/>
              <w:jc w:val="right"/>
            </w:pPr>
            <w:r w:rsidRPr="009F0B02">
              <w:t>…</w:t>
            </w:r>
          </w:p>
        </w:tc>
        <w:tc>
          <w:tcPr>
            <w:tcW w:w="1842" w:type="dxa"/>
            <w:noWrap/>
            <w:tcMar>
              <w:top w:w="20" w:type="dxa"/>
              <w:left w:w="20" w:type="dxa"/>
              <w:bottom w:w="0" w:type="dxa"/>
              <w:right w:w="20" w:type="dxa"/>
            </w:tcMar>
          </w:tcPr>
          <w:p w:rsidR="008D408D" w:rsidRPr="009F0B02" w:rsidRDefault="00612314" w:rsidP="00CC418D">
            <w:pPr>
              <w:spacing w:before="120" w:after="120"/>
              <w:ind w:right="288"/>
              <w:jc w:val="right"/>
            </w:pPr>
            <w:r w:rsidRPr="009F0B02">
              <w:t>…</w:t>
            </w:r>
          </w:p>
        </w:tc>
        <w:tc>
          <w:tcPr>
            <w:tcW w:w="60" w:type="dxa"/>
            <w:tcMar>
              <w:top w:w="20" w:type="dxa"/>
              <w:left w:w="20" w:type="dxa"/>
              <w:bottom w:w="0" w:type="dxa"/>
              <w:right w:w="20" w:type="dxa"/>
            </w:tcMar>
          </w:tcPr>
          <w:p w:rsidR="008D408D" w:rsidRPr="009F0B02" w:rsidRDefault="008D408D" w:rsidP="00CC418D">
            <w:pPr>
              <w:spacing w:before="120" w:after="120"/>
              <w:jc w:val="right"/>
              <w:rPr>
                <w:rFonts w:eastAsia="Arial Unicode MS"/>
              </w:rPr>
            </w:pPr>
          </w:p>
        </w:tc>
        <w:tc>
          <w:tcPr>
            <w:tcW w:w="1641" w:type="dxa"/>
            <w:noWrap/>
            <w:tcMar>
              <w:top w:w="20" w:type="dxa"/>
              <w:left w:w="20" w:type="dxa"/>
              <w:bottom w:w="0" w:type="dxa"/>
              <w:right w:w="20" w:type="dxa"/>
            </w:tcMar>
          </w:tcPr>
          <w:p w:rsidR="008D408D" w:rsidRPr="009F0B02" w:rsidRDefault="00612314" w:rsidP="00CC418D">
            <w:pPr>
              <w:spacing w:before="120" w:after="120"/>
              <w:ind w:right="288"/>
              <w:jc w:val="right"/>
              <w:rPr>
                <w:rFonts w:eastAsia="Arial Unicode MS"/>
              </w:rPr>
            </w:pPr>
            <w:r w:rsidRPr="009F0B02">
              <w:rPr>
                <w:rFonts w:eastAsia="Arial Unicode MS"/>
              </w:rPr>
              <w:t>…</w:t>
            </w:r>
          </w:p>
        </w:tc>
        <w:tc>
          <w:tcPr>
            <w:tcW w:w="1560" w:type="dxa"/>
            <w:gridSpan w:val="2"/>
            <w:noWrap/>
            <w:tcMar>
              <w:top w:w="20" w:type="dxa"/>
              <w:left w:w="20" w:type="dxa"/>
              <w:bottom w:w="0" w:type="dxa"/>
              <w:right w:w="20" w:type="dxa"/>
            </w:tcMar>
          </w:tcPr>
          <w:p w:rsidR="008D408D" w:rsidRPr="009F0B02" w:rsidRDefault="00612314" w:rsidP="00CC418D">
            <w:pPr>
              <w:spacing w:before="120" w:after="120"/>
              <w:ind w:right="288"/>
              <w:jc w:val="right"/>
              <w:rPr>
                <w:rFonts w:eastAsia="Arial Unicode MS"/>
              </w:rPr>
            </w:pPr>
            <w:r w:rsidRPr="009F0B02">
              <w:rPr>
                <w:rFonts w:eastAsia="Arial Unicode MS"/>
              </w:rPr>
              <w:t>2,654.91</w:t>
            </w:r>
          </w:p>
        </w:tc>
      </w:tr>
      <w:tr w:rsidR="008D408D" w:rsidRPr="009F0B02">
        <w:trPr>
          <w:gridBefore w:val="1"/>
          <w:wBefore w:w="57" w:type="dxa"/>
          <w:trHeight w:val="67"/>
          <w:jc w:val="center"/>
        </w:trPr>
        <w:tc>
          <w:tcPr>
            <w:tcW w:w="2354" w:type="dxa"/>
            <w:noWrap/>
            <w:tcMar>
              <w:top w:w="20" w:type="dxa"/>
              <w:left w:w="20" w:type="dxa"/>
              <w:bottom w:w="0" w:type="dxa"/>
              <w:right w:w="20" w:type="dxa"/>
            </w:tcMar>
          </w:tcPr>
          <w:p w:rsidR="008D408D" w:rsidRPr="009F0B02" w:rsidRDefault="00612314" w:rsidP="00CC418D">
            <w:pPr>
              <w:spacing w:before="120" w:after="120"/>
              <w:rPr>
                <w:rFonts w:eastAsia="Arial Unicode MS"/>
              </w:rPr>
            </w:pPr>
            <w:r w:rsidRPr="009F0B02">
              <w:rPr>
                <w:rFonts w:eastAsia="Arial Unicode MS"/>
              </w:rPr>
              <w:t>Maturing in 2033-34</w:t>
            </w:r>
          </w:p>
        </w:tc>
        <w:tc>
          <w:tcPr>
            <w:tcW w:w="1701" w:type="dxa"/>
            <w:gridSpan w:val="2"/>
            <w:noWrap/>
            <w:tcMar>
              <w:top w:w="20" w:type="dxa"/>
              <w:left w:w="20" w:type="dxa"/>
              <w:bottom w:w="0" w:type="dxa"/>
              <w:right w:w="20" w:type="dxa"/>
            </w:tcMar>
          </w:tcPr>
          <w:p w:rsidR="008D408D" w:rsidRPr="009F0B02" w:rsidRDefault="00612314" w:rsidP="00CC418D">
            <w:pPr>
              <w:spacing w:before="120" w:after="120"/>
              <w:ind w:right="288"/>
              <w:jc w:val="right"/>
              <w:rPr>
                <w:rFonts w:eastAsia="Arial Unicode MS"/>
              </w:rPr>
            </w:pPr>
            <w:r w:rsidRPr="009F0B02">
              <w:rPr>
                <w:rFonts w:eastAsia="Arial Unicode MS"/>
              </w:rPr>
              <w:t>…</w:t>
            </w:r>
          </w:p>
        </w:tc>
        <w:tc>
          <w:tcPr>
            <w:tcW w:w="1559" w:type="dxa"/>
            <w:noWrap/>
            <w:tcMar>
              <w:top w:w="20" w:type="dxa"/>
              <w:left w:w="20" w:type="dxa"/>
              <w:bottom w:w="0" w:type="dxa"/>
              <w:right w:w="20" w:type="dxa"/>
            </w:tcMar>
          </w:tcPr>
          <w:p w:rsidR="008D408D" w:rsidRPr="009F0B02" w:rsidRDefault="00612314" w:rsidP="00CC418D">
            <w:pPr>
              <w:spacing w:before="120" w:after="120"/>
              <w:ind w:right="288"/>
              <w:jc w:val="right"/>
              <w:rPr>
                <w:rFonts w:eastAsia="Arial Unicode MS"/>
              </w:rPr>
            </w:pPr>
            <w:r w:rsidRPr="009F0B02">
              <w:rPr>
                <w:rFonts w:eastAsia="Arial Unicode MS"/>
              </w:rPr>
              <w:t>860.02</w:t>
            </w:r>
          </w:p>
        </w:tc>
        <w:tc>
          <w:tcPr>
            <w:tcW w:w="1559" w:type="dxa"/>
            <w:gridSpan w:val="2"/>
            <w:tcMar>
              <w:top w:w="20" w:type="dxa"/>
              <w:left w:w="20" w:type="dxa"/>
              <w:bottom w:w="0" w:type="dxa"/>
              <w:right w:w="20" w:type="dxa"/>
            </w:tcMar>
          </w:tcPr>
          <w:p w:rsidR="008D408D" w:rsidRPr="009F0B02" w:rsidRDefault="00612314" w:rsidP="00CC418D">
            <w:pPr>
              <w:spacing w:before="120" w:after="120"/>
              <w:ind w:right="288"/>
              <w:jc w:val="right"/>
              <w:rPr>
                <w:rFonts w:eastAsia="Arial Unicode MS"/>
              </w:rPr>
            </w:pPr>
            <w:r w:rsidRPr="009F0B02">
              <w:rPr>
                <w:rFonts w:eastAsia="Arial Unicode MS"/>
              </w:rPr>
              <w:t>18.22</w:t>
            </w:r>
          </w:p>
        </w:tc>
        <w:tc>
          <w:tcPr>
            <w:tcW w:w="1659" w:type="dxa"/>
            <w:gridSpan w:val="2"/>
            <w:noWrap/>
            <w:tcMar>
              <w:top w:w="20" w:type="dxa"/>
              <w:left w:w="20" w:type="dxa"/>
              <w:bottom w:w="0" w:type="dxa"/>
              <w:right w:w="20" w:type="dxa"/>
            </w:tcMar>
          </w:tcPr>
          <w:p w:rsidR="008D408D" w:rsidRPr="009F0B02" w:rsidRDefault="00612314" w:rsidP="00CC418D">
            <w:pPr>
              <w:spacing w:before="120" w:after="120"/>
              <w:ind w:right="288"/>
              <w:jc w:val="right"/>
              <w:rPr>
                <w:rFonts w:eastAsia="Arial Unicode MS"/>
              </w:rPr>
            </w:pPr>
            <w:r w:rsidRPr="009F0B02">
              <w:rPr>
                <w:rFonts w:eastAsia="Arial Unicode MS"/>
              </w:rPr>
              <w:t>…</w:t>
            </w:r>
          </w:p>
        </w:tc>
        <w:tc>
          <w:tcPr>
            <w:tcW w:w="2169" w:type="dxa"/>
            <w:tcMar>
              <w:top w:w="20" w:type="dxa"/>
              <w:left w:w="20" w:type="dxa"/>
              <w:bottom w:w="0" w:type="dxa"/>
              <w:right w:w="20" w:type="dxa"/>
            </w:tcMar>
          </w:tcPr>
          <w:p w:rsidR="008D408D" w:rsidRPr="009F0B02" w:rsidRDefault="00612314" w:rsidP="00CC418D">
            <w:pPr>
              <w:spacing w:before="120" w:after="120"/>
              <w:ind w:right="288"/>
              <w:jc w:val="right"/>
            </w:pPr>
            <w:r w:rsidRPr="009F0B02">
              <w:t>…</w:t>
            </w:r>
          </w:p>
        </w:tc>
        <w:tc>
          <w:tcPr>
            <w:tcW w:w="1842" w:type="dxa"/>
            <w:noWrap/>
            <w:tcMar>
              <w:top w:w="20" w:type="dxa"/>
              <w:left w:w="20" w:type="dxa"/>
              <w:bottom w:w="0" w:type="dxa"/>
              <w:right w:w="20" w:type="dxa"/>
            </w:tcMar>
          </w:tcPr>
          <w:p w:rsidR="008D408D" w:rsidRPr="009F0B02" w:rsidRDefault="00612314" w:rsidP="00CC418D">
            <w:pPr>
              <w:spacing w:before="120" w:after="120"/>
              <w:ind w:right="288"/>
              <w:jc w:val="right"/>
            </w:pPr>
            <w:r w:rsidRPr="009F0B02">
              <w:t>…</w:t>
            </w:r>
          </w:p>
        </w:tc>
        <w:tc>
          <w:tcPr>
            <w:tcW w:w="60" w:type="dxa"/>
            <w:tcMar>
              <w:top w:w="20" w:type="dxa"/>
              <w:left w:w="20" w:type="dxa"/>
              <w:bottom w:w="0" w:type="dxa"/>
              <w:right w:w="20" w:type="dxa"/>
            </w:tcMar>
          </w:tcPr>
          <w:p w:rsidR="008D408D" w:rsidRPr="009F0B02" w:rsidRDefault="008D408D" w:rsidP="00CC418D">
            <w:pPr>
              <w:spacing w:before="120" w:after="120"/>
              <w:jc w:val="right"/>
              <w:rPr>
                <w:rFonts w:eastAsia="Arial Unicode MS"/>
              </w:rPr>
            </w:pPr>
          </w:p>
        </w:tc>
        <w:tc>
          <w:tcPr>
            <w:tcW w:w="1641" w:type="dxa"/>
            <w:noWrap/>
            <w:tcMar>
              <w:top w:w="20" w:type="dxa"/>
              <w:left w:w="20" w:type="dxa"/>
              <w:bottom w:w="0" w:type="dxa"/>
              <w:right w:w="20" w:type="dxa"/>
            </w:tcMar>
          </w:tcPr>
          <w:p w:rsidR="008D408D" w:rsidRPr="009F0B02" w:rsidRDefault="00612314" w:rsidP="00CC418D">
            <w:pPr>
              <w:spacing w:before="120" w:after="120"/>
              <w:ind w:right="288"/>
              <w:jc w:val="right"/>
              <w:rPr>
                <w:rFonts w:eastAsia="Arial Unicode MS"/>
              </w:rPr>
            </w:pPr>
            <w:r w:rsidRPr="009F0B02">
              <w:rPr>
                <w:rFonts w:eastAsia="Arial Unicode MS"/>
              </w:rPr>
              <w:t>…</w:t>
            </w:r>
          </w:p>
        </w:tc>
        <w:tc>
          <w:tcPr>
            <w:tcW w:w="1560" w:type="dxa"/>
            <w:gridSpan w:val="2"/>
            <w:noWrap/>
            <w:tcMar>
              <w:top w:w="20" w:type="dxa"/>
              <w:left w:w="20" w:type="dxa"/>
              <w:bottom w:w="0" w:type="dxa"/>
              <w:right w:w="20" w:type="dxa"/>
            </w:tcMar>
          </w:tcPr>
          <w:p w:rsidR="008D408D" w:rsidRPr="009F0B02" w:rsidRDefault="00612314" w:rsidP="00CC418D">
            <w:pPr>
              <w:spacing w:before="120" w:after="120"/>
              <w:ind w:right="288"/>
              <w:jc w:val="right"/>
              <w:rPr>
                <w:rFonts w:eastAsia="Arial Unicode MS"/>
              </w:rPr>
            </w:pPr>
            <w:r w:rsidRPr="009F0B02">
              <w:rPr>
                <w:rFonts w:eastAsia="Arial Unicode MS"/>
              </w:rPr>
              <w:t>878.24</w:t>
            </w:r>
          </w:p>
        </w:tc>
      </w:tr>
      <w:tr w:rsidR="008D408D" w:rsidRPr="009F0B02">
        <w:trPr>
          <w:gridBefore w:val="1"/>
          <w:wBefore w:w="57" w:type="dxa"/>
          <w:trHeight w:val="288"/>
          <w:jc w:val="center"/>
        </w:trPr>
        <w:tc>
          <w:tcPr>
            <w:tcW w:w="2354" w:type="dxa"/>
            <w:noWrap/>
            <w:tcMar>
              <w:top w:w="20" w:type="dxa"/>
              <w:left w:w="20" w:type="dxa"/>
              <w:bottom w:w="0" w:type="dxa"/>
              <w:right w:w="20" w:type="dxa"/>
            </w:tcMar>
          </w:tcPr>
          <w:p w:rsidR="008D408D" w:rsidRPr="009F0B02" w:rsidRDefault="00612314" w:rsidP="00CC418D">
            <w:pPr>
              <w:spacing w:before="120" w:after="120"/>
            </w:pPr>
            <w:r w:rsidRPr="009F0B02">
              <w:rPr>
                <w:rFonts w:eastAsia="Arial Unicode MS"/>
              </w:rPr>
              <w:t>Maturing in 2034-35</w:t>
            </w:r>
          </w:p>
        </w:tc>
        <w:tc>
          <w:tcPr>
            <w:tcW w:w="1701" w:type="dxa"/>
            <w:gridSpan w:val="2"/>
            <w:noWrap/>
            <w:tcMar>
              <w:top w:w="20" w:type="dxa"/>
              <w:left w:w="20" w:type="dxa"/>
              <w:bottom w:w="0" w:type="dxa"/>
              <w:right w:w="20" w:type="dxa"/>
            </w:tcMar>
          </w:tcPr>
          <w:p w:rsidR="008D408D" w:rsidRPr="009F0B02" w:rsidRDefault="00612314" w:rsidP="00CC418D">
            <w:pPr>
              <w:spacing w:before="120" w:after="120"/>
              <w:ind w:right="288"/>
              <w:jc w:val="right"/>
              <w:rPr>
                <w:rFonts w:eastAsia="Arial Unicode MS"/>
              </w:rPr>
            </w:pPr>
            <w:r w:rsidRPr="009F0B02">
              <w:rPr>
                <w:rFonts w:eastAsia="Arial Unicode MS"/>
              </w:rPr>
              <w:t>…</w:t>
            </w:r>
          </w:p>
        </w:tc>
        <w:tc>
          <w:tcPr>
            <w:tcW w:w="1559" w:type="dxa"/>
            <w:noWrap/>
            <w:tcMar>
              <w:top w:w="20" w:type="dxa"/>
              <w:left w:w="20" w:type="dxa"/>
              <w:bottom w:w="0" w:type="dxa"/>
              <w:right w:w="20" w:type="dxa"/>
            </w:tcMar>
          </w:tcPr>
          <w:p w:rsidR="008D408D" w:rsidRPr="009F0B02" w:rsidRDefault="00612314" w:rsidP="00CC418D">
            <w:pPr>
              <w:spacing w:before="120" w:after="120"/>
              <w:ind w:right="288"/>
              <w:jc w:val="right"/>
            </w:pPr>
            <w:r w:rsidRPr="009F0B02">
              <w:t>563.80</w:t>
            </w:r>
          </w:p>
        </w:tc>
        <w:tc>
          <w:tcPr>
            <w:tcW w:w="1559" w:type="dxa"/>
            <w:gridSpan w:val="2"/>
            <w:tcMar>
              <w:top w:w="20" w:type="dxa"/>
              <w:left w:w="20" w:type="dxa"/>
              <w:bottom w:w="0" w:type="dxa"/>
              <w:right w:w="20" w:type="dxa"/>
            </w:tcMar>
          </w:tcPr>
          <w:p w:rsidR="008D408D" w:rsidRPr="009F0B02" w:rsidRDefault="00612314" w:rsidP="00CC418D">
            <w:pPr>
              <w:spacing w:before="120" w:after="120"/>
              <w:ind w:right="288"/>
              <w:jc w:val="right"/>
            </w:pPr>
            <w:r w:rsidRPr="009F0B02">
              <w:t>18.23</w:t>
            </w:r>
          </w:p>
        </w:tc>
        <w:tc>
          <w:tcPr>
            <w:tcW w:w="1659" w:type="dxa"/>
            <w:gridSpan w:val="2"/>
            <w:noWrap/>
            <w:tcMar>
              <w:top w:w="20" w:type="dxa"/>
              <w:left w:w="20" w:type="dxa"/>
              <w:bottom w:w="0" w:type="dxa"/>
              <w:right w:w="20" w:type="dxa"/>
            </w:tcMar>
          </w:tcPr>
          <w:p w:rsidR="008D408D" w:rsidRPr="009F0B02" w:rsidRDefault="00612314" w:rsidP="00CC418D">
            <w:pPr>
              <w:spacing w:before="120" w:after="120"/>
              <w:ind w:right="288"/>
              <w:jc w:val="right"/>
            </w:pPr>
            <w:r w:rsidRPr="009F0B02">
              <w:t>…</w:t>
            </w:r>
          </w:p>
        </w:tc>
        <w:tc>
          <w:tcPr>
            <w:tcW w:w="2169" w:type="dxa"/>
            <w:tcMar>
              <w:top w:w="20" w:type="dxa"/>
              <w:left w:w="20" w:type="dxa"/>
              <w:bottom w:w="0" w:type="dxa"/>
              <w:right w:w="20" w:type="dxa"/>
            </w:tcMar>
          </w:tcPr>
          <w:p w:rsidR="008D408D" w:rsidRPr="009F0B02" w:rsidRDefault="00612314" w:rsidP="00CC418D">
            <w:pPr>
              <w:spacing w:before="120" w:after="120"/>
              <w:ind w:right="288"/>
              <w:jc w:val="right"/>
            </w:pPr>
            <w:r w:rsidRPr="009F0B02">
              <w:t>…</w:t>
            </w:r>
          </w:p>
        </w:tc>
        <w:tc>
          <w:tcPr>
            <w:tcW w:w="1842" w:type="dxa"/>
            <w:noWrap/>
            <w:tcMar>
              <w:top w:w="20" w:type="dxa"/>
              <w:left w:w="20" w:type="dxa"/>
              <w:bottom w:w="0" w:type="dxa"/>
              <w:right w:w="20" w:type="dxa"/>
            </w:tcMar>
          </w:tcPr>
          <w:p w:rsidR="008D408D" w:rsidRPr="009F0B02" w:rsidRDefault="00612314" w:rsidP="00CC418D">
            <w:pPr>
              <w:spacing w:before="120" w:after="120"/>
              <w:ind w:right="288"/>
              <w:jc w:val="right"/>
            </w:pPr>
            <w:r w:rsidRPr="009F0B02">
              <w:t>…</w:t>
            </w:r>
          </w:p>
        </w:tc>
        <w:tc>
          <w:tcPr>
            <w:tcW w:w="60" w:type="dxa"/>
            <w:tcMar>
              <w:top w:w="20" w:type="dxa"/>
              <w:left w:w="20" w:type="dxa"/>
              <w:bottom w:w="0" w:type="dxa"/>
              <w:right w:w="20" w:type="dxa"/>
            </w:tcMar>
          </w:tcPr>
          <w:p w:rsidR="008D408D" w:rsidRPr="009F0B02" w:rsidRDefault="008D408D" w:rsidP="00CC418D">
            <w:pPr>
              <w:spacing w:before="120" w:after="120"/>
              <w:jc w:val="right"/>
            </w:pPr>
          </w:p>
        </w:tc>
        <w:tc>
          <w:tcPr>
            <w:tcW w:w="1641" w:type="dxa"/>
            <w:noWrap/>
            <w:tcMar>
              <w:top w:w="20" w:type="dxa"/>
              <w:left w:w="20" w:type="dxa"/>
              <w:bottom w:w="0" w:type="dxa"/>
              <w:right w:w="20" w:type="dxa"/>
            </w:tcMar>
          </w:tcPr>
          <w:p w:rsidR="008D408D" w:rsidRPr="009F0B02" w:rsidRDefault="00612314" w:rsidP="00CC418D">
            <w:pPr>
              <w:spacing w:before="120" w:after="120"/>
              <w:ind w:right="288"/>
              <w:jc w:val="right"/>
              <w:rPr>
                <w:rFonts w:eastAsia="Arial Unicode MS"/>
              </w:rPr>
            </w:pPr>
            <w:r w:rsidRPr="009F0B02">
              <w:rPr>
                <w:rFonts w:eastAsia="Arial Unicode MS"/>
              </w:rPr>
              <w:t>…</w:t>
            </w:r>
          </w:p>
        </w:tc>
        <w:tc>
          <w:tcPr>
            <w:tcW w:w="1560" w:type="dxa"/>
            <w:gridSpan w:val="2"/>
            <w:noWrap/>
            <w:tcMar>
              <w:top w:w="20" w:type="dxa"/>
              <w:left w:w="20" w:type="dxa"/>
              <w:bottom w:w="0" w:type="dxa"/>
              <w:right w:w="20" w:type="dxa"/>
            </w:tcMar>
          </w:tcPr>
          <w:p w:rsidR="008D408D" w:rsidRPr="009F0B02" w:rsidRDefault="00612314" w:rsidP="00CC418D">
            <w:pPr>
              <w:spacing w:before="120" w:after="120"/>
              <w:ind w:right="288"/>
              <w:jc w:val="right"/>
            </w:pPr>
            <w:r w:rsidRPr="009F0B02">
              <w:t>582.03</w:t>
            </w:r>
          </w:p>
        </w:tc>
      </w:tr>
      <w:tr w:rsidR="008D408D" w:rsidRPr="009F0B02" w:rsidTr="008E7BDB">
        <w:trPr>
          <w:gridBefore w:val="1"/>
          <w:wBefore w:w="57" w:type="dxa"/>
          <w:trHeight w:val="288"/>
          <w:jc w:val="center"/>
        </w:trPr>
        <w:tc>
          <w:tcPr>
            <w:tcW w:w="2354" w:type="dxa"/>
            <w:noWrap/>
            <w:tcMar>
              <w:top w:w="20" w:type="dxa"/>
              <w:left w:w="20" w:type="dxa"/>
              <w:bottom w:w="0" w:type="dxa"/>
              <w:right w:w="20" w:type="dxa"/>
            </w:tcMar>
          </w:tcPr>
          <w:p w:rsidR="008D408D" w:rsidRPr="009F0B02" w:rsidRDefault="00612314" w:rsidP="00CC418D">
            <w:pPr>
              <w:spacing w:before="120" w:after="120"/>
              <w:rPr>
                <w:rFonts w:eastAsia="Arial Unicode MS"/>
              </w:rPr>
            </w:pPr>
            <w:r w:rsidRPr="009F0B02">
              <w:rPr>
                <w:rFonts w:eastAsia="Arial Unicode MS"/>
              </w:rPr>
              <w:t>Maturing in 2035-36</w:t>
            </w:r>
          </w:p>
        </w:tc>
        <w:tc>
          <w:tcPr>
            <w:tcW w:w="1701" w:type="dxa"/>
            <w:gridSpan w:val="2"/>
            <w:noWrap/>
            <w:tcMar>
              <w:top w:w="20" w:type="dxa"/>
              <w:left w:w="20" w:type="dxa"/>
              <w:bottom w:w="0" w:type="dxa"/>
              <w:right w:w="20" w:type="dxa"/>
            </w:tcMar>
          </w:tcPr>
          <w:p w:rsidR="008D408D" w:rsidRPr="009F0B02" w:rsidRDefault="00612314" w:rsidP="00CC418D">
            <w:pPr>
              <w:spacing w:before="120" w:after="120"/>
              <w:ind w:right="288"/>
              <w:jc w:val="right"/>
              <w:rPr>
                <w:rFonts w:eastAsia="Arial Unicode MS"/>
              </w:rPr>
            </w:pPr>
            <w:r w:rsidRPr="009F0B02">
              <w:rPr>
                <w:rFonts w:eastAsia="Arial Unicode MS"/>
              </w:rPr>
              <w:t>…</w:t>
            </w:r>
          </w:p>
        </w:tc>
        <w:tc>
          <w:tcPr>
            <w:tcW w:w="1559" w:type="dxa"/>
            <w:noWrap/>
            <w:tcMar>
              <w:top w:w="20" w:type="dxa"/>
              <w:left w:w="20" w:type="dxa"/>
              <w:bottom w:w="0" w:type="dxa"/>
              <w:right w:w="20" w:type="dxa"/>
            </w:tcMar>
          </w:tcPr>
          <w:p w:rsidR="008D408D" w:rsidRPr="009F0B02" w:rsidRDefault="00612314" w:rsidP="00CC418D">
            <w:pPr>
              <w:spacing w:before="120" w:after="120"/>
              <w:ind w:right="288"/>
              <w:jc w:val="right"/>
            </w:pPr>
            <w:r w:rsidRPr="009F0B02">
              <w:t>269.26</w:t>
            </w:r>
          </w:p>
        </w:tc>
        <w:tc>
          <w:tcPr>
            <w:tcW w:w="1559" w:type="dxa"/>
            <w:gridSpan w:val="2"/>
            <w:tcMar>
              <w:top w:w="20" w:type="dxa"/>
              <w:left w:w="20" w:type="dxa"/>
              <w:bottom w:w="0" w:type="dxa"/>
              <w:right w:w="20" w:type="dxa"/>
            </w:tcMar>
          </w:tcPr>
          <w:p w:rsidR="008D408D" w:rsidRPr="009F0B02" w:rsidRDefault="00612314" w:rsidP="00CC418D">
            <w:pPr>
              <w:spacing w:before="120" w:after="120"/>
              <w:ind w:right="288"/>
              <w:jc w:val="right"/>
            </w:pPr>
            <w:r w:rsidRPr="009F0B02">
              <w:t>18.23</w:t>
            </w:r>
          </w:p>
        </w:tc>
        <w:tc>
          <w:tcPr>
            <w:tcW w:w="1659" w:type="dxa"/>
            <w:gridSpan w:val="2"/>
            <w:noWrap/>
            <w:tcMar>
              <w:top w:w="20" w:type="dxa"/>
              <w:left w:w="20" w:type="dxa"/>
              <w:bottom w:w="0" w:type="dxa"/>
              <w:right w:w="20" w:type="dxa"/>
            </w:tcMar>
          </w:tcPr>
          <w:p w:rsidR="008D408D" w:rsidRPr="009F0B02" w:rsidRDefault="00612314" w:rsidP="00CC418D">
            <w:pPr>
              <w:spacing w:before="120" w:after="120"/>
              <w:ind w:right="288"/>
              <w:jc w:val="right"/>
            </w:pPr>
            <w:r w:rsidRPr="009F0B02">
              <w:t>…</w:t>
            </w:r>
          </w:p>
        </w:tc>
        <w:tc>
          <w:tcPr>
            <w:tcW w:w="2169" w:type="dxa"/>
            <w:tcMar>
              <w:top w:w="20" w:type="dxa"/>
              <w:left w:w="20" w:type="dxa"/>
              <w:bottom w:w="0" w:type="dxa"/>
              <w:right w:w="20" w:type="dxa"/>
            </w:tcMar>
          </w:tcPr>
          <w:p w:rsidR="008D408D" w:rsidRPr="009F0B02" w:rsidRDefault="00612314" w:rsidP="00CC418D">
            <w:pPr>
              <w:spacing w:before="120" w:after="120"/>
              <w:ind w:right="288"/>
              <w:jc w:val="right"/>
            </w:pPr>
            <w:r w:rsidRPr="009F0B02">
              <w:t>…</w:t>
            </w:r>
          </w:p>
        </w:tc>
        <w:tc>
          <w:tcPr>
            <w:tcW w:w="1842" w:type="dxa"/>
            <w:noWrap/>
            <w:tcMar>
              <w:top w:w="20" w:type="dxa"/>
              <w:left w:w="20" w:type="dxa"/>
              <w:bottom w:w="0" w:type="dxa"/>
              <w:right w:w="20" w:type="dxa"/>
            </w:tcMar>
          </w:tcPr>
          <w:p w:rsidR="008D408D" w:rsidRPr="009F0B02" w:rsidRDefault="00612314" w:rsidP="00CC418D">
            <w:pPr>
              <w:spacing w:before="120" w:after="120"/>
              <w:ind w:right="288"/>
              <w:jc w:val="right"/>
            </w:pPr>
            <w:r w:rsidRPr="009F0B02">
              <w:t>…</w:t>
            </w:r>
          </w:p>
        </w:tc>
        <w:tc>
          <w:tcPr>
            <w:tcW w:w="60" w:type="dxa"/>
            <w:tcMar>
              <w:top w:w="20" w:type="dxa"/>
              <w:left w:w="20" w:type="dxa"/>
              <w:bottom w:w="0" w:type="dxa"/>
              <w:right w:w="20" w:type="dxa"/>
            </w:tcMar>
          </w:tcPr>
          <w:p w:rsidR="008D408D" w:rsidRPr="009F0B02" w:rsidRDefault="008D408D" w:rsidP="00CC418D">
            <w:pPr>
              <w:spacing w:before="120" w:after="120"/>
              <w:jc w:val="right"/>
            </w:pPr>
          </w:p>
        </w:tc>
        <w:tc>
          <w:tcPr>
            <w:tcW w:w="1641" w:type="dxa"/>
            <w:noWrap/>
            <w:tcMar>
              <w:top w:w="20" w:type="dxa"/>
              <w:left w:w="20" w:type="dxa"/>
              <w:bottom w:w="0" w:type="dxa"/>
              <w:right w:w="20" w:type="dxa"/>
            </w:tcMar>
          </w:tcPr>
          <w:p w:rsidR="008D408D" w:rsidRPr="009F0B02" w:rsidRDefault="00612314" w:rsidP="00CC418D">
            <w:pPr>
              <w:spacing w:before="120" w:after="120"/>
              <w:ind w:right="288"/>
              <w:jc w:val="right"/>
              <w:rPr>
                <w:rFonts w:eastAsia="Arial Unicode MS"/>
              </w:rPr>
            </w:pPr>
            <w:r w:rsidRPr="009F0B02">
              <w:rPr>
                <w:rFonts w:eastAsia="Arial Unicode MS"/>
              </w:rPr>
              <w:t>…</w:t>
            </w:r>
          </w:p>
        </w:tc>
        <w:tc>
          <w:tcPr>
            <w:tcW w:w="1560" w:type="dxa"/>
            <w:gridSpan w:val="2"/>
            <w:noWrap/>
            <w:tcMar>
              <w:top w:w="20" w:type="dxa"/>
              <w:left w:w="20" w:type="dxa"/>
              <w:bottom w:w="0" w:type="dxa"/>
              <w:right w:w="20" w:type="dxa"/>
            </w:tcMar>
          </w:tcPr>
          <w:p w:rsidR="008D408D" w:rsidRPr="009F0B02" w:rsidRDefault="00612314" w:rsidP="00CC418D">
            <w:pPr>
              <w:spacing w:before="120" w:after="120"/>
              <w:ind w:right="288"/>
              <w:jc w:val="right"/>
            </w:pPr>
            <w:r w:rsidRPr="009F0B02">
              <w:t>287.49</w:t>
            </w:r>
          </w:p>
        </w:tc>
      </w:tr>
      <w:tr w:rsidR="008D408D" w:rsidRPr="009F0B02" w:rsidTr="008E7BDB">
        <w:trPr>
          <w:gridBefore w:val="1"/>
          <w:wBefore w:w="57" w:type="dxa"/>
          <w:trHeight w:val="288"/>
          <w:jc w:val="center"/>
        </w:trPr>
        <w:tc>
          <w:tcPr>
            <w:tcW w:w="2354" w:type="dxa"/>
            <w:tcBorders>
              <w:bottom w:val="single" w:sz="4" w:space="0" w:color="auto"/>
            </w:tcBorders>
            <w:noWrap/>
            <w:tcMar>
              <w:top w:w="20" w:type="dxa"/>
              <w:left w:w="20" w:type="dxa"/>
              <w:bottom w:w="0" w:type="dxa"/>
              <w:right w:w="20" w:type="dxa"/>
            </w:tcMar>
          </w:tcPr>
          <w:p w:rsidR="008D408D" w:rsidRPr="009F0B02" w:rsidRDefault="00612314" w:rsidP="00CC418D">
            <w:pPr>
              <w:spacing w:before="120" w:after="120"/>
              <w:rPr>
                <w:rFonts w:eastAsia="Arial Unicode MS"/>
              </w:rPr>
            </w:pPr>
            <w:r w:rsidRPr="009F0B02">
              <w:rPr>
                <w:rFonts w:eastAsia="Arial Unicode MS"/>
              </w:rPr>
              <w:t>Maturing in 2036-37</w:t>
            </w:r>
          </w:p>
        </w:tc>
        <w:tc>
          <w:tcPr>
            <w:tcW w:w="1701" w:type="dxa"/>
            <w:gridSpan w:val="2"/>
            <w:tcBorders>
              <w:bottom w:val="single" w:sz="4" w:space="0" w:color="auto"/>
            </w:tcBorders>
            <w:noWrap/>
            <w:tcMar>
              <w:top w:w="20" w:type="dxa"/>
              <w:left w:w="20" w:type="dxa"/>
              <w:bottom w:w="0" w:type="dxa"/>
              <w:right w:w="20" w:type="dxa"/>
            </w:tcMar>
          </w:tcPr>
          <w:p w:rsidR="008D408D" w:rsidRPr="009F0B02" w:rsidRDefault="00612314" w:rsidP="00CC418D">
            <w:pPr>
              <w:spacing w:before="120" w:after="120"/>
              <w:ind w:right="288"/>
              <w:jc w:val="right"/>
              <w:rPr>
                <w:rFonts w:eastAsia="Arial Unicode MS"/>
              </w:rPr>
            </w:pPr>
            <w:r w:rsidRPr="009F0B02">
              <w:t>…</w:t>
            </w:r>
          </w:p>
        </w:tc>
        <w:tc>
          <w:tcPr>
            <w:tcW w:w="1559" w:type="dxa"/>
            <w:tcBorders>
              <w:bottom w:val="single" w:sz="4" w:space="0" w:color="auto"/>
            </w:tcBorders>
            <w:noWrap/>
            <w:tcMar>
              <w:top w:w="20" w:type="dxa"/>
              <w:left w:w="20" w:type="dxa"/>
              <w:bottom w:w="0" w:type="dxa"/>
              <w:right w:w="20" w:type="dxa"/>
            </w:tcMar>
          </w:tcPr>
          <w:p w:rsidR="008D408D" w:rsidRPr="009F0B02" w:rsidRDefault="00612314" w:rsidP="00CC418D">
            <w:pPr>
              <w:spacing w:before="120" w:after="120"/>
              <w:ind w:right="288"/>
              <w:jc w:val="right"/>
            </w:pPr>
            <w:r w:rsidRPr="009F0B02">
              <w:t>206.27</w:t>
            </w:r>
          </w:p>
        </w:tc>
        <w:tc>
          <w:tcPr>
            <w:tcW w:w="1559" w:type="dxa"/>
            <w:gridSpan w:val="2"/>
            <w:tcBorders>
              <w:bottom w:val="single" w:sz="4" w:space="0" w:color="auto"/>
            </w:tcBorders>
            <w:tcMar>
              <w:top w:w="20" w:type="dxa"/>
              <w:left w:w="20" w:type="dxa"/>
              <w:bottom w:w="0" w:type="dxa"/>
              <w:right w:w="20" w:type="dxa"/>
            </w:tcMar>
          </w:tcPr>
          <w:p w:rsidR="008D408D" w:rsidRPr="009F0B02" w:rsidRDefault="00612314" w:rsidP="00CC418D">
            <w:pPr>
              <w:spacing w:before="120" w:after="120"/>
              <w:ind w:right="288"/>
              <w:jc w:val="right"/>
            </w:pPr>
            <w:r w:rsidRPr="009F0B02">
              <w:t>18.23</w:t>
            </w:r>
          </w:p>
        </w:tc>
        <w:tc>
          <w:tcPr>
            <w:tcW w:w="1659" w:type="dxa"/>
            <w:gridSpan w:val="2"/>
            <w:tcBorders>
              <w:bottom w:val="single" w:sz="4" w:space="0" w:color="auto"/>
            </w:tcBorders>
            <w:noWrap/>
            <w:tcMar>
              <w:top w:w="20" w:type="dxa"/>
              <w:left w:w="20" w:type="dxa"/>
              <w:bottom w:w="0" w:type="dxa"/>
              <w:right w:w="20" w:type="dxa"/>
            </w:tcMar>
          </w:tcPr>
          <w:p w:rsidR="008D408D" w:rsidRPr="009F0B02" w:rsidRDefault="00612314" w:rsidP="00CC418D">
            <w:pPr>
              <w:spacing w:before="120" w:after="120"/>
              <w:ind w:right="288"/>
              <w:jc w:val="right"/>
            </w:pPr>
            <w:r w:rsidRPr="009F0B02">
              <w:t>…</w:t>
            </w:r>
          </w:p>
        </w:tc>
        <w:tc>
          <w:tcPr>
            <w:tcW w:w="2169" w:type="dxa"/>
            <w:tcBorders>
              <w:bottom w:val="single" w:sz="4" w:space="0" w:color="auto"/>
            </w:tcBorders>
            <w:tcMar>
              <w:top w:w="20" w:type="dxa"/>
              <w:left w:w="20" w:type="dxa"/>
              <w:bottom w:w="0" w:type="dxa"/>
              <w:right w:w="20" w:type="dxa"/>
            </w:tcMar>
          </w:tcPr>
          <w:p w:rsidR="008D408D" w:rsidRPr="009F0B02" w:rsidRDefault="00612314" w:rsidP="00CC418D">
            <w:pPr>
              <w:spacing w:before="120" w:after="120"/>
              <w:ind w:right="288"/>
              <w:jc w:val="right"/>
            </w:pPr>
            <w:r w:rsidRPr="009F0B02">
              <w:t>…</w:t>
            </w:r>
          </w:p>
        </w:tc>
        <w:tc>
          <w:tcPr>
            <w:tcW w:w="1842" w:type="dxa"/>
            <w:tcBorders>
              <w:bottom w:val="single" w:sz="4" w:space="0" w:color="auto"/>
            </w:tcBorders>
            <w:noWrap/>
            <w:tcMar>
              <w:top w:w="20" w:type="dxa"/>
              <w:left w:w="20" w:type="dxa"/>
              <w:bottom w:w="0" w:type="dxa"/>
              <w:right w:w="20" w:type="dxa"/>
            </w:tcMar>
          </w:tcPr>
          <w:p w:rsidR="008D408D" w:rsidRPr="009F0B02" w:rsidRDefault="00612314" w:rsidP="00CC418D">
            <w:pPr>
              <w:spacing w:before="120" w:after="120"/>
              <w:ind w:right="288"/>
              <w:jc w:val="right"/>
            </w:pPr>
            <w:r w:rsidRPr="009F0B02">
              <w:t>…</w:t>
            </w:r>
          </w:p>
        </w:tc>
        <w:tc>
          <w:tcPr>
            <w:tcW w:w="60" w:type="dxa"/>
            <w:tcBorders>
              <w:bottom w:val="single" w:sz="4" w:space="0" w:color="auto"/>
            </w:tcBorders>
            <w:tcMar>
              <w:top w:w="20" w:type="dxa"/>
              <w:left w:w="20" w:type="dxa"/>
              <w:bottom w:w="0" w:type="dxa"/>
              <w:right w:w="20" w:type="dxa"/>
            </w:tcMar>
          </w:tcPr>
          <w:p w:rsidR="008D408D" w:rsidRPr="009F0B02" w:rsidRDefault="008D408D" w:rsidP="00CC418D">
            <w:pPr>
              <w:spacing w:before="120" w:after="120"/>
              <w:jc w:val="right"/>
            </w:pPr>
          </w:p>
        </w:tc>
        <w:tc>
          <w:tcPr>
            <w:tcW w:w="1641" w:type="dxa"/>
            <w:tcBorders>
              <w:bottom w:val="single" w:sz="4" w:space="0" w:color="auto"/>
            </w:tcBorders>
            <w:noWrap/>
            <w:tcMar>
              <w:top w:w="20" w:type="dxa"/>
              <w:left w:w="20" w:type="dxa"/>
              <w:bottom w:w="0" w:type="dxa"/>
              <w:right w:w="20" w:type="dxa"/>
            </w:tcMar>
          </w:tcPr>
          <w:p w:rsidR="008D408D" w:rsidRPr="009F0B02" w:rsidRDefault="00612314" w:rsidP="00CC418D">
            <w:pPr>
              <w:spacing w:before="120" w:after="120"/>
              <w:ind w:right="288"/>
              <w:jc w:val="right"/>
            </w:pPr>
            <w:r w:rsidRPr="009F0B02">
              <w:t>…</w:t>
            </w:r>
          </w:p>
        </w:tc>
        <w:tc>
          <w:tcPr>
            <w:tcW w:w="1560" w:type="dxa"/>
            <w:gridSpan w:val="2"/>
            <w:tcBorders>
              <w:bottom w:val="single" w:sz="4" w:space="0" w:color="auto"/>
            </w:tcBorders>
            <w:noWrap/>
            <w:tcMar>
              <w:top w:w="20" w:type="dxa"/>
              <w:left w:w="20" w:type="dxa"/>
              <w:bottom w:w="0" w:type="dxa"/>
              <w:right w:w="20" w:type="dxa"/>
            </w:tcMar>
          </w:tcPr>
          <w:p w:rsidR="008D408D" w:rsidRPr="009F0B02" w:rsidRDefault="00612314" w:rsidP="00CC418D">
            <w:pPr>
              <w:spacing w:before="120" w:after="120"/>
              <w:ind w:right="288"/>
              <w:jc w:val="right"/>
            </w:pPr>
            <w:r w:rsidRPr="009F0B02">
              <w:t>224.50</w:t>
            </w:r>
          </w:p>
        </w:tc>
      </w:tr>
    </w:tbl>
    <w:p w:rsidR="008D408D" w:rsidRPr="009F0B02" w:rsidRDefault="00612314">
      <w:pPr>
        <w:pStyle w:val="BodyText2"/>
        <w:spacing w:after="120"/>
        <w:rPr>
          <w:rFonts w:ascii="Times New Roman" w:hAnsi="Times New Roman"/>
          <w:bCs/>
          <w:szCs w:val="24"/>
        </w:rPr>
      </w:pPr>
      <w:r w:rsidRPr="009F0B02">
        <w:rPr>
          <w:rFonts w:ascii="Times New Roman" w:hAnsi="Times New Roman"/>
          <w:b w:val="0"/>
        </w:rPr>
        <w:br w:type="page"/>
      </w:r>
      <w:r w:rsidRPr="009F0B02">
        <w:rPr>
          <w:rFonts w:ascii="Times New Roman" w:hAnsi="Times New Roman"/>
          <w:bCs/>
          <w:szCs w:val="24"/>
        </w:rPr>
        <w:lastRenderedPageBreak/>
        <w:t>STATEMENT NO. 17 - DETAILED STATEMENT OF BORROWINGS AND OTHER LIABILITIES - contd.</w:t>
      </w:r>
    </w:p>
    <w:p w:rsidR="008D408D" w:rsidRPr="009F0B02" w:rsidRDefault="00612314">
      <w:pPr>
        <w:pStyle w:val="BodyText2"/>
        <w:spacing w:after="120"/>
        <w:ind w:left="357"/>
        <w:rPr>
          <w:rFonts w:ascii="Times New Roman" w:hAnsi="Times New Roman"/>
          <w:bCs/>
          <w:szCs w:val="24"/>
        </w:rPr>
      </w:pPr>
      <w:r w:rsidRPr="009F0B02">
        <w:rPr>
          <w:rFonts w:ascii="Times New Roman" w:hAnsi="Times New Roman"/>
          <w:bCs/>
          <w:szCs w:val="24"/>
        </w:rPr>
        <w:t>B   MATURITY PROFILE:     (ii) Maturity Profile of Loans and Advances from the Central Government</w:t>
      </w:r>
    </w:p>
    <w:p w:rsidR="008D408D" w:rsidRPr="009F0B02" w:rsidRDefault="00612314">
      <w:pPr>
        <w:tabs>
          <w:tab w:val="left" w:pos="6285"/>
        </w:tabs>
        <w:rPr>
          <w:b/>
          <w:bCs/>
        </w:rPr>
      </w:pPr>
      <w:r w:rsidRPr="009F0B02">
        <w:rPr>
          <w:b/>
          <w:bCs/>
        </w:rPr>
        <w:tab/>
      </w:r>
    </w:p>
    <w:tbl>
      <w:tblPr>
        <w:tblW w:w="15631" w:type="dxa"/>
        <w:jc w:val="center"/>
        <w:tblInd w:w="657" w:type="dxa"/>
        <w:tblLayout w:type="fixed"/>
        <w:tblCellMar>
          <w:left w:w="58" w:type="dxa"/>
          <w:right w:w="58" w:type="dxa"/>
        </w:tblCellMar>
        <w:tblLook w:val="04A0"/>
      </w:tblPr>
      <w:tblGrid>
        <w:gridCol w:w="389"/>
        <w:gridCol w:w="1753"/>
        <w:gridCol w:w="1440"/>
        <w:gridCol w:w="1460"/>
        <w:gridCol w:w="160"/>
        <w:gridCol w:w="1415"/>
        <w:gridCol w:w="115"/>
        <w:gridCol w:w="1435"/>
        <w:gridCol w:w="275"/>
        <w:gridCol w:w="1950"/>
        <w:gridCol w:w="210"/>
        <w:gridCol w:w="1555"/>
        <w:gridCol w:w="378"/>
        <w:gridCol w:w="21"/>
        <w:gridCol w:w="1559"/>
        <w:gridCol w:w="16"/>
        <w:gridCol w:w="1486"/>
        <w:gridCol w:w="14"/>
      </w:tblGrid>
      <w:tr w:rsidR="008D408D" w:rsidRPr="009F0B02" w:rsidTr="004609E9">
        <w:trPr>
          <w:trHeight w:val="216"/>
          <w:jc w:val="center"/>
        </w:trPr>
        <w:tc>
          <w:tcPr>
            <w:tcW w:w="2142" w:type="dxa"/>
            <w:gridSpan w:val="2"/>
            <w:vMerge w:val="restart"/>
            <w:tcBorders>
              <w:top w:val="single" w:sz="4" w:space="0" w:color="auto"/>
            </w:tcBorders>
            <w:shd w:val="clear" w:color="auto" w:fill="BFBFBF"/>
            <w:tcMar>
              <w:top w:w="20" w:type="dxa"/>
              <w:left w:w="20" w:type="dxa"/>
              <w:bottom w:w="0" w:type="dxa"/>
              <w:right w:w="20" w:type="dxa"/>
            </w:tcMar>
            <w:vAlign w:val="center"/>
          </w:tcPr>
          <w:p w:rsidR="008D408D" w:rsidRPr="009F0B02" w:rsidRDefault="00612314">
            <w:pPr>
              <w:pStyle w:val="BodyText2"/>
              <w:spacing w:after="120"/>
              <w:contextualSpacing/>
              <w:rPr>
                <w:rFonts w:ascii="Times New Roman" w:hAnsi="Times New Roman"/>
                <w:bCs/>
                <w:i/>
                <w:sz w:val="20"/>
              </w:rPr>
            </w:pPr>
            <w:r w:rsidRPr="009F0B02">
              <w:rPr>
                <w:rFonts w:ascii="Times New Roman" w:hAnsi="Times New Roman"/>
                <w:bCs/>
                <w:i/>
                <w:sz w:val="20"/>
              </w:rPr>
              <w:t>Maturing in Year</w:t>
            </w:r>
          </w:p>
        </w:tc>
        <w:tc>
          <w:tcPr>
            <w:tcW w:w="1440" w:type="dxa"/>
            <w:tcBorders>
              <w:top w:val="single" w:sz="4" w:space="0" w:color="auto"/>
              <w:bottom w:val="single" w:sz="4" w:space="0" w:color="auto"/>
            </w:tcBorders>
            <w:shd w:val="clear" w:color="auto" w:fill="BFBFBF"/>
            <w:tcMar>
              <w:top w:w="20" w:type="dxa"/>
              <w:left w:w="20" w:type="dxa"/>
              <w:bottom w:w="0" w:type="dxa"/>
              <w:right w:w="20" w:type="dxa"/>
            </w:tcMar>
            <w:vAlign w:val="center"/>
          </w:tcPr>
          <w:p w:rsidR="008D408D" w:rsidRPr="009F0B02" w:rsidRDefault="00612314">
            <w:pPr>
              <w:spacing w:after="120"/>
              <w:contextualSpacing/>
              <w:jc w:val="center"/>
              <w:rPr>
                <w:rFonts w:eastAsia="Arial Unicode MS"/>
                <w:b/>
                <w:bCs/>
                <w:i/>
                <w:lang w:val="fr-FR"/>
              </w:rPr>
            </w:pPr>
            <w:r w:rsidRPr="009F0B02">
              <w:rPr>
                <w:b/>
                <w:bCs/>
                <w:i/>
                <w:lang w:val="fr-FR"/>
              </w:rPr>
              <w:t xml:space="preserve">Non-Plan </w:t>
            </w:r>
            <w:r w:rsidRPr="009F0B02">
              <w:rPr>
                <w:b/>
                <w:bCs/>
                <w:i/>
                <w:lang w:val="fr-FR"/>
              </w:rPr>
              <w:br/>
            </w:r>
            <w:r w:rsidRPr="009F0B02">
              <w:rPr>
                <w:b/>
                <w:bCs/>
                <w:i/>
              </w:rPr>
              <w:t>Loans</w:t>
            </w:r>
          </w:p>
        </w:tc>
        <w:tc>
          <w:tcPr>
            <w:tcW w:w="1620" w:type="dxa"/>
            <w:gridSpan w:val="2"/>
            <w:tcBorders>
              <w:top w:val="single" w:sz="4" w:space="0" w:color="auto"/>
              <w:bottom w:val="single" w:sz="4" w:space="0" w:color="auto"/>
            </w:tcBorders>
            <w:shd w:val="clear" w:color="auto" w:fill="BFBFBF"/>
            <w:tcMar>
              <w:top w:w="20" w:type="dxa"/>
              <w:left w:w="20" w:type="dxa"/>
              <w:bottom w:w="0" w:type="dxa"/>
              <w:right w:w="20" w:type="dxa"/>
            </w:tcMar>
            <w:vAlign w:val="center"/>
          </w:tcPr>
          <w:p w:rsidR="008D408D" w:rsidRPr="009F0B02" w:rsidRDefault="00612314">
            <w:pPr>
              <w:spacing w:after="120"/>
              <w:contextualSpacing/>
              <w:jc w:val="center"/>
              <w:rPr>
                <w:rFonts w:eastAsia="Arial Unicode MS"/>
                <w:b/>
                <w:bCs/>
                <w:i/>
              </w:rPr>
            </w:pPr>
            <w:r w:rsidRPr="009F0B02">
              <w:rPr>
                <w:b/>
                <w:bCs/>
                <w:i/>
              </w:rPr>
              <w:t xml:space="preserve">Loans for State </w:t>
            </w:r>
            <w:r w:rsidRPr="009F0B02">
              <w:rPr>
                <w:b/>
                <w:bCs/>
                <w:i/>
              </w:rPr>
              <w:br/>
              <w:t>Plan Schemes</w:t>
            </w:r>
          </w:p>
        </w:tc>
        <w:tc>
          <w:tcPr>
            <w:tcW w:w="1530" w:type="dxa"/>
            <w:gridSpan w:val="2"/>
            <w:tcBorders>
              <w:top w:val="single" w:sz="4" w:space="0" w:color="auto"/>
              <w:bottom w:val="single" w:sz="4" w:space="0" w:color="auto"/>
            </w:tcBorders>
            <w:shd w:val="clear" w:color="auto" w:fill="BFBFBF"/>
            <w:tcMar>
              <w:top w:w="20" w:type="dxa"/>
              <w:left w:w="20" w:type="dxa"/>
              <w:bottom w:w="0" w:type="dxa"/>
              <w:right w:w="20" w:type="dxa"/>
            </w:tcMar>
          </w:tcPr>
          <w:p w:rsidR="008D408D" w:rsidRPr="009F0B02" w:rsidRDefault="00612314">
            <w:pPr>
              <w:spacing w:after="120"/>
              <w:contextualSpacing/>
              <w:jc w:val="center"/>
              <w:rPr>
                <w:b/>
                <w:bCs/>
                <w:i/>
              </w:rPr>
            </w:pPr>
            <w:r w:rsidRPr="009F0B02">
              <w:rPr>
                <w:b/>
                <w:bCs/>
                <w:i/>
              </w:rPr>
              <w:t>Other Loans</w:t>
            </w:r>
            <w:r w:rsidRPr="009F0B02">
              <w:rPr>
                <w:b/>
                <w:bCs/>
                <w:i/>
              </w:rPr>
              <w:br/>
              <w:t>for States</w:t>
            </w:r>
          </w:p>
        </w:tc>
        <w:tc>
          <w:tcPr>
            <w:tcW w:w="1710" w:type="dxa"/>
            <w:gridSpan w:val="2"/>
            <w:tcBorders>
              <w:top w:val="single" w:sz="4" w:space="0" w:color="auto"/>
              <w:bottom w:val="single" w:sz="4" w:space="0" w:color="auto"/>
            </w:tcBorders>
            <w:shd w:val="clear" w:color="auto" w:fill="BFBFBF"/>
            <w:tcMar>
              <w:top w:w="20" w:type="dxa"/>
              <w:left w:w="20" w:type="dxa"/>
              <w:bottom w:w="0" w:type="dxa"/>
              <w:right w:w="20" w:type="dxa"/>
            </w:tcMar>
            <w:vAlign w:val="center"/>
          </w:tcPr>
          <w:p w:rsidR="008D408D" w:rsidRPr="009F0B02" w:rsidRDefault="00612314">
            <w:pPr>
              <w:spacing w:after="120"/>
              <w:contextualSpacing/>
              <w:jc w:val="center"/>
              <w:rPr>
                <w:rFonts w:eastAsia="Arial Unicode MS"/>
                <w:b/>
                <w:bCs/>
                <w:i/>
              </w:rPr>
            </w:pPr>
            <w:r w:rsidRPr="009F0B02">
              <w:rPr>
                <w:b/>
                <w:bCs/>
                <w:i/>
              </w:rPr>
              <w:t xml:space="preserve">Loans for Central </w:t>
            </w:r>
            <w:r w:rsidRPr="009F0B02">
              <w:rPr>
                <w:b/>
                <w:bCs/>
                <w:i/>
              </w:rPr>
              <w:br/>
              <w:t>Plan Schemes</w:t>
            </w:r>
          </w:p>
        </w:tc>
        <w:tc>
          <w:tcPr>
            <w:tcW w:w="2160" w:type="dxa"/>
            <w:gridSpan w:val="2"/>
            <w:tcBorders>
              <w:top w:val="single" w:sz="4" w:space="0" w:color="auto"/>
              <w:bottom w:val="single" w:sz="4" w:space="0" w:color="auto"/>
            </w:tcBorders>
            <w:shd w:val="clear" w:color="auto" w:fill="BFBFBF"/>
            <w:tcMar>
              <w:top w:w="20" w:type="dxa"/>
              <w:left w:w="20" w:type="dxa"/>
              <w:bottom w:w="0" w:type="dxa"/>
              <w:right w:w="20" w:type="dxa"/>
            </w:tcMar>
            <w:vAlign w:val="center"/>
          </w:tcPr>
          <w:p w:rsidR="008D408D" w:rsidRPr="009F0B02" w:rsidRDefault="00612314">
            <w:pPr>
              <w:spacing w:after="120"/>
              <w:contextualSpacing/>
              <w:jc w:val="center"/>
              <w:rPr>
                <w:rFonts w:eastAsia="Arial Unicode MS"/>
                <w:b/>
                <w:bCs/>
                <w:i/>
              </w:rPr>
            </w:pPr>
            <w:r w:rsidRPr="009F0B02">
              <w:rPr>
                <w:b/>
                <w:bCs/>
                <w:i/>
              </w:rPr>
              <w:t>Loans for Centrally Sponsored Plan Schemes</w:t>
            </w:r>
          </w:p>
        </w:tc>
        <w:tc>
          <w:tcPr>
            <w:tcW w:w="1954" w:type="dxa"/>
            <w:gridSpan w:val="3"/>
            <w:tcBorders>
              <w:top w:val="single" w:sz="4" w:space="0" w:color="auto"/>
              <w:bottom w:val="single" w:sz="4" w:space="0" w:color="auto"/>
            </w:tcBorders>
            <w:shd w:val="clear" w:color="auto" w:fill="BFBFBF"/>
            <w:tcMar>
              <w:top w:w="20" w:type="dxa"/>
              <w:left w:w="20" w:type="dxa"/>
              <w:bottom w:w="0" w:type="dxa"/>
              <w:right w:w="20" w:type="dxa"/>
            </w:tcMar>
            <w:vAlign w:val="center"/>
          </w:tcPr>
          <w:p w:rsidR="008D408D" w:rsidRPr="009F0B02" w:rsidRDefault="00612314">
            <w:pPr>
              <w:spacing w:after="120"/>
              <w:contextualSpacing/>
              <w:jc w:val="center"/>
              <w:rPr>
                <w:rFonts w:eastAsia="Arial Unicode MS"/>
                <w:b/>
                <w:bCs/>
                <w:i/>
              </w:rPr>
            </w:pPr>
            <w:r w:rsidRPr="009F0B02">
              <w:rPr>
                <w:b/>
                <w:bCs/>
                <w:i/>
              </w:rPr>
              <w:t>Loans for Centrally Sponsored Schemes</w:t>
            </w:r>
          </w:p>
        </w:tc>
        <w:tc>
          <w:tcPr>
            <w:tcW w:w="1559" w:type="dxa"/>
            <w:tcBorders>
              <w:top w:val="single" w:sz="4" w:space="0" w:color="auto"/>
              <w:bottom w:val="single" w:sz="4" w:space="0" w:color="auto"/>
            </w:tcBorders>
            <w:shd w:val="clear" w:color="auto" w:fill="BFBFBF"/>
            <w:tcMar>
              <w:top w:w="20" w:type="dxa"/>
              <w:left w:w="20" w:type="dxa"/>
              <w:bottom w:w="0" w:type="dxa"/>
              <w:right w:w="20" w:type="dxa"/>
            </w:tcMar>
            <w:vAlign w:val="center"/>
          </w:tcPr>
          <w:p w:rsidR="008D408D" w:rsidRPr="009F0B02" w:rsidRDefault="00612314">
            <w:pPr>
              <w:spacing w:after="120"/>
              <w:contextualSpacing/>
              <w:jc w:val="center"/>
              <w:rPr>
                <w:rFonts w:eastAsia="Arial Unicode MS"/>
                <w:b/>
                <w:bCs/>
                <w:i/>
              </w:rPr>
            </w:pPr>
            <w:r w:rsidRPr="009F0B02">
              <w:rPr>
                <w:b/>
                <w:bCs/>
                <w:i/>
              </w:rPr>
              <w:t>Pre 1984-85</w:t>
            </w:r>
            <w:r w:rsidRPr="009F0B02">
              <w:rPr>
                <w:b/>
                <w:bCs/>
                <w:i/>
              </w:rPr>
              <w:br/>
              <w:t xml:space="preserve"> Loans</w:t>
            </w:r>
          </w:p>
        </w:tc>
        <w:tc>
          <w:tcPr>
            <w:tcW w:w="1516" w:type="dxa"/>
            <w:gridSpan w:val="3"/>
            <w:tcBorders>
              <w:top w:val="single" w:sz="4" w:space="0" w:color="auto"/>
              <w:bottom w:val="single" w:sz="4" w:space="0" w:color="auto"/>
            </w:tcBorders>
            <w:shd w:val="clear" w:color="auto" w:fill="BFBFBF"/>
            <w:tcMar>
              <w:top w:w="20" w:type="dxa"/>
              <w:left w:w="20" w:type="dxa"/>
              <w:bottom w:w="0" w:type="dxa"/>
              <w:right w:w="20" w:type="dxa"/>
            </w:tcMar>
            <w:vAlign w:val="center"/>
          </w:tcPr>
          <w:p w:rsidR="008D408D" w:rsidRPr="009F0B02" w:rsidRDefault="00612314">
            <w:pPr>
              <w:spacing w:after="120"/>
              <w:contextualSpacing/>
              <w:jc w:val="center"/>
              <w:rPr>
                <w:b/>
                <w:bCs/>
                <w:i/>
              </w:rPr>
            </w:pPr>
            <w:r w:rsidRPr="009F0B02">
              <w:rPr>
                <w:b/>
                <w:bCs/>
                <w:i/>
              </w:rPr>
              <w:t>Total</w:t>
            </w:r>
          </w:p>
        </w:tc>
      </w:tr>
      <w:tr w:rsidR="008D408D" w:rsidRPr="009F0B02" w:rsidTr="004609E9">
        <w:trPr>
          <w:trHeight w:val="216"/>
          <w:jc w:val="center"/>
        </w:trPr>
        <w:tc>
          <w:tcPr>
            <w:tcW w:w="2142" w:type="dxa"/>
            <w:gridSpan w:val="2"/>
            <w:vMerge/>
            <w:tcBorders>
              <w:bottom w:val="single" w:sz="4" w:space="0" w:color="auto"/>
            </w:tcBorders>
            <w:shd w:val="clear" w:color="auto" w:fill="BFBFBF"/>
            <w:tcMar>
              <w:top w:w="20" w:type="dxa"/>
              <w:left w:w="20" w:type="dxa"/>
              <w:bottom w:w="0" w:type="dxa"/>
              <w:right w:w="20" w:type="dxa"/>
            </w:tcMar>
            <w:vAlign w:val="center"/>
          </w:tcPr>
          <w:p w:rsidR="008D408D" w:rsidRPr="009F0B02" w:rsidRDefault="008D408D">
            <w:pPr>
              <w:pStyle w:val="BodyText2"/>
              <w:spacing w:after="120"/>
              <w:contextualSpacing/>
              <w:rPr>
                <w:rFonts w:ascii="Times New Roman" w:hAnsi="Times New Roman"/>
                <w:bCs/>
                <w:sz w:val="20"/>
              </w:rPr>
            </w:pPr>
          </w:p>
        </w:tc>
        <w:tc>
          <w:tcPr>
            <w:tcW w:w="13489" w:type="dxa"/>
            <w:gridSpan w:val="16"/>
            <w:tcBorders>
              <w:top w:val="single" w:sz="4" w:space="0" w:color="auto"/>
              <w:bottom w:val="single" w:sz="4" w:space="0" w:color="auto"/>
            </w:tcBorders>
            <w:shd w:val="clear" w:color="auto" w:fill="BFBFBF"/>
            <w:tcMar>
              <w:top w:w="20" w:type="dxa"/>
              <w:left w:w="20" w:type="dxa"/>
              <w:bottom w:w="0" w:type="dxa"/>
              <w:right w:w="20" w:type="dxa"/>
            </w:tcMar>
            <w:vAlign w:val="center"/>
          </w:tcPr>
          <w:p w:rsidR="008D408D" w:rsidRPr="009F0B02" w:rsidRDefault="00612314" w:rsidP="004609E9">
            <w:pPr>
              <w:pStyle w:val="BodyText2"/>
              <w:contextualSpacing/>
              <w:rPr>
                <w:rFonts w:ascii="Times New Roman" w:hAnsi="Times New Roman"/>
                <w:bCs/>
                <w:sz w:val="20"/>
              </w:rPr>
            </w:pPr>
            <w:r w:rsidRPr="009F0B02">
              <w:rPr>
                <w:rFonts w:ascii="Times New Roman" w:hAnsi="Times New Roman"/>
                <w:bCs/>
                <w:i/>
                <w:sz w:val="20"/>
              </w:rPr>
              <w:t>(</w:t>
            </w:r>
            <w:r w:rsidR="004609E9">
              <w:rPr>
                <w:rFonts w:ascii="Times New Roman" w:hAnsi="Times New Roman"/>
                <w:bCs/>
                <w:i/>
                <w:sz w:val="20"/>
              </w:rPr>
              <w:t>₹</w:t>
            </w:r>
            <w:r w:rsidRPr="009F0B02">
              <w:rPr>
                <w:rFonts w:ascii="Times New Roman" w:hAnsi="Times New Roman"/>
                <w:bCs/>
                <w:i/>
                <w:sz w:val="20"/>
              </w:rPr>
              <w:t xml:space="preserve"> in lakh)</w:t>
            </w:r>
          </w:p>
        </w:tc>
      </w:tr>
      <w:tr w:rsidR="008D408D" w:rsidRPr="009F0B02" w:rsidTr="004609E9">
        <w:trPr>
          <w:trHeight w:val="216"/>
          <w:jc w:val="center"/>
        </w:trPr>
        <w:tc>
          <w:tcPr>
            <w:tcW w:w="2142" w:type="dxa"/>
            <w:gridSpan w:val="2"/>
            <w:tcBorders>
              <w:top w:val="single" w:sz="4" w:space="0" w:color="auto"/>
              <w:bottom w:val="single" w:sz="4" w:space="0" w:color="auto"/>
            </w:tcBorders>
            <w:shd w:val="clear" w:color="auto" w:fill="BFBFBF"/>
            <w:tcMar>
              <w:top w:w="20" w:type="dxa"/>
              <w:left w:w="20" w:type="dxa"/>
              <w:bottom w:w="0" w:type="dxa"/>
              <w:right w:w="20" w:type="dxa"/>
            </w:tcMar>
            <w:vAlign w:val="center"/>
          </w:tcPr>
          <w:p w:rsidR="008D408D" w:rsidRPr="009F0B02" w:rsidRDefault="00612314">
            <w:pPr>
              <w:pStyle w:val="BodyText2"/>
              <w:contextualSpacing/>
              <w:rPr>
                <w:rFonts w:ascii="Times New Roman" w:hAnsi="Times New Roman"/>
                <w:bCs/>
                <w:sz w:val="20"/>
              </w:rPr>
            </w:pPr>
            <w:r w:rsidRPr="009F0B02">
              <w:rPr>
                <w:rFonts w:ascii="Times New Roman" w:hAnsi="Times New Roman"/>
                <w:bCs/>
                <w:sz w:val="20"/>
              </w:rPr>
              <w:t>(1)</w:t>
            </w:r>
          </w:p>
        </w:tc>
        <w:tc>
          <w:tcPr>
            <w:tcW w:w="1440" w:type="dxa"/>
            <w:tcBorders>
              <w:top w:val="single" w:sz="4" w:space="0" w:color="auto"/>
              <w:bottom w:val="single" w:sz="4" w:space="0" w:color="auto"/>
            </w:tcBorders>
            <w:shd w:val="clear" w:color="auto" w:fill="BFBFBF"/>
            <w:tcMar>
              <w:top w:w="20" w:type="dxa"/>
              <w:left w:w="20" w:type="dxa"/>
              <w:bottom w:w="0" w:type="dxa"/>
              <w:right w:w="20" w:type="dxa"/>
            </w:tcMar>
            <w:vAlign w:val="center"/>
          </w:tcPr>
          <w:p w:rsidR="008D408D" w:rsidRPr="009F0B02" w:rsidRDefault="00612314">
            <w:pPr>
              <w:widowControl w:val="0"/>
              <w:contextualSpacing/>
              <w:jc w:val="center"/>
              <w:rPr>
                <w:b/>
                <w:bCs/>
              </w:rPr>
            </w:pPr>
            <w:r w:rsidRPr="009F0B02">
              <w:rPr>
                <w:b/>
                <w:bCs/>
              </w:rPr>
              <w:t>(2)</w:t>
            </w:r>
          </w:p>
        </w:tc>
        <w:tc>
          <w:tcPr>
            <w:tcW w:w="1620" w:type="dxa"/>
            <w:gridSpan w:val="2"/>
            <w:tcBorders>
              <w:top w:val="single" w:sz="4" w:space="0" w:color="auto"/>
              <w:bottom w:val="single" w:sz="4" w:space="0" w:color="auto"/>
            </w:tcBorders>
            <w:shd w:val="clear" w:color="auto" w:fill="BFBFBF"/>
            <w:tcMar>
              <w:top w:w="20" w:type="dxa"/>
              <w:left w:w="20" w:type="dxa"/>
              <w:bottom w:w="0" w:type="dxa"/>
              <w:right w:w="20" w:type="dxa"/>
            </w:tcMar>
            <w:vAlign w:val="center"/>
          </w:tcPr>
          <w:p w:rsidR="008D408D" w:rsidRPr="009F0B02" w:rsidRDefault="00612314">
            <w:pPr>
              <w:widowControl w:val="0"/>
              <w:contextualSpacing/>
              <w:jc w:val="center"/>
              <w:rPr>
                <w:b/>
                <w:bCs/>
              </w:rPr>
            </w:pPr>
            <w:r w:rsidRPr="009F0B02">
              <w:rPr>
                <w:b/>
                <w:bCs/>
              </w:rPr>
              <w:t>(3)</w:t>
            </w:r>
          </w:p>
        </w:tc>
        <w:tc>
          <w:tcPr>
            <w:tcW w:w="1530" w:type="dxa"/>
            <w:gridSpan w:val="2"/>
            <w:tcBorders>
              <w:top w:val="single" w:sz="4" w:space="0" w:color="auto"/>
              <w:bottom w:val="single" w:sz="4" w:space="0" w:color="auto"/>
            </w:tcBorders>
            <w:shd w:val="clear" w:color="auto" w:fill="BFBFBF"/>
            <w:tcMar>
              <w:top w:w="20" w:type="dxa"/>
              <w:left w:w="20" w:type="dxa"/>
              <w:bottom w:w="0" w:type="dxa"/>
              <w:right w:w="20" w:type="dxa"/>
            </w:tcMar>
            <w:vAlign w:val="center"/>
          </w:tcPr>
          <w:p w:rsidR="008D408D" w:rsidRPr="009F0B02" w:rsidRDefault="00612314">
            <w:pPr>
              <w:widowControl w:val="0"/>
              <w:contextualSpacing/>
              <w:jc w:val="center"/>
              <w:rPr>
                <w:b/>
                <w:bCs/>
              </w:rPr>
            </w:pPr>
            <w:r w:rsidRPr="009F0B02">
              <w:rPr>
                <w:b/>
                <w:bCs/>
              </w:rPr>
              <w:t>(4)</w:t>
            </w:r>
          </w:p>
        </w:tc>
        <w:tc>
          <w:tcPr>
            <w:tcW w:w="1710" w:type="dxa"/>
            <w:gridSpan w:val="2"/>
            <w:tcBorders>
              <w:top w:val="single" w:sz="4" w:space="0" w:color="auto"/>
              <w:bottom w:val="single" w:sz="4" w:space="0" w:color="auto"/>
            </w:tcBorders>
            <w:shd w:val="clear" w:color="auto" w:fill="BFBFBF"/>
            <w:tcMar>
              <w:top w:w="20" w:type="dxa"/>
              <w:left w:w="20" w:type="dxa"/>
              <w:bottom w:w="0" w:type="dxa"/>
              <w:right w:w="20" w:type="dxa"/>
            </w:tcMar>
            <w:vAlign w:val="center"/>
          </w:tcPr>
          <w:p w:rsidR="008D408D" w:rsidRPr="009F0B02" w:rsidRDefault="00612314">
            <w:pPr>
              <w:widowControl w:val="0"/>
              <w:contextualSpacing/>
              <w:jc w:val="center"/>
              <w:rPr>
                <w:b/>
                <w:bCs/>
              </w:rPr>
            </w:pPr>
            <w:r w:rsidRPr="009F0B02">
              <w:rPr>
                <w:b/>
                <w:bCs/>
              </w:rPr>
              <w:t>(5)</w:t>
            </w:r>
          </w:p>
        </w:tc>
        <w:tc>
          <w:tcPr>
            <w:tcW w:w="2160" w:type="dxa"/>
            <w:gridSpan w:val="2"/>
            <w:tcBorders>
              <w:top w:val="single" w:sz="4" w:space="0" w:color="auto"/>
              <w:bottom w:val="single" w:sz="4" w:space="0" w:color="auto"/>
            </w:tcBorders>
            <w:shd w:val="clear" w:color="auto" w:fill="BFBFBF"/>
            <w:tcMar>
              <w:top w:w="20" w:type="dxa"/>
              <w:left w:w="20" w:type="dxa"/>
              <w:bottom w:w="0" w:type="dxa"/>
              <w:right w:w="20" w:type="dxa"/>
            </w:tcMar>
            <w:vAlign w:val="center"/>
          </w:tcPr>
          <w:p w:rsidR="008D408D" w:rsidRPr="009F0B02" w:rsidRDefault="00612314">
            <w:pPr>
              <w:widowControl w:val="0"/>
              <w:contextualSpacing/>
              <w:jc w:val="center"/>
              <w:rPr>
                <w:b/>
                <w:bCs/>
              </w:rPr>
            </w:pPr>
            <w:r w:rsidRPr="009F0B02">
              <w:rPr>
                <w:b/>
                <w:bCs/>
              </w:rPr>
              <w:t>(6)</w:t>
            </w:r>
          </w:p>
        </w:tc>
        <w:tc>
          <w:tcPr>
            <w:tcW w:w="1954" w:type="dxa"/>
            <w:gridSpan w:val="3"/>
            <w:tcBorders>
              <w:top w:val="single" w:sz="4" w:space="0" w:color="auto"/>
              <w:bottom w:val="single" w:sz="4" w:space="0" w:color="auto"/>
            </w:tcBorders>
            <w:shd w:val="clear" w:color="auto" w:fill="BFBFBF"/>
            <w:tcMar>
              <w:top w:w="20" w:type="dxa"/>
              <w:left w:w="20" w:type="dxa"/>
              <w:bottom w:w="0" w:type="dxa"/>
              <w:right w:w="20" w:type="dxa"/>
            </w:tcMar>
            <w:vAlign w:val="center"/>
          </w:tcPr>
          <w:p w:rsidR="008D408D" w:rsidRPr="009F0B02" w:rsidRDefault="00612314">
            <w:pPr>
              <w:pStyle w:val="BodyText2"/>
              <w:contextualSpacing/>
              <w:rPr>
                <w:rFonts w:ascii="Times New Roman" w:hAnsi="Times New Roman"/>
                <w:bCs/>
                <w:sz w:val="20"/>
              </w:rPr>
            </w:pPr>
            <w:r w:rsidRPr="009F0B02">
              <w:rPr>
                <w:rFonts w:ascii="Times New Roman" w:hAnsi="Times New Roman"/>
                <w:bCs/>
                <w:sz w:val="20"/>
              </w:rPr>
              <w:t>(7)</w:t>
            </w:r>
          </w:p>
        </w:tc>
        <w:tc>
          <w:tcPr>
            <w:tcW w:w="1559" w:type="dxa"/>
            <w:tcBorders>
              <w:top w:val="single" w:sz="4" w:space="0" w:color="auto"/>
              <w:bottom w:val="single" w:sz="4" w:space="0" w:color="auto"/>
            </w:tcBorders>
            <w:shd w:val="clear" w:color="auto" w:fill="BFBFBF"/>
            <w:tcMar>
              <w:top w:w="20" w:type="dxa"/>
              <w:left w:w="20" w:type="dxa"/>
              <w:bottom w:w="0" w:type="dxa"/>
              <w:right w:w="20" w:type="dxa"/>
            </w:tcMar>
            <w:vAlign w:val="center"/>
          </w:tcPr>
          <w:p w:rsidR="008D408D" w:rsidRPr="009F0B02" w:rsidRDefault="00612314">
            <w:pPr>
              <w:pStyle w:val="BodyText2"/>
              <w:contextualSpacing/>
              <w:rPr>
                <w:rFonts w:ascii="Times New Roman" w:hAnsi="Times New Roman"/>
                <w:bCs/>
                <w:sz w:val="20"/>
              </w:rPr>
            </w:pPr>
            <w:r w:rsidRPr="009F0B02">
              <w:rPr>
                <w:rFonts w:ascii="Times New Roman" w:hAnsi="Times New Roman"/>
                <w:bCs/>
                <w:sz w:val="20"/>
              </w:rPr>
              <w:t>(8)</w:t>
            </w:r>
          </w:p>
        </w:tc>
        <w:tc>
          <w:tcPr>
            <w:tcW w:w="1516" w:type="dxa"/>
            <w:gridSpan w:val="3"/>
            <w:tcBorders>
              <w:top w:val="single" w:sz="4" w:space="0" w:color="auto"/>
              <w:bottom w:val="single" w:sz="4" w:space="0" w:color="auto"/>
            </w:tcBorders>
            <w:shd w:val="clear" w:color="auto" w:fill="BFBFBF"/>
            <w:tcMar>
              <w:top w:w="20" w:type="dxa"/>
              <w:left w:w="20" w:type="dxa"/>
              <w:bottom w:w="0" w:type="dxa"/>
              <w:right w:w="20" w:type="dxa"/>
            </w:tcMar>
            <w:vAlign w:val="center"/>
          </w:tcPr>
          <w:p w:rsidR="008D408D" w:rsidRPr="009F0B02" w:rsidRDefault="00612314">
            <w:pPr>
              <w:pStyle w:val="BodyText2"/>
              <w:contextualSpacing/>
              <w:rPr>
                <w:rFonts w:ascii="Times New Roman" w:hAnsi="Times New Roman"/>
                <w:bCs/>
                <w:sz w:val="20"/>
              </w:rPr>
            </w:pPr>
            <w:r w:rsidRPr="009F0B02">
              <w:rPr>
                <w:rFonts w:ascii="Times New Roman" w:hAnsi="Times New Roman"/>
                <w:bCs/>
                <w:sz w:val="20"/>
              </w:rPr>
              <w:t>(9)</w:t>
            </w:r>
          </w:p>
        </w:tc>
      </w:tr>
      <w:tr w:rsidR="008D408D" w:rsidRPr="009F0B02" w:rsidTr="004609E9">
        <w:trPr>
          <w:gridAfter w:val="1"/>
          <w:wAfter w:w="14" w:type="dxa"/>
          <w:trHeight w:val="116"/>
          <w:jc w:val="center"/>
        </w:trPr>
        <w:tc>
          <w:tcPr>
            <w:tcW w:w="2142" w:type="dxa"/>
            <w:gridSpan w:val="2"/>
            <w:noWrap/>
            <w:tcMar>
              <w:top w:w="20" w:type="dxa"/>
              <w:left w:w="20" w:type="dxa"/>
              <w:bottom w:w="0" w:type="dxa"/>
              <w:right w:w="20" w:type="dxa"/>
            </w:tcMar>
          </w:tcPr>
          <w:p w:rsidR="008D408D" w:rsidRPr="009F0B02" w:rsidRDefault="00612314">
            <w:pPr>
              <w:spacing w:after="120"/>
              <w:contextualSpacing/>
              <w:rPr>
                <w:rFonts w:eastAsia="Arial Unicode MS"/>
              </w:rPr>
            </w:pPr>
            <w:r w:rsidRPr="009F0B02">
              <w:rPr>
                <w:rFonts w:eastAsia="Arial Unicode MS"/>
              </w:rPr>
              <w:t>Maturing in 2037-38</w:t>
            </w:r>
          </w:p>
        </w:tc>
        <w:tc>
          <w:tcPr>
            <w:tcW w:w="1440" w:type="dxa"/>
            <w:noWrap/>
            <w:tcMar>
              <w:top w:w="20" w:type="dxa"/>
              <w:left w:w="20" w:type="dxa"/>
              <w:bottom w:w="0" w:type="dxa"/>
              <w:right w:w="20" w:type="dxa"/>
            </w:tcMar>
          </w:tcPr>
          <w:p w:rsidR="008D408D" w:rsidRPr="009F0B02" w:rsidRDefault="00612314">
            <w:pPr>
              <w:spacing w:after="120"/>
              <w:ind w:right="288"/>
              <w:contextualSpacing/>
              <w:jc w:val="right"/>
              <w:rPr>
                <w:rFonts w:eastAsia="Arial Unicode MS"/>
              </w:rPr>
            </w:pPr>
            <w:r w:rsidRPr="009F0B02">
              <w:rPr>
                <w:rFonts w:eastAsia="Arial Unicode MS"/>
              </w:rPr>
              <w:t>…</w:t>
            </w:r>
          </w:p>
        </w:tc>
        <w:tc>
          <w:tcPr>
            <w:tcW w:w="1460" w:type="dxa"/>
            <w:noWrap/>
            <w:tcMar>
              <w:top w:w="20" w:type="dxa"/>
              <w:left w:w="20" w:type="dxa"/>
              <w:bottom w:w="0" w:type="dxa"/>
              <w:right w:w="20" w:type="dxa"/>
            </w:tcMar>
          </w:tcPr>
          <w:p w:rsidR="008D408D" w:rsidRPr="009F0B02" w:rsidRDefault="00612314">
            <w:pPr>
              <w:ind w:right="288"/>
              <w:jc w:val="right"/>
            </w:pPr>
            <w:r w:rsidRPr="009F0B02">
              <w:t>…</w:t>
            </w:r>
          </w:p>
        </w:tc>
        <w:tc>
          <w:tcPr>
            <w:tcW w:w="1575" w:type="dxa"/>
            <w:gridSpan w:val="2"/>
            <w:tcMar>
              <w:top w:w="20" w:type="dxa"/>
              <w:left w:w="20" w:type="dxa"/>
              <w:bottom w:w="0" w:type="dxa"/>
              <w:right w:w="20" w:type="dxa"/>
            </w:tcMar>
          </w:tcPr>
          <w:p w:rsidR="008D408D" w:rsidRPr="009F0B02" w:rsidRDefault="00612314">
            <w:pPr>
              <w:spacing w:after="120"/>
              <w:ind w:right="288"/>
              <w:contextualSpacing/>
              <w:jc w:val="right"/>
            </w:pPr>
            <w:r w:rsidRPr="009F0B02">
              <w:t>18.24</w:t>
            </w:r>
          </w:p>
        </w:tc>
        <w:tc>
          <w:tcPr>
            <w:tcW w:w="1550" w:type="dxa"/>
            <w:gridSpan w:val="2"/>
            <w:noWrap/>
            <w:tcMar>
              <w:top w:w="20" w:type="dxa"/>
              <w:left w:w="20" w:type="dxa"/>
              <w:bottom w:w="0" w:type="dxa"/>
              <w:right w:w="20" w:type="dxa"/>
            </w:tcMar>
          </w:tcPr>
          <w:p w:rsidR="008D408D" w:rsidRPr="009F0B02" w:rsidRDefault="00612314">
            <w:pPr>
              <w:spacing w:after="120"/>
              <w:contextualSpacing/>
              <w:jc w:val="right"/>
            </w:pPr>
            <w:r w:rsidRPr="009F0B02">
              <w:t>…</w:t>
            </w:r>
          </w:p>
        </w:tc>
        <w:tc>
          <w:tcPr>
            <w:tcW w:w="2225" w:type="dxa"/>
            <w:gridSpan w:val="2"/>
            <w:tcBorders>
              <w:left w:val="nil"/>
            </w:tcBorders>
            <w:tcMar>
              <w:top w:w="20" w:type="dxa"/>
              <w:left w:w="20" w:type="dxa"/>
              <w:bottom w:w="0" w:type="dxa"/>
              <w:right w:w="20" w:type="dxa"/>
            </w:tcMar>
          </w:tcPr>
          <w:p w:rsidR="008D408D" w:rsidRPr="009F0B02" w:rsidRDefault="00612314">
            <w:pPr>
              <w:jc w:val="right"/>
            </w:pPr>
            <w:r w:rsidRPr="009F0B02">
              <w:t>…</w:t>
            </w:r>
          </w:p>
        </w:tc>
        <w:tc>
          <w:tcPr>
            <w:tcW w:w="1765" w:type="dxa"/>
            <w:gridSpan w:val="2"/>
            <w:noWrap/>
            <w:tcMar>
              <w:top w:w="20" w:type="dxa"/>
              <w:left w:w="20" w:type="dxa"/>
              <w:bottom w:w="0" w:type="dxa"/>
              <w:right w:w="20" w:type="dxa"/>
            </w:tcMar>
          </w:tcPr>
          <w:p w:rsidR="008D408D" w:rsidRPr="009F0B02" w:rsidRDefault="00612314">
            <w:pPr>
              <w:spacing w:after="120"/>
              <w:contextualSpacing/>
              <w:jc w:val="right"/>
            </w:pPr>
            <w:r w:rsidRPr="009F0B02">
              <w:t>…</w:t>
            </w:r>
          </w:p>
        </w:tc>
        <w:tc>
          <w:tcPr>
            <w:tcW w:w="378" w:type="dxa"/>
            <w:tcMar>
              <w:top w:w="20" w:type="dxa"/>
              <w:left w:w="20" w:type="dxa"/>
              <w:bottom w:w="0" w:type="dxa"/>
              <w:right w:w="20" w:type="dxa"/>
            </w:tcMar>
          </w:tcPr>
          <w:p w:rsidR="008D408D" w:rsidRPr="009F0B02" w:rsidRDefault="008D408D">
            <w:pPr>
              <w:spacing w:after="120"/>
              <w:contextualSpacing/>
              <w:jc w:val="right"/>
            </w:pPr>
          </w:p>
        </w:tc>
        <w:tc>
          <w:tcPr>
            <w:tcW w:w="1596" w:type="dxa"/>
            <w:gridSpan w:val="3"/>
            <w:noWrap/>
            <w:tcMar>
              <w:top w:w="20" w:type="dxa"/>
              <w:left w:w="20" w:type="dxa"/>
              <w:bottom w:w="0" w:type="dxa"/>
              <w:right w:w="20" w:type="dxa"/>
            </w:tcMar>
          </w:tcPr>
          <w:p w:rsidR="008D408D" w:rsidRPr="009F0B02" w:rsidRDefault="00612314">
            <w:pPr>
              <w:spacing w:after="120"/>
              <w:ind w:right="288"/>
              <w:contextualSpacing/>
              <w:jc w:val="right"/>
              <w:rPr>
                <w:rFonts w:eastAsia="Arial Unicode MS"/>
              </w:rPr>
            </w:pPr>
            <w:r w:rsidRPr="009F0B02">
              <w:rPr>
                <w:rFonts w:eastAsia="Arial Unicode MS"/>
              </w:rPr>
              <w:t>…</w:t>
            </w:r>
          </w:p>
        </w:tc>
        <w:tc>
          <w:tcPr>
            <w:tcW w:w="1486" w:type="dxa"/>
            <w:noWrap/>
            <w:tcMar>
              <w:top w:w="20" w:type="dxa"/>
              <w:left w:w="20" w:type="dxa"/>
              <w:bottom w:w="0" w:type="dxa"/>
              <w:right w:w="20" w:type="dxa"/>
            </w:tcMar>
          </w:tcPr>
          <w:p w:rsidR="008D408D" w:rsidRPr="009F0B02" w:rsidRDefault="00612314">
            <w:pPr>
              <w:spacing w:after="120"/>
              <w:ind w:right="288"/>
              <w:contextualSpacing/>
              <w:jc w:val="right"/>
            </w:pPr>
            <w:r w:rsidRPr="009F0B02">
              <w:t>18.24</w:t>
            </w:r>
          </w:p>
        </w:tc>
      </w:tr>
      <w:tr w:rsidR="008D408D" w:rsidRPr="009F0B02" w:rsidTr="004609E9">
        <w:trPr>
          <w:gridAfter w:val="1"/>
          <w:wAfter w:w="14" w:type="dxa"/>
          <w:trHeight w:val="232"/>
          <w:jc w:val="center"/>
        </w:trPr>
        <w:tc>
          <w:tcPr>
            <w:tcW w:w="2142" w:type="dxa"/>
            <w:gridSpan w:val="2"/>
            <w:noWrap/>
            <w:tcMar>
              <w:top w:w="20" w:type="dxa"/>
              <w:left w:w="20" w:type="dxa"/>
              <w:bottom w:w="0" w:type="dxa"/>
              <w:right w:w="20" w:type="dxa"/>
            </w:tcMar>
          </w:tcPr>
          <w:p w:rsidR="008D408D" w:rsidRPr="009F0B02" w:rsidRDefault="00612314">
            <w:pPr>
              <w:spacing w:after="120"/>
              <w:contextualSpacing/>
              <w:rPr>
                <w:rFonts w:eastAsia="Arial Unicode MS"/>
              </w:rPr>
            </w:pPr>
            <w:r w:rsidRPr="009F0B02">
              <w:rPr>
                <w:rFonts w:eastAsia="Arial Unicode MS"/>
              </w:rPr>
              <w:t>Maturing in 2070-71</w:t>
            </w:r>
          </w:p>
        </w:tc>
        <w:tc>
          <w:tcPr>
            <w:tcW w:w="1440" w:type="dxa"/>
            <w:noWrap/>
            <w:tcMar>
              <w:top w:w="20" w:type="dxa"/>
              <w:left w:w="20" w:type="dxa"/>
              <w:bottom w:w="0" w:type="dxa"/>
              <w:right w:w="20" w:type="dxa"/>
            </w:tcMar>
          </w:tcPr>
          <w:p w:rsidR="008D408D" w:rsidRPr="009F0B02" w:rsidRDefault="00612314">
            <w:pPr>
              <w:spacing w:after="120"/>
              <w:ind w:right="288"/>
              <w:contextualSpacing/>
              <w:jc w:val="right"/>
              <w:rPr>
                <w:rFonts w:eastAsia="Arial Unicode MS"/>
              </w:rPr>
            </w:pPr>
            <w:r w:rsidRPr="009F0B02">
              <w:rPr>
                <w:rFonts w:eastAsia="Arial Unicode MS"/>
              </w:rPr>
              <w:t>…</w:t>
            </w:r>
          </w:p>
        </w:tc>
        <w:tc>
          <w:tcPr>
            <w:tcW w:w="1460" w:type="dxa"/>
            <w:noWrap/>
            <w:tcMar>
              <w:top w:w="20" w:type="dxa"/>
              <w:left w:w="20" w:type="dxa"/>
              <w:bottom w:w="0" w:type="dxa"/>
              <w:right w:w="20" w:type="dxa"/>
            </w:tcMar>
          </w:tcPr>
          <w:p w:rsidR="008D408D" w:rsidRPr="009F0B02" w:rsidRDefault="00612314">
            <w:pPr>
              <w:ind w:right="288"/>
              <w:jc w:val="right"/>
            </w:pPr>
            <w:r w:rsidRPr="009F0B02">
              <w:t>…</w:t>
            </w:r>
          </w:p>
        </w:tc>
        <w:tc>
          <w:tcPr>
            <w:tcW w:w="1575" w:type="dxa"/>
            <w:gridSpan w:val="2"/>
            <w:tcMar>
              <w:top w:w="20" w:type="dxa"/>
              <w:left w:w="20" w:type="dxa"/>
              <w:bottom w:w="0" w:type="dxa"/>
              <w:right w:w="20" w:type="dxa"/>
            </w:tcMar>
          </w:tcPr>
          <w:p w:rsidR="008D408D" w:rsidRPr="009F0B02" w:rsidRDefault="00612314">
            <w:pPr>
              <w:spacing w:after="120"/>
              <w:ind w:right="144"/>
              <w:contextualSpacing/>
              <w:jc w:val="right"/>
              <w:rPr>
                <w:bCs/>
                <w:vertAlign w:val="superscript"/>
              </w:rPr>
            </w:pPr>
            <w:r w:rsidRPr="009F0B02">
              <w:t>30,500.00</w:t>
            </w:r>
            <w:r w:rsidRPr="00960F2A">
              <w:rPr>
                <w:b/>
                <w:bCs/>
                <w:vertAlign w:val="superscript"/>
              </w:rPr>
              <w:t>(l)</w:t>
            </w:r>
          </w:p>
        </w:tc>
        <w:tc>
          <w:tcPr>
            <w:tcW w:w="1550" w:type="dxa"/>
            <w:gridSpan w:val="2"/>
            <w:noWrap/>
            <w:tcMar>
              <w:top w:w="20" w:type="dxa"/>
              <w:left w:w="20" w:type="dxa"/>
              <w:bottom w:w="0" w:type="dxa"/>
              <w:right w:w="20" w:type="dxa"/>
            </w:tcMar>
          </w:tcPr>
          <w:p w:rsidR="008D408D" w:rsidRPr="009F0B02" w:rsidRDefault="00612314">
            <w:pPr>
              <w:spacing w:after="120"/>
              <w:contextualSpacing/>
              <w:jc w:val="right"/>
            </w:pPr>
            <w:r w:rsidRPr="009F0B02">
              <w:t>…</w:t>
            </w:r>
          </w:p>
        </w:tc>
        <w:tc>
          <w:tcPr>
            <w:tcW w:w="2225" w:type="dxa"/>
            <w:gridSpan w:val="2"/>
            <w:tcBorders>
              <w:left w:val="nil"/>
            </w:tcBorders>
            <w:tcMar>
              <w:top w:w="20" w:type="dxa"/>
              <w:left w:w="20" w:type="dxa"/>
              <w:bottom w:w="0" w:type="dxa"/>
              <w:right w:w="20" w:type="dxa"/>
            </w:tcMar>
          </w:tcPr>
          <w:p w:rsidR="008D408D" w:rsidRPr="009F0B02" w:rsidRDefault="00612314">
            <w:pPr>
              <w:jc w:val="right"/>
            </w:pPr>
            <w:r w:rsidRPr="009F0B02">
              <w:t>…</w:t>
            </w:r>
          </w:p>
        </w:tc>
        <w:tc>
          <w:tcPr>
            <w:tcW w:w="1765" w:type="dxa"/>
            <w:gridSpan w:val="2"/>
            <w:noWrap/>
            <w:tcMar>
              <w:top w:w="20" w:type="dxa"/>
              <w:left w:w="20" w:type="dxa"/>
              <w:bottom w:w="0" w:type="dxa"/>
              <w:right w:w="20" w:type="dxa"/>
            </w:tcMar>
          </w:tcPr>
          <w:p w:rsidR="008D408D" w:rsidRPr="009F0B02" w:rsidRDefault="00612314">
            <w:pPr>
              <w:spacing w:after="120"/>
              <w:contextualSpacing/>
              <w:jc w:val="right"/>
            </w:pPr>
            <w:r w:rsidRPr="009F0B02">
              <w:t>…</w:t>
            </w:r>
          </w:p>
        </w:tc>
        <w:tc>
          <w:tcPr>
            <w:tcW w:w="378" w:type="dxa"/>
            <w:tcMar>
              <w:top w:w="20" w:type="dxa"/>
              <w:left w:w="20" w:type="dxa"/>
              <w:bottom w:w="0" w:type="dxa"/>
              <w:right w:w="20" w:type="dxa"/>
            </w:tcMar>
          </w:tcPr>
          <w:p w:rsidR="008D408D" w:rsidRPr="009F0B02" w:rsidRDefault="008D408D">
            <w:pPr>
              <w:spacing w:after="120"/>
              <w:contextualSpacing/>
            </w:pPr>
          </w:p>
        </w:tc>
        <w:tc>
          <w:tcPr>
            <w:tcW w:w="1596" w:type="dxa"/>
            <w:gridSpan w:val="3"/>
            <w:noWrap/>
            <w:tcMar>
              <w:top w:w="20" w:type="dxa"/>
              <w:left w:w="20" w:type="dxa"/>
              <w:bottom w:w="0" w:type="dxa"/>
              <w:right w:w="20" w:type="dxa"/>
            </w:tcMar>
          </w:tcPr>
          <w:p w:rsidR="008D408D" w:rsidRPr="009F0B02" w:rsidRDefault="00612314">
            <w:pPr>
              <w:spacing w:after="120"/>
              <w:ind w:right="288"/>
              <w:contextualSpacing/>
              <w:jc w:val="right"/>
              <w:rPr>
                <w:rFonts w:eastAsia="Arial Unicode MS"/>
              </w:rPr>
            </w:pPr>
            <w:r w:rsidRPr="009F0B02">
              <w:rPr>
                <w:rFonts w:eastAsia="Arial Unicode MS"/>
              </w:rPr>
              <w:t>…</w:t>
            </w:r>
          </w:p>
        </w:tc>
        <w:tc>
          <w:tcPr>
            <w:tcW w:w="1486" w:type="dxa"/>
            <w:noWrap/>
            <w:tcMar>
              <w:top w:w="20" w:type="dxa"/>
              <w:left w:w="20" w:type="dxa"/>
              <w:bottom w:w="0" w:type="dxa"/>
              <w:right w:w="20" w:type="dxa"/>
            </w:tcMar>
          </w:tcPr>
          <w:p w:rsidR="008D408D" w:rsidRPr="009F0B02" w:rsidRDefault="00612314">
            <w:pPr>
              <w:spacing w:after="120"/>
              <w:ind w:right="288"/>
              <w:contextualSpacing/>
              <w:jc w:val="right"/>
            </w:pPr>
            <w:r w:rsidRPr="009F0B02">
              <w:t>30,500.00</w:t>
            </w:r>
          </w:p>
        </w:tc>
      </w:tr>
      <w:tr w:rsidR="008D408D" w:rsidRPr="009F0B02" w:rsidTr="004609E9">
        <w:trPr>
          <w:gridAfter w:val="1"/>
          <w:wAfter w:w="14" w:type="dxa"/>
          <w:trHeight w:val="232"/>
          <w:jc w:val="center"/>
        </w:trPr>
        <w:tc>
          <w:tcPr>
            <w:tcW w:w="2142" w:type="dxa"/>
            <w:gridSpan w:val="2"/>
            <w:noWrap/>
            <w:tcMar>
              <w:top w:w="20" w:type="dxa"/>
              <w:left w:w="20" w:type="dxa"/>
              <w:bottom w:w="0" w:type="dxa"/>
              <w:right w:w="20" w:type="dxa"/>
            </w:tcMar>
          </w:tcPr>
          <w:p w:rsidR="008D408D" w:rsidRPr="009F0B02" w:rsidRDefault="00612314">
            <w:pPr>
              <w:spacing w:after="120"/>
              <w:contextualSpacing/>
              <w:rPr>
                <w:rFonts w:eastAsia="Arial Unicode MS"/>
              </w:rPr>
            </w:pPr>
            <w:r w:rsidRPr="009F0B02">
              <w:rPr>
                <w:rFonts w:eastAsia="Arial Unicode MS"/>
              </w:rPr>
              <w:t>Maturing in 2071-72</w:t>
            </w:r>
          </w:p>
        </w:tc>
        <w:tc>
          <w:tcPr>
            <w:tcW w:w="1440" w:type="dxa"/>
            <w:noWrap/>
            <w:tcMar>
              <w:top w:w="20" w:type="dxa"/>
              <w:left w:w="20" w:type="dxa"/>
              <w:bottom w:w="0" w:type="dxa"/>
              <w:right w:w="20" w:type="dxa"/>
            </w:tcMar>
          </w:tcPr>
          <w:p w:rsidR="008D408D" w:rsidRPr="009F0B02" w:rsidRDefault="00612314">
            <w:pPr>
              <w:spacing w:after="120"/>
              <w:ind w:right="288"/>
              <w:contextualSpacing/>
              <w:jc w:val="right"/>
              <w:rPr>
                <w:rFonts w:eastAsia="Arial Unicode MS"/>
              </w:rPr>
            </w:pPr>
            <w:r w:rsidRPr="009F0B02">
              <w:rPr>
                <w:rFonts w:eastAsia="Arial Unicode MS"/>
              </w:rPr>
              <w:t>…</w:t>
            </w:r>
          </w:p>
        </w:tc>
        <w:tc>
          <w:tcPr>
            <w:tcW w:w="1460" w:type="dxa"/>
            <w:noWrap/>
            <w:tcMar>
              <w:top w:w="20" w:type="dxa"/>
              <w:left w:w="20" w:type="dxa"/>
              <w:bottom w:w="0" w:type="dxa"/>
              <w:right w:w="20" w:type="dxa"/>
            </w:tcMar>
          </w:tcPr>
          <w:p w:rsidR="008D408D" w:rsidRPr="009F0B02" w:rsidRDefault="00612314">
            <w:pPr>
              <w:ind w:right="288"/>
              <w:jc w:val="right"/>
            </w:pPr>
            <w:r w:rsidRPr="009F0B02">
              <w:t>…</w:t>
            </w:r>
          </w:p>
        </w:tc>
        <w:tc>
          <w:tcPr>
            <w:tcW w:w="1575" w:type="dxa"/>
            <w:gridSpan w:val="2"/>
            <w:tcMar>
              <w:top w:w="20" w:type="dxa"/>
              <w:left w:w="20" w:type="dxa"/>
              <w:bottom w:w="0" w:type="dxa"/>
              <w:right w:w="20" w:type="dxa"/>
            </w:tcMar>
          </w:tcPr>
          <w:p w:rsidR="008D408D" w:rsidRPr="009F0B02" w:rsidRDefault="00612314">
            <w:pPr>
              <w:spacing w:after="120"/>
              <w:ind w:right="144"/>
              <w:contextualSpacing/>
              <w:jc w:val="right"/>
            </w:pPr>
            <w:r w:rsidRPr="009F0B02">
              <w:t>45,150.00</w:t>
            </w:r>
            <w:r w:rsidRPr="00960F2A">
              <w:rPr>
                <w:b/>
                <w:bCs/>
                <w:vertAlign w:val="superscript"/>
              </w:rPr>
              <w:t>(l)</w:t>
            </w:r>
          </w:p>
        </w:tc>
        <w:tc>
          <w:tcPr>
            <w:tcW w:w="1550" w:type="dxa"/>
            <w:gridSpan w:val="2"/>
            <w:noWrap/>
            <w:tcMar>
              <w:top w:w="20" w:type="dxa"/>
              <w:left w:w="20" w:type="dxa"/>
              <w:bottom w:w="0" w:type="dxa"/>
              <w:right w:w="20" w:type="dxa"/>
            </w:tcMar>
          </w:tcPr>
          <w:p w:rsidR="008D408D" w:rsidRPr="009F0B02" w:rsidRDefault="00612314">
            <w:pPr>
              <w:spacing w:after="120"/>
              <w:contextualSpacing/>
              <w:jc w:val="right"/>
            </w:pPr>
            <w:r w:rsidRPr="009F0B02">
              <w:t>…</w:t>
            </w:r>
          </w:p>
        </w:tc>
        <w:tc>
          <w:tcPr>
            <w:tcW w:w="2225" w:type="dxa"/>
            <w:gridSpan w:val="2"/>
            <w:tcBorders>
              <w:left w:val="nil"/>
            </w:tcBorders>
            <w:tcMar>
              <w:top w:w="20" w:type="dxa"/>
              <w:left w:w="20" w:type="dxa"/>
              <w:bottom w:w="0" w:type="dxa"/>
              <w:right w:w="20" w:type="dxa"/>
            </w:tcMar>
          </w:tcPr>
          <w:p w:rsidR="008D408D" w:rsidRPr="009F0B02" w:rsidRDefault="00612314">
            <w:pPr>
              <w:spacing w:after="120"/>
              <w:contextualSpacing/>
              <w:jc w:val="right"/>
            </w:pPr>
            <w:r w:rsidRPr="009F0B02">
              <w:t>…</w:t>
            </w:r>
          </w:p>
        </w:tc>
        <w:tc>
          <w:tcPr>
            <w:tcW w:w="1765" w:type="dxa"/>
            <w:gridSpan w:val="2"/>
            <w:noWrap/>
            <w:tcMar>
              <w:top w:w="20" w:type="dxa"/>
              <w:left w:w="20" w:type="dxa"/>
              <w:bottom w:w="0" w:type="dxa"/>
              <w:right w:w="20" w:type="dxa"/>
            </w:tcMar>
          </w:tcPr>
          <w:p w:rsidR="008D408D" w:rsidRPr="009F0B02" w:rsidRDefault="00612314">
            <w:pPr>
              <w:spacing w:after="120"/>
              <w:contextualSpacing/>
              <w:jc w:val="right"/>
            </w:pPr>
            <w:r w:rsidRPr="009F0B02">
              <w:t>…</w:t>
            </w:r>
          </w:p>
        </w:tc>
        <w:tc>
          <w:tcPr>
            <w:tcW w:w="378" w:type="dxa"/>
            <w:tcMar>
              <w:top w:w="20" w:type="dxa"/>
              <w:left w:w="20" w:type="dxa"/>
              <w:bottom w:w="0" w:type="dxa"/>
              <w:right w:w="20" w:type="dxa"/>
            </w:tcMar>
          </w:tcPr>
          <w:p w:rsidR="008D408D" w:rsidRPr="009F0B02" w:rsidRDefault="008D408D">
            <w:pPr>
              <w:spacing w:after="120"/>
              <w:contextualSpacing/>
            </w:pPr>
          </w:p>
        </w:tc>
        <w:tc>
          <w:tcPr>
            <w:tcW w:w="1596" w:type="dxa"/>
            <w:gridSpan w:val="3"/>
            <w:noWrap/>
            <w:tcMar>
              <w:top w:w="20" w:type="dxa"/>
              <w:left w:w="20" w:type="dxa"/>
              <w:bottom w:w="0" w:type="dxa"/>
              <w:right w:w="20" w:type="dxa"/>
            </w:tcMar>
          </w:tcPr>
          <w:p w:rsidR="008D408D" w:rsidRPr="009F0B02" w:rsidRDefault="00612314">
            <w:pPr>
              <w:spacing w:after="120"/>
              <w:ind w:right="288"/>
              <w:contextualSpacing/>
              <w:jc w:val="right"/>
              <w:rPr>
                <w:rFonts w:eastAsia="Arial Unicode MS"/>
              </w:rPr>
            </w:pPr>
            <w:r w:rsidRPr="009F0B02">
              <w:rPr>
                <w:rFonts w:eastAsia="Arial Unicode MS"/>
              </w:rPr>
              <w:t>…</w:t>
            </w:r>
          </w:p>
        </w:tc>
        <w:tc>
          <w:tcPr>
            <w:tcW w:w="1486" w:type="dxa"/>
            <w:noWrap/>
            <w:tcMar>
              <w:top w:w="20" w:type="dxa"/>
              <w:left w:w="20" w:type="dxa"/>
              <w:bottom w:w="0" w:type="dxa"/>
              <w:right w:w="20" w:type="dxa"/>
            </w:tcMar>
          </w:tcPr>
          <w:p w:rsidR="008D408D" w:rsidRPr="009F0B02" w:rsidRDefault="00612314">
            <w:pPr>
              <w:spacing w:after="120"/>
              <w:ind w:right="288"/>
              <w:contextualSpacing/>
              <w:jc w:val="right"/>
            </w:pPr>
            <w:r w:rsidRPr="009F0B02">
              <w:t>45,150.00</w:t>
            </w:r>
          </w:p>
        </w:tc>
      </w:tr>
      <w:tr w:rsidR="008D408D" w:rsidRPr="009F0B02" w:rsidTr="004609E9">
        <w:trPr>
          <w:gridAfter w:val="1"/>
          <w:wAfter w:w="14" w:type="dxa"/>
          <w:trHeight w:val="232"/>
          <w:jc w:val="center"/>
        </w:trPr>
        <w:tc>
          <w:tcPr>
            <w:tcW w:w="2142" w:type="dxa"/>
            <w:gridSpan w:val="2"/>
            <w:noWrap/>
            <w:tcMar>
              <w:top w:w="20" w:type="dxa"/>
              <w:left w:w="20" w:type="dxa"/>
              <w:bottom w:w="0" w:type="dxa"/>
              <w:right w:w="20" w:type="dxa"/>
            </w:tcMar>
          </w:tcPr>
          <w:p w:rsidR="008D408D" w:rsidRPr="009F0B02" w:rsidRDefault="00612314">
            <w:pPr>
              <w:spacing w:after="120"/>
              <w:contextualSpacing/>
              <w:rPr>
                <w:rFonts w:eastAsia="Arial Unicode MS"/>
              </w:rPr>
            </w:pPr>
            <w:r w:rsidRPr="009F0B02">
              <w:rPr>
                <w:rFonts w:eastAsia="Arial Unicode MS"/>
              </w:rPr>
              <w:t>Maturing in 2072-73</w:t>
            </w:r>
          </w:p>
        </w:tc>
        <w:tc>
          <w:tcPr>
            <w:tcW w:w="1440" w:type="dxa"/>
            <w:noWrap/>
            <w:tcMar>
              <w:top w:w="20" w:type="dxa"/>
              <w:left w:w="20" w:type="dxa"/>
              <w:bottom w:w="0" w:type="dxa"/>
              <w:right w:w="20" w:type="dxa"/>
            </w:tcMar>
          </w:tcPr>
          <w:p w:rsidR="008D408D" w:rsidRPr="009F0B02" w:rsidRDefault="00612314">
            <w:pPr>
              <w:spacing w:after="120"/>
              <w:ind w:right="288"/>
              <w:contextualSpacing/>
              <w:jc w:val="right"/>
              <w:rPr>
                <w:rFonts w:eastAsia="Arial Unicode MS"/>
              </w:rPr>
            </w:pPr>
            <w:r w:rsidRPr="009F0B02">
              <w:rPr>
                <w:rFonts w:eastAsia="Arial Unicode MS"/>
              </w:rPr>
              <w:t>…</w:t>
            </w:r>
          </w:p>
        </w:tc>
        <w:tc>
          <w:tcPr>
            <w:tcW w:w="1460" w:type="dxa"/>
            <w:noWrap/>
            <w:tcMar>
              <w:top w:w="20" w:type="dxa"/>
              <w:left w:w="20" w:type="dxa"/>
              <w:bottom w:w="0" w:type="dxa"/>
              <w:right w:w="20" w:type="dxa"/>
            </w:tcMar>
          </w:tcPr>
          <w:p w:rsidR="008D408D" w:rsidRPr="009F0B02" w:rsidRDefault="00612314">
            <w:pPr>
              <w:ind w:right="288"/>
              <w:jc w:val="right"/>
            </w:pPr>
            <w:r w:rsidRPr="009F0B02">
              <w:t>…</w:t>
            </w:r>
          </w:p>
        </w:tc>
        <w:tc>
          <w:tcPr>
            <w:tcW w:w="1575" w:type="dxa"/>
            <w:gridSpan w:val="2"/>
            <w:tcMar>
              <w:top w:w="20" w:type="dxa"/>
              <w:left w:w="20" w:type="dxa"/>
              <w:bottom w:w="0" w:type="dxa"/>
              <w:right w:w="20" w:type="dxa"/>
            </w:tcMar>
          </w:tcPr>
          <w:p w:rsidR="008D408D" w:rsidRPr="009F0B02" w:rsidRDefault="00612314" w:rsidP="00CB4914">
            <w:pPr>
              <w:spacing w:after="120"/>
              <w:ind w:right="142"/>
              <w:contextualSpacing/>
              <w:jc w:val="right"/>
            </w:pPr>
            <w:r w:rsidRPr="009F0B02">
              <w:t>3,39,935.00</w:t>
            </w:r>
            <w:r w:rsidRPr="00960F2A">
              <w:rPr>
                <w:b/>
                <w:vertAlign w:val="superscript"/>
              </w:rPr>
              <w:t>(I)</w:t>
            </w:r>
          </w:p>
        </w:tc>
        <w:tc>
          <w:tcPr>
            <w:tcW w:w="1550" w:type="dxa"/>
            <w:gridSpan w:val="2"/>
            <w:noWrap/>
            <w:tcMar>
              <w:top w:w="20" w:type="dxa"/>
              <w:left w:w="20" w:type="dxa"/>
              <w:bottom w:w="0" w:type="dxa"/>
              <w:right w:w="20" w:type="dxa"/>
            </w:tcMar>
          </w:tcPr>
          <w:p w:rsidR="008D408D" w:rsidRPr="009F0B02" w:rsidRDefault="00612314">
            <w:pPr>
              <w:spacing w:after="120"/>
              <w:contextualSpacing/>
              <w:jc w:val="right"/>
            </w:pPr>
            <w:r w:rsidRPr="009F0B02">
              <w:t>…</w:t>
            </w:r>
          </w:p>
        </w:tc>
        <w:tc>
          <w:tcPr>
            <w:tcW w:w="2225" w:type="dxa"/>
            <w:gridSpan w:val="2"/>
            <w:tcBorders>
              <w:left w:val="nil"/>
            </w:tcBorders>
            <w:tcMar>
              <w:top w:w="20" w:type="dxa"/>
              <w:left w:w="20" w:type="dxa"/>
              <w:bottom w:w="0" w:type="dxa"/>
              <w:right w:w="20" w:type="dxa"/>
            </w:tcMar>
          </w:tcPr>
          <w:p w:rsidR="008D408D" w:rsidRPr="009F0B02" w:rsidRDefault="00612314">
            <w:pPr>
              <w:spacing w:after="120"/>
              <w:contextualSpacing/>
              <w:jc w:val="right"/>
            </w:pPr>
            <w:r w:rsidRPr="009F0B02">
              <w:t>…</w:t>
            </w:r>
          </w:p>
        </w:tc>
        <w:tc>
          <w:tcPr>
            <w:tcW w:w="1765" w:type="dxa"/>
            <w:gridSpan w:val="2"/>
            <w:noWrap/>
            <w:tcMar>
              <w:top w:w="20" w:type="dxa"/>
              <w:left w:w="20" w:type="dxa"/>
              <w:bottom w:w="0" w:type="dxa"/>
              <w:right w:w="20" w:type="dxa"/>
            </w:tcMar>
          </w:tcPr>
          <w:p w:rsidR="008D408D" w:rsidRPr="009F0B02" w:rsidRDefault="00612314">
            <w:pPr>
              <w:spacing w:after="120"/>
              <w:contextualSpacing/>
              <w:jc w:val="right"/>
            </w:pPr>
            <w:r w:rsidRPr="009F0B02">
              <w:t>…</w:t>
            </w:r>
          </w:p>
        </w:tc>
        <w:tc>
          <w:tcPr>
            <w:tcW w:w="378" w:type="dxa"/>
            <w:tcMar>
              <w:top w:w="20" w:type="dxa"/>
              <w:left w:w="20" w:type="dxa"/>
              <w:bottom w:w="0" w:type="dxa"/>
              <w:right w:w="20" w:type="dxa"/>
            </w:tcMar>
          </w:tcPr>
          <w:p w:rsidR="008D408D" w:rsidRPr="009F0B02" w:rsidRDefault="008D408D">
            <w:pPr>
              <w:spacing w:after="120"/>
              <w:contextualSpacing/>
            </w:pPr>
          </w:p>
        </w:tc>
        <w:tc>
          <w:tcPr>
            <w:tcW w:w="1596" w:type="dxa"/>
            <w:gridSpan w:val="3"/>
            <w:noWrap/>
            <w:tcMar>
              <w:top w:w="20" w:type="dxa"/>
              <w:left w:w="20" w:type="dxa"/>
              <w:bottom w:w="0" w:type="dxa"/>
              <w:right w:w="20" w:type="dxa"/>
            </w:tcMar>
          </w:tcPr>
          <w:p w:rsidR="008D408D" w:rsidRPr="009F0B02" w:rsidRDefault="00612314">
            <w:pPr>
              <w:spacing w:after="120"/>
              <w:ind w:right="288"/>
              <w:contextualSpacing/>
              <w:jc w:val="right"/>
              <w:rPr>
                <w:rFonts w:eastAsia="Arial Unicode MS"/>
              </w:rPr>
            </w:pPr>
            <w:r w:rsidRPr="009F0B02">
              <w:rPr>
                <w:rFonts w:eastAsia="Arial Unicode MS"/>
              </w:rPr>
              <w:t>…</w:t>
            </w:r>
          </w:p>
        </w:tc>
        <w:tc>
          <w:tcPr>
            <w:tcW w:w="1486" w:type="dxa"/>
            <w:noWrap/>
            <w:tcMar>
              <w:top w:w="20" w:type="dxa"/>
              <w:left w:w="20" w:type="dxa"/>
              <w:bottom w:w="0" w:type="dxa"/>
              <w:right w:w="20" w:type="dxa"/>
            </w:tcMar>
          </w:tcPr>
          <w:p w:rsidR="008D408D" w:rsidRPr="009F0B02" w:rsidRDefault="00612314">
            <w:pPr>
              <w:spacing w:after="120"/>
              <w:ind w:right="288"/>
              <w:contextualSpacing/>
              <w:jc w:val="right"/>
            </w:pPr>
            <w:r w:rsidRPr="009F0B02">
              <w:t>3,39,935.00</w:t>
            </w:r>
          </w:p>
        </w:tc>
      </w:tr>
      <w:tr w:rsidR="008D408D" w:rsidRPr="009F0B02" w:rsidTr="004609E9">
        <w:trPr>
          <w:gridAfter w:val="1"/>
          <w:wAfter w:w="14" w:type="dxa"/>
          <w:trHeight w:val="288"/>
          <w:jc w:val="center"/>
        </w:trPr>
        <w:tc>
          <w:tcPr>
            <w:tcW w:w="2142" w:type="dxa"/>
            <w:gridSpan w:val="2"/>
            <w:noWrap/>
            <w:tcMar>
              <w:top w:w="20" w:type="dxa"/>
              <w:left w:w="20" w:type="dxa"/>
              <w:bottom w:w="0" w:type="dxa"/>
              <w:right w:w="20" w:type="dxa"/>
            </w:tcMar>
          </w:tcPr>
          <w:p w:rsidR="008D408D" w:rsidRPr="009F0B02" w:rsidRDefault="00612314">
            <w:pPr>
              <w:spacing w:after="120"/>
              <w:contextualSpacing/>
            </w:pPr>
            <w:r w:rsidRPr="009F0B02">
              <w:t>Maturing in 2073-74</w:t>
            </w:r>
          </w:p>
        </w:tc>
        <w:tc>
          <w:tcPr>
            <w:tcW w:w="1440" w:type="dxa"/>
            <w:noWrap/>
            <w:tcMar>
              <w:top w:w="20" w:type="dxa"/>
              <w:left w:w="20" w:type="dxa"/>
              <w:bottom w:w="0" w:type="dxa"/>
              <w:right w:w="20" w:type="dxa"/>
            </w:tcMar>
          </w:tcPr>
          <w:p w:rsidR="008D408D" w:rsidRPr="009F0B02" w:rsidRDefault="00612314">
            <w:pPr>
              <w:spacing w:after="120"/>
              <w:ind w:right="288"/>
              <w:contextualSpacing/>
              <w:jc w:val="right"/>
              <w:rPr>
                <w:rFonts w:eastAsia="Arial Unicode MS"/>
              </w:rPr>
            </w:pPr>
            <w:r w:rsidRPr="009F0B02">
              <w:rPr>
                <w:rFonts w:eastAsia="Arial Unicode MS"/>
              </w:rPr>
              <w:t>…</w:t>
            </w:r>
          </w:p>
        </w:tc>
        <w:tc>
          <w:tcPr>
            <w:tcW w:w="1460" w:type="dxa"/>
            <w:noWrap/>
            <w:tcMar>
              <w:top w:w="20" w:type="dxa"/>
              <w:left w:w="20" w:type="dxa"/>
              <w:bottom w:w="0" w:type="dxa"/>
              <w:right w:w="20" w:type="dxa"/>
            </w:tcMar>
          </w:tcPr>
          <w:p w:rsidR="008D408D" w:rsidRPr="009F0B02" w:rsidRDefault="00612314">
            <w:pPr>
              <w:spacing w:after="120"/>
              <w:ind w:right="288"/>
              <w:contextualSpacing/>
              <w:jc w:val="right"/>
            </w:pPr>
            <w:r w:rsidRPr="009F0B02">
              <w:t>…</w:t>
            </w:r>
          </w:p>
        </w:tc>
        <w:tc>
          <w:tcPr>
            <w:tcW w:w="1575" w:type="dxa"/>
            <w:gridSpan w:val="2"/>
            <w:tcMar>
              <w:top w:w="20" w:type="dxa"/>
              <w:left w:w="20" w:type="dxa"/>
              <w:bottom w:w="0" w:type="dxa"/>
              <w:right w:w="20" w:type="dxa"/>
            </w:tcMar>
          </w:tcPr>
          <w:p w:rsidR="008D408D" w:rsidRPr="009F0B02" w:rsidRDefault="00612314" w:rsidP="00CB4914">
            <w:pPr>
              <w:tabs>
                <w:tab w:val="left" w:pos="1114"/>
                <w:tab w:val="right" w:pos="1202"/>
              </w:tabs>
              <w:spacing w:after="120"/>
              <w:ind w:right="142"/>
              <w:contextualSpacing/>
              <w:jc w:val="right"/>
            </w:pPr>
            <w:r w:rsidRPr="009F0B02">
              <w:t>3,87,924.20</w:t>
            </w:r>
            <w:r w:rsidRPr="00960F2A">
              <w:rPr>
                <w:b/>
                <w:vertAlign w:val="superscript"/>
              </w:rPr>
              <w:t>(I)</w:t>
            </w:r>
          </w:p>
        </w:tc>
        <w:tc>
          <w:tcPr>
            <w:tcW w:w="1550" w:type="dxa"/>
            <w:gridSpan w:val="2"/>
            <w:noWrap/>
            <w:tcMar>
              <w:top w:w="20" w:type="dxa"/>
              <w:left w:w="20" w:type="dxa"/>
              <w:bottom w:w="0" w:type="dxa"/>
              <w:right w:w="20" w:type="dxa"/>
            </w:tcMar>
          </w:tcPr>
          <w:p w:rsidR="008D408D" w:rsidRPr="009F0B02" w:rsidRDefault="00612314">
            <w:pPr>
              <w:spacing w:after="120"/>
              <w:contextualSpacing/>
              <w:jc w:val="right"/>
            </w:pPr>
            <w:r w:rsidRPr="009F0B02">
              <w:t>…</w:t>
            </w:r>
          </w:p>
        </w:tc>
        <w:tc>
          <w:tcPr>
            <w:tcW w:w="2225" w:type="dxa"/>
            <w:gridSpan w:val="2"/>
            <w:tcBorders>
              <w:left w:val="nil"/>
            </w:tcBorders>
            <w:tcMar>
              <w:top w:w="20" w:type="dxa"/>
              <w:left w:w="20" w:type="dxa"/>
              <w:bottom w:w="0" w:type="dxa"/>
              <w:right w:w="20" w:type="dxa"/>
            </w:tcMar>
          </w:tcPr>
          <w:p w:rsidR="008D408D" w:rsidRPr="009F0B02" w:rsidRDefault="00612314">
            <w:pPr>
              <w:spacing w:after="120"/>
              <w:contextualSpacing/>
              <w:jc w:val="right"/>
            </w:pPr>
            <w:r w:rsidRPr="009F0B02">
              <w:t>…</w:t>
            </w:r>
          </w:p>
        </w:tc>
        <w:tc>
          <w:tcPr>
            <w:tcW w:w="1765" w:type="dxa"/>
            <w:gridSpan w:val="2"/>
            <w:noWrap/>
            <w:tcMar>
              <w:top w:w="20" w:type="dxa"/>
              <w:left w:w="20" w:type="dxa"/>
              <w:bottom w:w="0" w:type="dxa"/>
              <w:right w:w="20" w:type="dxa"/>
            </w:tcMar>
          </w:tcPr>
          <w:p w:rsidR="008D408D" w:rsidRPr="009F0B02" w:rsidRDefault="00612314">
            <w:pPr>
              <w:spacing w:after="120"/>
              <w:contextualSpacing/>
              <w:jc w:val="right"/>
            </w:pPr>
            <w:r w:rsidRPr="009F0B02">
              <w:t>…</w:t>
            </w:r>
          </w:p>
        </w:tc>
        <w:tc>
          <w:tcPr>
            <w:tcW w:w="378" w:type="dxa"/>
            <w:tcMar>
              <w:top w:w="20" w:type="dxa"/>
              <w:left w:w="20" w:type="dxa"/>
              <w:bottom w:w="0" w:type="dxa"/>
              <w:right w:w="20" w:type="dxa"/>
            </w:tcMar>
          </w:tcPr>
          <w:p w:rsidR="008D408D" w:rsidRPr="009F0B02" w:rsidRDefault="008D408D">
            <w:pPr>
              <w:spacing w:after="120"/>
              <w:contextualSpacing/>
              <w:jc w:val="right"/>
            </w:pPr>
          </w:p>
        </w:tc>
        <w:tc>
          <w:tcPr>
            <w:tcW w:w="1596" w:type="dxa"/>
            <w:gridSpan w:val="3"/>
            <w:noWrap/>
            <w:tcMar>
              <w:top w:w="20" w:type="dxa"/>
              <w:left w:w="20" w:type="dxa"/>
              <w:bottom w:w="0" w:type="dxa"/>
              <w:right w:w="20" w:type="dxa"/>
            </w:tcMar>
          </w:tcPr>
          <w:p w:rsidR="008D408D" w:rsidRPr="009F0B02" w:rsidRDefault="00612314">
            <w:pPr>
              <w:spacing w:after="120"/>
              <w:ind w:right="288"/>
              <w:contextualSpacing/>
              <w:jc w:val="right"/>
              <w:rPr>
                <w:rFonts w:eastAsia="Arial Unicode MS"/>
              </w:rPr>
            </w:pPr>
            <w:r w:rsidRPr="009F0B02">
              <w:rPr>
                <w:rFonts w:eastAsia="Arial Unicode MS"/>
              </w:rPr>
              <w:t>…</w:t>
            </w:r>
          </w:p>
        </w:tc>
        <w:tc>
          <w:tcPr>
            <w:tcW w:w="1486" w:type="dxa"/>
            <w:noWrap/>
            <w:tcMar>
              <w:top w:w="20" w:type="dxa"/>
              <w:left w:w="20" w:type="dxa"/>
              <w:bottom w:w="0" w:type="dxa"/>
              <w:right w:w="20" w:type="dxa"/>
            </w:tcMar>
          </w:tcPr>
          <w:p w:rsidR="008D408D" w:rsidRPr="009F0B02" w:rsidRDefault="00612314">
            <w:pPr>
              <w:spacing w:after="120"/>
              <w:ind w:right="288"/>
              <w:contextualSpacing/>
              <w:jc w:val="right"/>
              <w:rPr>
                <w:rFonts w:eastAsia="Arial Unicode MS"/>
              </w:rPr>
            </w:pPr>
            <w:r w:rsidRPr="009F0B02">
              <w:rPr>
                <w:rFonts w:eastAsia="Arial Unicode MS"/>
              </w:rPr>
              <w:t>3,87,924.20</w:t>
            </w:r>
          </w:p>
        </w:tc>
      </w:tr>
      <w:tr w:rsidR="008D408D" w:rsidRPr="009F0B02" w:rsidTr="004609E9">
        <w:trPr>
          <w:gridAfter w:val="1"/>
          <w:wAfter w:w="14" w:type="dxa"/>
          <w:trHeight w:val="288"/>
          <w:jc w:val="center"/>
        </w:trPr>
        <w:tc>
          <w:tcPr>
            <w:tcW w:w="2142" w:type="dxa"/>
            <w:gridSpan w:val="2"/>
            <w:noWrap/>
            <w:tcMar>
              <w:top w:w="20" w:type="dxa"/>
              <w:left w:w="20" w:type="dxa"/>
              <w:bottom w:w="0" w:type="dxa"/>
              <w:right w:w="20" w:type="dxa"/>
            </w:tcMar>
          </w:tcPr>
          <w:p w:rsidR="008D408D" w:rsidRPr="009F0B02" w:rsidRDefault="00612314">
            <w:pPr>
              <w:spacing w:after="120"/>
              <w:contextualSpacing/>
            </w:pPr>
            <w:r w:rsidRPr="009F0B02">
              <w:t>National Loan Scholarship</w:t>
            </w:r>
          </w:p>
        </w:tc>
        <w:tc>
          <w:tcPr>
            <w:tcW w:w="1440" w:type="dxa"/>
            <w:noWrap/>
            <w:tcMar>
              <w:top w:w="20" w:type="dxa"/>
              <w:left w:w="20" w:type="dxa"/>
              <w:bottom w:w="0" w:type="dxa"/>
              <w:right w:w="20" w:type="dxa"/>
            </w:tcMar>
          </w:tcPr>
          <w:p w:rsidR="008D408D" w:rsidRPr="009F0B02" w:rsidRDefault="00612314">
            <w:pPr>
              <w:spacing w:after="120"/>
              <w:ind w:right="288"/>
              <w:contextualSpacing/>
              <w:jc w:val="right"/>
              <w:rPr>
                <w:rFonts w:eastAsia="Arial Unicode MS"/>
              </w:rPr>
            </w:pPr>
            <w:r w:rsidRPr="009F0B02">
              <w:rPr>
                <w:rFonts w:eastAsia="Arial Unicode MS"/>
              </w:rPr>
              <w:t>1,55.03</w:t>
            </w:r>
          </w:p>
        </w:tc>
        <w:tc>
          <w:tcPr>
            <w:tcW w:w="1460" w:type="dxa"/>
            <w:noWrap/>
            <w:tcMar>
              <w:top w:w="20" w:type="dxa"/>
              <w:left w:w="20" w:type="dxa"/>
              <w:bottom w:w="0" w:type="dxa"/>
              <w:right w:w="20" w:type="dxa"/>
            </w:tcMar>
          </w:tcPr>
          <w:p w:rsidR="008D408D" w:rsidRPr="009F0B02" w:rsidRDefault="00612314">
            <w:pPr>
              <w:spacing w:after="120"/>
              <w:ind w:right="288"/>
              <w:contextualSpacing/>
              <w:jc w:val="right"/>
            </w:pPr>
            <w:r w:rsidRPr="009F0B02">
              <w:t>…</w:t>
            </w:r>
          </w:p>
        </w:tc>
        <w:tc>
          <w:tcPr>
            <w:tcW w:w="1575" w:type="dxa"/>
            <w:gridSpan w:val="2"/>
            <w:tcMar>
              <w:top w:w="20" w:type="dxa"/>
              <w:left w:w="20" w:type="dxa"/>
              <w:bottom w:w="0" w:type="dxa"/>
              <w:right w:w="20" w:type="dxa"/>
            </w:tcMar>
          </w:tcPr>
          <w:p w:rsidR="008D408D" w:rsidRPr="009F0B02" w:rsidRDefault="008D408D">
            <w:pPr>
              <w:spacing w:after="120"/>
              <w:ind w:right="288"/>
              <w:contextualSpacing/>
              <w:jc w:val="right"/>
            </w:pPr>
          </w:p>
        </w:tc>
        <w:tc>
          <w:tcPr>
            <w:tcW w:w="1550" w:type="dxa"/>
            <w:gridSpan w:val="2"/>
            <w:noWrap/>
            <w:tcMar>
              <w:top w:w="20" w:type="dxa"/>
              <w:left w:w="20" w:type="dxa"/>
              <w:bottom w:w="0" w:type="dxa"/>
              <w:right w:w="20" w:type="dxa"/>
            </w:tcMar>
          </w:tcPr>
          <w:p w:rsidR="008D408D" w:rsidRPr="009F0B02" w:rsidRDefault="00612314">
            <w:pPr>
              <w:spacing w:after="120"/>
              <w:contextualSpacing/>
              <w:jc w:val="right"/>
            </w:pPr>
            <w:r w:rsidRPr="009F0B02">
              <w:t>…</w:t>
            </w:r>
          </w:p>
        </w:tc>
        <w:tc>
          <w:tcPr>
            <w:tcW w:w="2225" w:type="dxa"/>
            <w:gridSpan w:val="2"/>
            <w:tcBorders>
              <w:left w:val="nil"/>
            </w:tcBorders>
            <w:tcMar>
              <w:top w:w="20" w:type="dxa"/>
              <w:left w:w="20" w:type="dxa"/>
              <w:bottom w:w="0" w:type="dxa"/>
              <w:right w:w="20" w:type="dxa"/>
            </w:tcMar>
          </w:tcPr>
          <w:p w:rsidR="008D408D" w:rsidRPr="009F0B02" w:rsidRDefault="00612314">
            <w:pPr>
              <w:spacing w:after="120"/>
              <w:contextualSpacing/>
              <w:jc w:val="right"/>
            </w:pPr>
            <w:r w:rsidRPr="009F0B02">
              <w:t>…</w:t>
            </w:r>
          </w:p>
        </w:tc>
        <w:tc>
          <w:tcPr>
            <w:tcW w:w="1765" w:type="dxa"/>
            <w:gridSpan w:val="2"/>
            <w:noWrap/>
            <w:tcMar>
              <w:top w:w="20" w:type="dxa"/>
              <w:left w:w="20" w:type="dxa"/>
              <w:bottom w:w="0" w:type="dxa"/>
              <w:right w:w="20" w:type="dxa"/>
            </w:tcMar>
          </w:tcPr>
          <w:p w:rsidR="008D408D" w:rsidRPr="009F0B02" w:rsidRDefault="00612314">
            <w:pPr>
              <w:spacing w:after="120"/>
              <w:contextualSpacing/>
              <w:jc w:val="right"/>
            </w:pPr>
            <w:r w:rsidRPr="009F0B02">
              <w:t>…</w:t>
            </w:r>
          </w:p>
        </w:tc>
        <w:tc>
          <w:tcPr>
            <w:tcW w:w="378" w:type="dxa"/>
            <w:tcMar>
              <w:top w:w="20" w:type="dxa"/>
              <w:left w:w="20" w:type="dxa"/>
              <w:bottom w:w="0" w:type="dxa"/>
              <w:right w:w="20" w:type="dxa"/>
            </w:tcMar>
          </w:tcPr>
          <w:p w:rsidR="008D408D" w:rsidRPr="009F0B02" w:rsidRDefault="008D408D">
            <w:pPr>
              <w:spacing w:after="120"/>
              <w:contextualSpacing/>
              <w:jc w:val="right"/>
            </w:pPr>
          </w:p>
        </w:tc>
        <w:tc>
          <w:tcPr>
            <w:tcW w:w="1596" w:type="dxa"/>
            <w:gridSpan w:val="3"/>
            <w:noWrap/>
            <w:tcMar>
              <w:top w:w="20" w:type="dxa"/>
              <w:left w:w="20" w:type="dxa"/>
              <w:bottom w:w="0" w:type="dxa"/>
              <w:right w:w="20" w:type="dxa"/>
            </w:tcMar>
          </w:tcPr>
          <w:p w:rsidR="008D408D" w:rsidRPr="009F0B02" w:rsidRDefault="00612314">
            <w:pPr>
              <w:spacing w:after="120"/>
              <w:ind w:right="288"/>
              <w:contextualSpacing/>
              <w:jc w:val="right"/>
              <w:rPr>
                <w:rFonts w:eastAsia="Arial Unicode MS"/>
              </w:rPr>
            </w:pPr>
            <w:r w:rsidRPr="009F0B02">
              <w:rPr>
                <w:rFonts w:eastAsia="Arial Unicode MS"/>
              </w:rPr>
              <w:t>6.91</w:t>
            </w:r>
          </w:p>
        </w:tc>
        <w:tc>
          <w:tcPr>
            <w:tcW w:w="1486" w:type="dxa"/>
            <w:noWrap/>
            <w:tcMar>
              <w:top w:w="20" w:type="dxa"/>
              <w:left w:w="20" w:type="dxa"/>
              <w:bottom w:w="0" w:type="dxa"/>
              <w:right w:w="20" w:type="dxa"/>
            </w:tcMar>
          </w:tcPr>
          <w:p w:rsidR="008D408D" w:rsidRPr="009F0B02" w:rsidRDefault="00612314">
            <w:pPr>
              <w:spacing w:after="120"/>
              <w:ind w:right="288"/>
              <w:contextualSpacing/>
              <w:jc w:val="right"/>
              <w:rPr>
                <w:rFonts w:eastAsia="Arial Unicode MS"/>
              </w:rPr>
            </w:pPr>
            <w:r w:rsidRPr="009F0B02">
              <w:rPr>
                <w:rFonts w:eastAsia="Arial Unicode MS"/>
              </w:rPr>
              <w:t>161.94</w:t>
            </w:r>
          </w:p>
        </w:tc>
      </w:tr>
      <w:tr w:rsidR="008D408D" w:rsidRPr="009F0B02" w:rsidTr="004609E9">
        <w:trPr>
          <w:gridAfter w:val="1"/>
          <w:wAfter w:w="14" w:type="dxa"/>
          <w:trHeight w:val="288"/>
          <w:jc w:val="center"/>
        </w:trPr>
        <w:tc>
          <w:tcPr>
            <w:tcW w:w="2142" w:type="dxa"/>
            <w:gridSpan w:val="2"/>
            <w:noWrap/>
            <w:tcMar>
              <w:top w:w="20" w:type="dxa"/>
              <w:left w:w="20" w:type="dxa"/>
              <w:bottom w:w="0" w:type="dxa"/>
              <w:right w:w="20" w:type="dxa"/>
            </w:tcMar>
          </w:tcPr>
          <w:p w:rsidR="008D408D" w:rsidRPr="009F0B02" w:rsidRDefault="00612314">
            <w:pPr>
              <w:spacing w:after="120"/>
              <w:contextualSpacing/>
            </w:pPr>
            <w:r w:rsidRPr="009F0B02">
              <w:t xml:space="preserve">Balance as at 31.3.2024 </w:t>
            </w:r>
            <w:r w:rsidRPr="009F0B02">
              <w:br/>
              <w:t>Additional Central Assistance for Externally Aided Projects - Loan on Back To Back basis</w:t>
            </w:r>
          </w:p>
        </w:tc>
        <w:tc>
          <w:tcPr>
            <w:tcW w:w="1440" w:type="dxa"/>
            <w:noWrap/>
            <w:tcMar>
              <w:top w:w="20" w:type="dxa"/>
              <w:left w:w="20" w:type="dxa"/>
              <w:bottom w:w="0" w:type="dxa"/>
              <w:right w:w="20" w:type="dxa"/>
            </w:tcMar>
          </w:tcPr>
          <w:p w:rsidR="008D408D" w:rsidRPr="009F0B02" w:rsidRDefault="00612314">
            <w:pPr>
              <w:spacing w:after="120"/>
              <w:ind w:right="288"/>
              <w:contextualSpacing/>
              <w:jc w:val="right"/>
            </w:pPr>
            <w:r w:rsidRPr="009F0B02">
              <w:rPr>
                <w:rFonts w:eastAsia="Arial Unicode MS"/>
              </w:rPr>
              <w:t>…</w:t>
            </w:r>
          </w:p>
        </w:tc>
        <w:tc>
          <w:tcPr>
            <w:tcW w:w="1460" w:type="dxa"/>
            <w:noWrap/>
            <w:tcMar>
              <w:top w:w="20" w:type="dxa"/>
              <w:left w:w="20" w:type="dxa"/>
              <w:bottom w:w="0" w:type="dxa"/>
              <w:right w:w="20" w:type="dxa"/>
            </w:tcMar>
          </w:tcPr>
          <w:p w:rsidR="008D408D" w:rsidRPr="009F0B02" w:rsidRDefault="00612314">
            <w:pPr>
              <w:spacing w:after="120"/>
              <w:ind w:right="144"/>
              <w:contextualSpacing/>
              <w:jc w:val="right"/>
            </w:pPr>
            <w:r w:rsidRPr="009F0B02">
              <w:t>2,38,956.83</w:t>
            </w:r>
            <w:r w:rsidRPr="009F0B02">
              <w:rPr>
                <w:bCs/>
                <w:vertAlign w:val="superscript"/>
              </w:rPr>
              <w:t>(i)</w:t>
            </w:r>
          </w:p>
        </w:tc>
        <w:tc>
          <w:tcPr>
            <w:tcW w:w="1575" w:type="dxa"/>
            <w:gridSpan w:val="2"/>
            <w:tcMar>
              <w:top w:w="20" w:type="dxa"/>
              <w:left w:w="20" w:type="dxa"/>
              <w:bottom w:w="0" w:type="dxa"/>
              <w:right w:w="20" w:type="dxa"/>
            </w:tcMar>
          </w:tcPr>
          <w:p w:rsidR="008D408D" w:rsidRPr="009F0B02" w:rsidRDefault="00612314">
            <w:pPr>
              <w:spacing w:after="120"/>
              <w:ind w:right="144"/>
              <w:contextualSpacing/>
              <w:jc w:val="right"/>
              <w:rPr>
                <w:vertAlign w:val="superscript"/>
              </w:rPr>
            </w:pPr>
            <w:r w:rsidRPr="009F0B02">
              <w:t>11,01,409.60</w:t>
            </w:r>
            <w:r w:rsidRPr="000834DC">
              <w:rPr>
                <w:b/>
                <w:bCs/>
                <w:vertAlign w:val="superscript"/>
              </w:rPr>
              <w:t>(i)</w:t>
            </w:r>
          </w:p>
        </w:tc>
        <w:tc>
          <w:tcPr>
            <w:tcW w:w="1550" w:type="dxa"/>
            <w:gridSpan w:val="2"/>
            <w:noWrap/>
            <w:tcMar>
              <w:top w:w="20" w:type="dxa"/>
              <w:left w:w="20" w:type="dxa"/>
              <w:bottom w:w="0" w:type="dxa"/>
              <w:right w:w="20" w:type="dxa"/>
            </w:tcMar>
          </w:tcPr>
          <w:p w:rsidR="008D408D" w:rsidRPr="009F0B02" w:rsidRDefault="00612314">
            <w:pPr>
              <w:spacing w:after="120"/>
              <w:contextualSpacing/>
              <w:jc w:val="right"/>
            </w:pPr>
            <w:r w:rsidRPr="009F0B02">
              <w:t>…</w:t>
            </w:r>
          </w:p>
        </w:tc>
        <w:tc>
          <w:tcPr>
            <w:tcW w:w="2225" w:type="dxa"/>
            <w:gridSpan w:val="2"/>
            <w:tcMar>
              <w:top w:w="20" w:type="dxa"/>
              <w:left w:w="20" w:type="dxa"/>
              <w:bottom w:w="0" w:type="dxa"/>
              <w:right w:w="20" w:type="dxa"/>
            </w:tcMar>
          </w:tcPr>
          <w:p w:rsidR="008D408D" w:rsidRPr="009F0B02" w:rsidRDefault="00612314">
            <w:pPr>
              <w:spacing w:after="120"/>
              <w:contextualSpacing/>
              <w:jc w:val="right"/>
            </w:pPr>
            <w:r w:rsidRPr="009F0B02">
              <w:t>…</w:t>
            </w:r>
          </w:p>
        </w:tc>
        <w:tc>
          <w:tcPr>
            <w:tcW w:w="1765" w:type="dxa"/>
            <w:gridSpan w:val="2"/>
            <w:noWrap/>
            <w:tcMar>
              <w:top w:w="20" w:type="dxa"/>
              <w:left w:w="20" w:type="dxa"/>
              <w:bottom w:w="0" w:type="dxa"/>
              <w:right w:w="20" w:type="dxa"/>
            </w:tcMar>
          </w:tcPr>
          <w:p w:rsidR="008D408D" w:rsidRPr="009F0B02" w:rsidRDefault="00612314">
            <w:pPr>
              <w:spacing w:after="120"/>
              <w:contextualSpacing/>
              <w:jc w:val="right"/>
            </w:pPr>
            <w:r w:rsidRPr="009F0B02">
              <w:t>…</w:t>
            </w:r>
          </w:p>
        </w:tc>
        <w:tc>
          <w:tcPr>
            <w:tcW w:w="378" w:type="dxa"/>
            <w:tcMar>
              <w:top w:w="20" w:type="dxa"/>
              <w:left w:w="20" w:type="dxa"/>
              <w:bottom w:w="0" w:type="dxa"/>
              <w:right w:w="20" w:type="dxa"/>
            </w:tcMar>
          </w:tcPr>
          <w:p w:rsidR="008D408D" w:rsidRPr="009F0B02" w:rsidRDefault="008D408D">
            <w:pPr>
              <w:spacing w:after="120"/>
              <w:contextualSpacing/>
              <w:jc w:val="right"/>
            </w:pPr>
          </w:p>
        </w:tc>
        <w:tc>
          <w:tcPr>
            <w:tcW w:w="1596" w:type="dxa"/>
            <w:gridSpan w:val="3"/>
            <w:noWrap/>
            <w:tcMar>
              <w:top w:w="20" w:type="dxa"/>
              <w:left w:w="20" w:type="dxa"/>
              <w:bottom w:w="0" w:type="dxa"/>
              <w:right w:w="20" w:type="dxa"/>
            </w:tcMar>
          </w:tcPr>
          <w:p w:rsidR="008D408D" w:rsidRPr="009F0B02" w:rsidRDefault="00612314">
            <w:pPr>
              <w:spacing w:after="120"/>
              <w:ind w:right="288"/>
              <w:contextualSpacing/>
              <w:jc w:val="right"/>
            </w:pPr>
            <w:r w:rsidRPr="009F0B02">
              <w:rPr>
                <w:rFonts w:eastAsia="Arial Unicode MS"/>
              </w:rPr>
              <w:t>…</w:t>
            </w:r>
          </w:p>
        </w:tc>
        <w:tc>
          <w:tcPr>
            <w:tcW w:w="1486" w:type="dxa"/>
            <w:noWrap/>
            <w:tcMar>
              <w:top w:w="20" w:type="dxa"/>
              <w:left w:w="20" w:type="dxa"/>
              <w:bottom w:w="0" w:type="dxa"/>
              <w:right w:w="20" w:type="dxa"/>
            </w:tcMar>
          </w:tcPr>
          <w:p w:rsidR="008D408D" w:rsidRPr="009F0B02" w:rsidRDefault="00612314">
            <w:pPr>
              <w:spacing w:after="120"/>
              <w:ind w:right="288"/>
              <w:contextualSpacing/>
              <w:jc w:val="right"/>
            </w:pPr>
            <w:r w:rsidRPr="009F0B02">
              <w:t xml:space="preserve">  13,40,366.43</w:t>
            </w:r>
          </w:p>
        </w:tc>
      </w:tr>
      <w:tr w:rsidR="008D408D" w:rsidRPr="009F0B02" w:rsidTr="004609E9">
        <w:trPr>
          <w:gridAfter w:val="1"/>
          <w:wAfter w:w="14" w:type="dxa"/>
          <w:trHeight w:val="288"/>
          <w:jc w:val="center"/>
        </w:trPr>
        <w:tc>
          <w:tcPr>
            <w:tcW w:w="2142" w:type="dxa"/>
            <w:gridSpan w:val="2"/>
            <w:noWrap/>
            <w:tcMar>
              <w:top w:w="20" w:type="dxa"/>
              <w:left w:w="20" w:type="dxa"/>
              <w:bottom w:w="0" w:type="dxa"/>
              <w:right w:w="20" w:type="dxa"/>
            </w:tcMar>
          </w:tcPr>
          <w:p w:rsidR="008D408D" w:rsidRPr="009F0B02" w:rsidRDefault="00612314">
            <w:pPr>
              <w:spacing w:after="120"/>
              <w:contextualSpacing/>
            </w:pPr>
            <w:r w:rsidRPr="009F0B02">
              <w:t>Miscellaneous</w:t>
            </w:r>
          </w:p>
        </w:tc>
        <w:tc>
          <w:tcPr>
            <w:tcW w:w="1440" w:type="dxa"/>
            <w:noWrap/>
            <w:tcMar>
              <w:top w:w="20" w:type="dxa"/>
              <w:left w:w="20" w:type="dxa"/>
              <w:bottom w:w="0" w:type="dxa"/>
              <w:right w:w="20" w:type="dxa"/>
            </w:tcMar>
          </w:tcPr>
          <w:p w:rsidR="008D408D" w:rsidRPr="009F0B02" w:rsidRDefault="00612314">
            <w:pPr>
              <w:spacing w:after="120"/>
              <w:ind w:right="288"/>
              <w:contextualSpacing/>
              <w:jc w:val="right"/>
            </w:pPr>
            <w:r w:rsidRPr="009F0B02">
              <w:t>…</w:t>
            </w:r>
          </w:p>
        </w:tc>
        <w:tc>
          <w:tcPr>
            <w:tcW w:w="1460" w:type="dxa"/>
            <w:noWrap/>
            <w:tcMar>
              <w:top w:w="20" w:type="dxa"/>
              <w:left w:w="20" w:type="dxa"/>
              <w:bottom w:w="0" w:type="dxa"/>
              <w:right w:w="20" w:type="dxa"/>
            </w:tcMar>
          </w:tcPr>
          <w:p w:rsidR="008D408D" w:rsidRPr="009F0B02" w:rsidRDefault="00612314">
            <w:pPr>
              <w:spacing w:after="120"/>
              <w:ind w:right="288"/>
              <w:contextualSpacing/>
              <w:jc w:val="right"/>
            </w:pPr>
            <w:r w:rsidRPr="009F0B02">
              <w:t>…</w:t>
            </w:r>
          </w:p>
        </w:tc>
        <w:tc>
          <w:tcPr>
            <w:tcW w:w="1575" w:type="dxa"/>
            <w:gridSpan w:val="2"/>
            <w:tcMar>
              <w:top w:w="20" w:type="dxa"/>
              <w:left w:w="20" w:type="dxa"/>
              <w:bottom w:w="0" w:type="dxa"/>
              <w:right w:w="20" w:type="dxa"/>
            </w:tcMar>
          </w:tcPr>
          <w:p w:rsidR="008D408D" w:rsidRPr="009F0B02" w:rsidRDefault="008D408D">
            <w:pPr>
              <w:spacing w:after="120"/>
              <w:ind w:right="288"/>
              <w:contextualSpacing/>
              <w:jc w:val="right"/>
              <w:rPr>
                <w:rFonts w:eastAsia="Arial Unicode MS"/>
                <w:vertAlign w:val="superscript"/>
              </w:rPr>
            </w:pPr>
          </w:p>
        </w:tc>
        <w:tc>
          <w:tcPr>
            <w:tcW w:w="1550" w:type="dxa"/>
            <w:gridSpan w:val="2"/>
            <w:noWrap/>
            <w:tcMar>
              <w:top w:w="20" w:type="dxa"/>
              <w:left w:w="20" w:type="dxa"/>
              <w:bottom w:w="0" w:type="dxa"/>
              <w:right w:w="20" w:type="dxa"/>
            </w:tcMar>
          </w:tcPr>
          <w:p w:rsidR="008D408D" w:rsidRPr="009F0B02" w:rsidRDefault="00612314">
            <w:pPr>
              <w:spacing w:after="120"/>
              <w:contextualSpacing/>
              <w:jc w:val="right"/>
              <w:rPr>
                <w:rFonts w:eastAsia="Arial Unicode MS"/>
              </w:rPr>
            </w:pPr>
            <w:r w:rsidRPr="009F0B02">
              <w:rPr>
                <w:rFonts w:eastAsia="Arial Unicode MS"/>
              </w:rPr>
              <w:t>789.30</w:t>
            </w:r>
          </w:p>
        </w:tc>
        <w:tc>
          <w:tcPr>
            <w:tcW w:w="2225" w:type="dxa"/>
            <w:gridSpan w:val="2"/>
            <w:tcMar>
              <w:top w:w="20" w:type="dxa"/>
              <w:left w:w="20" w:type="dxa"/>
              <w:bottom w:w="0" w:type="dxa"/>
              <w:right w:w="20" w:type="dxa"/>
            </w:tcMar>
          </w:tcPr>
          <w:p w:rsidR="008D408D" w:rsidRPr="009F0B02" w:rsidRDefault="00612314">
            <w:pPr>
              <w:spacing w:after="120"/>
              <w:contextualSpacing/>
              <w:jc w:val="right"/>
              <w:rPr>
                <w:rFonts w:eastAsia="Arial Unicode MS"/>
              </w:rPr>
            </w:pPr>
            <w:r w:rsidRPr="009F0B02">
              <w:rPr>
                <w:rFonts w:eastAsia="Arial Unicode MS"/>
              </w:rPr>
              <w:t xml:space="preserve">  (-) 1,825.05</w:t>
            </w:r>
            <w:r w:rsidRPr="000834DC">
              <w:rPr>
                <w:rFonts w:eastAsia="Arial Unicode MS"/>
                <w:b/>
                <w:bCs/>
                <w:vertAlign w:val="superscript"/>
              </w:rPr>
              <w:t>(h)</w:t>
            </w:r>
          </w:p>
        </w:tc>
        <w:tc>
          <w:tcPr>
            <w:tcW w:w="1765" w:type="dxa"/>
            <w:gridSpan w:val="2"/>
            <w:noWrap/>
            <w:tcMar>
              <w:top w:w="20" w:type="dxa"/>
              <w:left w:w="20" w:type="dxa"/>
              <w:bottom w:w="0" w:type="dxa"/>
              <w:right w:w="20" w:type="dxa"/>
            </w:tcMar>
          </w:tcPr>
          <w:p w:rsidR="008D408D" w:rsidRPr="009F0B02" w:rsidRDefault="008D408D">
            <w:pPr>
              <w:spacing w:after="120"/>
              <w:contextualSpacing/>
              <w:jc w:val="right"/>
              <w:rPr>
                <w:rFonts w:eastAsia="Arial Unicode MS"/>
              </w:rPr>
            </w:pPr>
          </w:p>
        </w:tc>
        <w:tc>
          <w:tcPr>
            <w:tcW w:w="378" w:type="dxa"/>
            <w:tcMar>
              <w:top w:w="20" w:type="dxa"/>
              <w:left w:w="20" w:type="dxa"/>
              <w:bottom w:w="0" w:type="dxa"/>
              <w:right w:w="20" w:type="dxa"/>
            </w:tcMar>
          </w:tcPr>
          <w:p w:rsidR="008D408D" w:rsidRPr="009F0B02" w:rsidRDefault="008D408D">
            <w:pPr>
              <w:spacing w:after="120"/>
              <w:contextualSpacing/>
              <w:rPr>
                <w:rFonts w:eastAsia="Arial Unicode MS"/>
                <w:bCs/>
                <w:vertAlign w:val="superscript"/>
              </w:rPr>
            </w:pPr>
          </w:p>
        </w:tc>
        <w:tc>
          <w:tcPr>
            <w:tcW w:w="1596" w:type="dxa"/>
            <w:gridSpan w:val="3"/>
            <w:noWrap/>
            <w:tcMar>
              <w:top w:w="20" w:type="dxa"/>
              <w:left w:w="20" w:type="dxa"/>
              <w:bottom w:w="0" w:type="dxa"/>
              <w:right w:w="20" w:type="dxa"/>
            </w:tcMar>
          </w:tcPr>
          <w:p w:rsidR="008D408D" w:rsidRPr="009F0B02" w:rsidRDefault="00612314">
            <w:pPr>
              <w:spacing w:after="120"/>
              <w:ind w:right="288"/>
              <w:contextualSpacing/>
              <w:jc w:val="right"/>
            </w:pPr>
            <w:r w:rsidRPr="009F0B02">
              <w:t>…</w:t>
            </w:r>
          </w:p>
        </w:tc>
        <w:tc>
          <w:tcPr>
            <w:tcW w:w="1486" w:type="dxa"/>
            <w:noWrap/>
            <w:tcMar>
              <w:top w:w="20" w:type="dxa"/>
              <w:left w:w="20" w:type="dxa"/>
              <w:bottom w:w="0" w:type="dxa"/>
              <w:right w:w="20" w:type="dxa"/>
            </w:tcMar>
          </w:tcPr>
          <w:p w:rsidR="008D408D" w:rsidRPr="009F0B02" w:rsidRDefault="00612314">
            <w:pPr>
              <w:spacing w:after="120"/>
              <w:ind w:right="288"/>
              <w:contextualSpacing/>
              <w:jc w:val="right"/>
            </w:pPr>
            <w:r w:rsidRPr="009F0B02">
              <w:t>(-) 1,035.75</w:t>
            </w:r>
          </w:p>
        </w:tc>
      </w:tr>
      <w:tr w:rsidR="008D408D" w:rsidRPr="009F0B02" w:rsidTr="004609E9">
        <w:trPr>
          <w:gridAfter w:val="1"/>
          <w:wAfter w:w="14" w:type="dxa"/>
          <w:trHeight w:val="288"/>
          <w:jc w:val="center"/>
        </w:trPr>
        <w:tc>
          <w:tcPr>
            <w:tcW w:w="2142" w:type="dxa"/>
            <w:gridSpan w:val="2"/>
            <w:tcBorders>
              <w:bottom w:val="single" w:sz="4" w:space="0" w:color="auto"/>
            </w:tcBorders>
            <w:noWrap/>
            <w:tcMar>
              <w:top w:w="20" w:type="dxa"/>
              <w:left w:w="20" w:type="dxa"/>
              <w:bottom w:w="0" w:type="dxa"/>
              <w:right w:w="20" w:type="dxa"/>
            </w:tcMar>
          </w:tcPr>
          <w:p w:rsidR="008D408D" w:rsidRPr="009F0B02" w:rsidRDefault="00612314">
            <w:pPr>
              <w:spacing w:after="120"/>
              <w:contextualSpacing/>
            </w:pPr>
            <w:r w:rsidRPr="009F0B02">
              <w:t>Variable rate of interest on Back to Back loans to State in lieu of GST Compensation shortfall</w:t>
            </w:r>
          </w:p>
        </w:tc>
        <w:tc>
          <w:tcPr>
            <w:tcW w:w="1440" w:type="dxa"/>
            <w:tcBorders>
              <w:bottom w:val="single" w:sz="4" w:space="0" w:color="auto"/>
            </w:tcBorders>
            <w:noWrap/>
            <w:tcMar>
              <w:top w:w="20" w:type="dxa"/>
              <w:left w:w="20" w:type="dxa"/>
              <w:bottom w:w="0" w:type="dxa"/>
              <w:right w:w="20" w:type="dxa"/>
            </w:tcMar>
          </w:tcPr>
          <w:p w:rsidR="008D408D" w:rsidRPr="009F0B02" w:rsidRDefault="00612314">
            <w:pPr>
              <w:jc w:val="right"/>
            </w:pPr>
            <w:r w:rsidRPr="009F0B02">
              <w:t>…</w:t>
            </w:r>
          </w:p>
        </w:tc>
        <w:tc>
          <w:tcPr>
            <w:tcW w:w="1460" w:type="dxa"/>
            <w:tcBorders>
              <w:bottom w:val="single" w:sz="4" w:space="0" w:color="auto"/>
            </w:tcBorders>
            <w:noWrap/>
            <w:tcMar>
              <w:top w:w="20" w:type="dxa"/>
              <w:left w:w="20" w:type="dxa"/>
              <w:bottom w:w="0" w:type="dxa"/>
              <w:right w:w="20" w:type="dxa"/>
            </w:tcMar>
          </w:tcPr>
          <w:p w:rsidR="008D408D" w:rsidRPr="009F0B02" w:rsidRDefault="00612314">
            <w:pPr>
              <w:jc w:val="center"/>
            </w:pPr>
            <w:r w:rsidRPr="009F0B02">
              <w:t xml:space="preserve">                 …</w:t>
            </w:r>
          </w:p>
        </w:tc>
        <w:tc>
          <w:tcPr>
            <w:tcW w:w="1575" w:type="dxa"/>
            <w:gridSpan w:val="2"/>
            <w:tcBorders>
              <w:bottom w:val="single" w:sz="4" w:space="0" w:color="auto"/>
            </w:tcBorders>
            <w:tcMar>
              <w:top w:w="20" w:type="dxa"/>
              <w:left w:w="20" w:type="dxa"/>
              <w:bottom w:w="0" w:type="dxa"/>
              <w:right w:w="20" w:type="dxa"/>
            </w:tcMar>
          </w:tcPr>
          <w:p w:rsidR="008D408D" w:rsidRPr="009F0B02" w:rsidRDefault="00612314">
            <w:pPr>
              <w:spacing w:after="120"/>
              <w:ind w:right="144"/>
              <w:contextualSpacing/>
              <w:jc w:val="right"/>
              <w:rPr>
                <w:rFonts w:eastAsia="Arial Unicode MS"/>
              </w:rPr>
            </w:pPr>
            <w:r w:rsidRPr="009F0B02">
              <w:rPr>
                <w:rFonts w:eastAsia="Arial Unicode MS"/>
              </w:rPr>
              <w:t>30,51,591.00</w:t>
            </w:r>
            <w:r w:rsidRPr="000834DC">
              <w:rPr>
                <w:rFonts w:eastAsia="Arial Unicode MS"/>
                <w:b/>
                <w:bCs/>
                <w:vertAlign w:val="superscript"/>
              </w:rPr>
              <w:t>(k)</w:t>
            </w:r>
          </w:p>
        </w:tc>
        <w:tc>
          <w:tcPr>
            <w:tcW w:w="1550" w:type="dxa"/>
            <w:gridSpan w:val="2"/>
            <w:tcBorders>
              <w:bottom w:val="single" w:sz="4" w:space="0" w:color="auto"/>
            </w:tcBorders>
            <w:noWrap/>
            <w:tcMar>
              <w:top w:w="20" w:type="dxa"/>
              <w:left w:w="20" w:type="dxa"/>
              <w:bottom w:w="0" w:type="dxa"/>
              <w:right w:w="20" w:type="dxa"/>
            </w:tcMar>
          </w:tcPr>
          <w:p w:rsidR="008D408D" w:rsidRPr="009F0B02" w:rsidRDefault="00612314">
            <w:pPr>
              <w:jc w:val="right"/>
            </w:pPr>
            <w:r w:rsidRPr="009F0B02">
              <w:t>…</w:t>
            </w:r>
          </w:p>
        </w:tc>
        <w:tc>
          <w:tcPr>
            <w:tcW w:w="2225" w:type="dxa"/>
            <w:gridSpan w:val="2"/>
            <w:tcBorders>
              <w:bottom w:val="single" w:sz="4" w:space="0" w:color="auto"/>
            </w:tcBorders>
            <w:tcMar>
              <w:top w:w="20" w:type="dxa"/>
              <w:left w:w="20" w:type="dxa"/>
              <w:bottom w:w="0" w:type="dxa"/>
              <w:right w:w="20" w:type="dxa"/>
            </w:tcMar>
          </w:tcPr>
          <w:p w:rsidR="008D408D" w:rsidRPr="009F0B02" w:rsidRDefault="00612314">
            <w:pPr>
              <w:jc w:val="right"/>
            </w:pPr>
            <w:r w:rsidRPr="009F0B02">
              <w:t>…</w:t>
            </w:r>
          </w:p>
        </w:tc>
        <w:tc>
          <w:tcPr>
            <w:tcW w:w="1765" w:type="dxa"/>
            <w:gridSpan w:val="2"/>
            <w:tcBorders>
              <w:bottom w:val="single" w:sz="4" w:space="0" w:color="auto"/>
            </w:tcBorders>
            <w:noWrap/>
            <w:tcMar>
              <w:top w:w="20" w:type="dxa"/>
              <w:left w:w="20" w:type="dxa"/>
              <w:bottom w:w="0" w:type="dxa"/>
              <w:right w:w="20" w:type="dxa"/>
            </w:tcMar>
          </w:tcPr>
          <w:p w:rsidR="008D408D" w:rsidRPr="009F0B02" w:rsidRDefault="00612314">
            <w:pPr>
              <w:jc w:val="right"/>
            </w:pPr>
            <w:r w:rsidRPr="009F0B02">
              <w:t>…</w:t>
            </w:r>
          </w:p>
        </w:tc>
        <w:tc>
          <w:tcPr>
            <w:tcW w:w="378" w:type="dxa"/>
            <w:tcBorders>
              <w:bottom w:val="single" w:sz="4" w:space="0" w:color="auto"/>
            </w:tcBorders>
            <w:tcMar>
              <w:top w:w="20" w:type="dxa"/>
              <w:left w:w="20" w:type="dxa"/>
              <w:bottom w:w="0" w:type="dxa"/>
              <w:right w:w="20" w:type="dxa"/>
            </w:tcMar>
          </w:tcPr>
          <w:p w:rsidR="008D408D" w:rsidRPr="009F0B02" w:rsidRDefault="008D408D">
            <w:pPr>
              <w:spacing w:after="120"/>
              <w:contextualSpacing/>
              <w:rPr>
                <w:rFonts w:eastAsia="Arial Unicode MS"/>
                <w:bCs/>
                <w:vertAlign w:val="superscript"/>
              </w:rPr>
            </w:pPr>
          </w:p>
        </w:tc>
        <w:tc>
          <w:tcPr>
            <w:tcW w:w="1596" w:type="dxa"/>
            <w:gridSpan w:val="3"/>
            <w:tcBorders>
              <w:bottom w:val="single" w:sz="4" w:space="0" w:color="auto"/>
            </w:tcBorders>
            <w:noWrap/>
            <w:tcMar>
              <w:top w:w="20" w:type="dxa"/>
              <w:left w:w="20" w:type="dxa"/>
              <w:bottom w:w="0" w:type="dxa"/>
              <w:right w:w="20" w:type="dxa"/>
            </w:tcMar>
          </w:tcPr>
          <w:p w:rsidR="008D408D" w:rsidRPr="009F0B02" w:rsidRDefault="00612314">
            <w:pPr>
              <w:spacing w:after="120"/>
              <w:ind w:right="288"/>
              <w:contextualSpacing/>
              <w:jc w:val="right"/>
            </w:pPr>
            <w:r w:rsidRPr="009F0B02">
              <w:t>…</w:t>
            </w:r>
          </w:p>
        </w:tc>
        <w:tc>
          <w:tcPr>
            <w:tcW w:w="1486" w:type="dxa"/>
            <w:tcBorders>
              <w:bottom w:val="single" w:sz="4" w:space="0" w:color="auto"/>
            </w:tcBorders>
            <w:noWrap/>
            <w:tcMar>
              <w:top w:w="20" w:type="dxa"/>
              <w:left w:w="20" w:type="dxa"/>
              <w:bottom w:w="0" w:type="dxa"/>
              <w:right w:w="20" w:type="dxa"/>
            </w:tcMar>
          </w:tcPr>
          <w:p w:rsidR="008D408D" w:rsidRPr="009F0B02" w:rsidRDefault="00612314">
            <w:pPr>
              <w:spacing w:after="120"/>
              <w:ind w:right="288"/>
              <w:contextualSpacing/>
              <w:jc w:val="right"/>
            </w:pPr>
            <w:r w:rsidRPr="009F0B02">
              <w:t>30,51,591.00</w:t>
            </w:r>
          </w:p>
        </w:tc>
      </w:tr>
      <w:tr w:rsidR="008D408D" w:rsidRPr="009F0B02" w:rsidTr="004609E9">
        <w:trPr>
          <w:gridAfter w:val="1"/>
          <w:wAfter w:w="14" w:type="dxa"/>
          <w:trHeight w:val="288"/>
          <w:jc w:val="center"/>
        </w:trPr>
        <w:tc>
          <w:tcPr>
            <w:tcW w:w="2142" w:type="dxa"/>
            <w:gridSpan w:val="2"/>
            <w:tcBorders>
              <w:top w:val="single" w:sz="4" w:space="0" w:color="auto"/>
              <w:bottom w:val="single" w:sz="4" w:space="0" w:color="auto"/>
            </w:tcBorders>
            <w:shd w:val="clear" w:color="auto" w:fill="auto"/>
            <w:noWrap/>
            <w:tcMar>
              <w:top w:w="20" w:type="dxa"/>
              <w:left w:w="20" w:type="dxa"/>
              <w:bottom w:w="0" w:type="dxa"/>
              <w:right w:w="20" w:type="dxa"/>
            </w:tcMar>
          </w:tcPr>
          <w:p w:rsidR="008D408D" w:rsidRPr="009F0B02" w:rsidRDefault="00612314">
            <w:pPr>
              <w:spacing w:after="120"/>
              <w:contextualSpacing/>
              <w:jc w:val="center"/>
              <w:rPr>
                <w:rFonts w:eastAsia="Arial Unicode MS"/>
                <w:b/>
              </w:rPr>
            </w:pPr>
            <w:r w:rsidRPr="009F0B02">
              <w:rPr>
                <w:rFonts w:eastAsia="Arial Unicode MS"/>
                <w:b/>
              </w:rPr>
              <w:t>Grand Total</w:t>
            </w:r>
          </w:p>
        </w:tc>
        <w:tc>
          <w:tcPr>
            <w:tcW w:w="1440" w:type="dxa"/>
            <w:tcBorders>
              <w:top w:val="single" w:sz="4" w:space="0" w:color="auto"/>
              <w:bottom w:val="single" w:sz="4" w:space="0" w:color="auto"/>
            </w:tcBorders>
            <w:shd w:val="clear" w:color="auto" w:fill="auto"/>
            <w:noWrap/>
            <w:tcMar>
              <w:top w:w="20" w:type="dxa"/>
              <w:left w:w="20" w:type="dxa"/>
              <w:bottom w:w="0" w:type="dxa"/>
              <w:right w:w="20" w:type="dxa"/>
            </w:tcMar>
          </w:tcPr>
          <w:p w:rsidR="008D408D" w:rsidRPr="009F0B02" w:rsidRDefault="00612314">
            <w:pPr>
              <w:spacing w:after="120"/>
              <w:ind w:right="288"/>
              <w:contextualSpacing/>
              <w:jc w:val="right"/>
              <w:rPr>
                <w:b/>
              </w:rPr>
            </w:pPr>
            <w:r w:rsidRPr="009F0B02">
              <w:rPr>
                <w:b/>
              </w:rPr>
              <w:t>1,557.62</w:t>
            </w:r>
          </w:p>
        </w:tc>
        <w:tc>
          <w:tcPr>
            <w:tcW w:w="1460" w:type="dxa"/>
            <w:tcBorders>
              <w:top w:val="single" w:sz="4" w:space="0" w:color="auto"/>
              <w:bottom w:val="single" w:sz="4" w:space="0" w:color="auto"/>
            </w:tcBorders>
            <w:shd w:val="clear" w:color="auto" w:fill="auto"/>
            <w:noWrap/>
            <w:tcMar>
              <w:top w:w="20" w:type="dxa"/>
              <w:left w:w="20" w:type="dxa"/>
              <w:bottom w:w="0" w:type="dxa"/>
              <w:right w:w="20" w:type="dxa"/>
            </w:tcMar>
          </w:tcPr>
          <w:p w:rsidR="008D408D" w:rsidRPr="009F0B02" w:rsidRDefault="00612314">
            <w:pPr>
              <w:spacing w:after="120"/>
              <w:ind w:right="288"/>
              <w:contextualSpacing/>
              <w:jc w:val="right"/>
              <w:rPr>
                <w:rFonts w:eastAsia="Arial Unicode MS"/>
                <w:b/>
              </w:rPr>
            </w:pPr>
            <w:r w:rsidRPr="009F0B02">
              <w:rPr>
                <w:rFonts w:eastAsia="Arial Unicode MS"/>
                <w:b/>
              </w:rPr>
              <w:t>3,83,282.34</w:t>
            </w:r>
          </w:p>
        </w:tc>
        <w:tc>
          <w:tcPr>
            <w:tcW w:w="1575" w:type="dxa"/>
            <w:gridSpan w:val="2"/>
            <w:tcBorders>
              <w:top w:val="single" w:sz="4" w:space="0" w:color="auto"/>
              <w:bottom w:val="single" w:sz="4" w:space="0" w:color="auto"/>
            </w:tcBorders>
            <w:tcMar>
              <w:top w:w="20" w:type="dxa"/>
              <w:left w:w="20" w:type="dxa"/>
              <w:bottom w:w="0" w:type="dxa"/>
              <w:right w:w="20" w:type="dxa"/>
            </w:tcMar>
          </w:tcPr>
          <w:p w:rsidR="008D408D" w:rsidRPr="009F0B02" w:rsidRDefault="00612314">
            <w:pPr>
              <w:spacing w:after="120"/>
              <w:ind w:right="288"/>
              <w:contextualSpacing/>
              <w:jc w:val="right"/>
              <w:rPr>
                <w:b/>
              </w:rPr>
            </w:pPr>
            <w:r w:rsidRPr="009F0B02">
              <w:rPr>
                <w:b/>
              </w:rPr>
              <w:t>49,56,764.93</w:t>
            </w:r>
          </w:p>
        </w:tc>
        <w:tc>
          <w:tcPr>
            <w:tcW w:w="1550" w:type="dxa"/>
            <w:gridSpan w:val="2"/>
            <w:tcBorders>
              <w:top w:val="single" w:sz="4" w:space="0" w:color="auto"/>
              <w:bottom w:val="single" w:sz="4" w:space="0" w:color="auto"/>
            </w:tcBorders>
            <w:shd w:val="clear" w:color="auto" w:fill="auto"/>
            <w:noWrap/>
            <w:tcMar>
              <w:top w:w="20" w:type="dxa"/>
              <w:left w:w="20" w:type="dxa"/>
              <w:bottom w:w="0" w:type="dxa"/>
              <w:right w:w="20" w:type="dxa"/>
            </w:tcMar>
          </w:tcPr>
          <w:p w:rsidR="008D408D" w:rsidRPr="009F0B02" w:rsidRDefault="00612314">
            <w:pPr>
              <w:spacing w:after="120"/>
              <w:contextualSpacing/>
              <w:jc w:val="right"/>
              <w:rPr>
                <w:b/>
              </w:rPr>
            </w:pPr>
            <w:r w:rsidRPr="009F0B02">
              <w:rPr>
                <w:b/>
              </w:rPr>
              <w:t xml:space="preserve"> 789.30</w:t>
            </w:r>
          </w:p>
        </w:tc>
        <w:tc>
          <w:tcPr>
            <w:tcW w:w="2225" w:type="dxa"/>
            <w:gridSpan w:val="2"/>
            <w:tcBorders>
              <w:top w:val="single" w:sz="4" w:space="0" w:color="auto"/>
              <w:bottom w:val="single" w:sz="4" w:space="0" w:color="auto"/>
            </w:tcBorders>
            <w:shd w:val="clear" w:color="auto" w:fill="auto"/>
            <w:tcMar>
              <w:top w:w="20" w:type="dxa"/>
              <w:left w:w="20" w:type="dxa"/>
              <w:bottom w:w="0" w:type="dxa"/>
              <w:right w:w="20" w:type="dxa"/>
            </w:tcMar>
          </w:tcPr>
          <w:p w:rsidR="008D408D" w:rsidRPr="009F0B02" w:rsidRDefault="00612314">
            <w:pPr>
              <w:spacing w:after="120"/>
              <w:contextualSpacing/>
              <w:jc w:val="right"/>
              <w:rPr>
                <w:b/>
              </w:rPr>
            </w:pPr>
            <w:r w:rsidRPr="009F0B02">
              <w:rPr>
                <w:b/>
              </w:rPr>
              <w:t xml:space="preserve"> (-) 18,25.05</w:t>
            </w:r>
          </w:p>
        </w:tc>
        <w:tc>
          <w:tcPr>
            <w:tcW w:w="1765" w:type="dxa"/>
            <w:gridSpan w:val="2"/>
            <w:tcBorders>
              <w:top w:val="single" w:sz="4" w:space="0" w:color="auto"/>
              <w:bottom w:val="single" w:sz="4" w:space="0" w:color="auto"/>
            </w:tcBorders>
            <w:shd w:val="clear" w:color="auto" w:fill="auto"/>
            <w:noWrap/>
            <w:tcMar>
              <w:top w:w="20" w:type="dxa"/>
              <w:left w:w="20" w:type="dxa"/>
              <w:bottom w:w="0" w:type="dxa"/>
              <w:right w:w="20" w:type="dxa"/>
            </w:tcMar>
          </w:tcPr>
          <w:p w:rsidR="008D408D" w:rsidRPr="009F0B02" w:rsidRDefault="00612314">
            <w:pPr>
              <w:spacing w:after="120"/>
              <w:contextualSpacing/>
              <w:jc w:val="right"/>
              <w:rPr>
                <w:b/>
              </w:rPr>
            </w:pPr>
            <w:r w:rsidRPr="009F0B02">
              <w:rPr>
                <w:b/>
              </w:rPr>
              <w:t>1.60</w:t>
            </w:r>
          </w:p>
        </w:tc>
        <w:tc>
          <w:tcPr>
            <w:tcW w:w="378" w:type="dxa"/>
            <w:tcBorders>
              <w:top w:val="single" w:sz="4" w:space="0" w:color="auto"/>
              <w:bottom w:val="single" w:sz="4" w:space="0" w:color="auto"/>
            </w:tcBorders>
            <w:shd w:val="clear" w:color="auto" w:fill="auto"/>
            <w:tcMar>
              <w:top w:w="20" w:type="dxa"/>
              <w:left w:w="20" w:type="dxa"/>
              <w:bottom w:w="0" w:type="dxa"/>
              <w:right w:w="20" w:type="dxa"/>
            </w:tcMar>
          </w:tcPr>
          <w:p w:rsidR="008D408D" w:rsidRPr="009F0B02" w:rsidRDefault="008D408D">
            <w:pPr>
              <w:spacing w:after="120"/>
              <w:contextualSpacing/>
              <w:rPr>
                <w:b/>
                <w:vertAlign w:val="superscript"/>
              </w:rPr>
            </w:pPr>
          </w:p>
        </w:tc>
        <w:tc>
          <w:tcPr>
            <w:tcW w:w="1596" w:type="dxa"/>
            <w:gridSpan w:val="3"/>
            <w:tcBorders>
              <w:top w:val="single" w:sz="4" w:space="0" w:color="auto"/>
              <w:bottom w:val="single" w:sz="4" w:space="0" w:color="auto"/>
            </w:tcBorders>
            <w:shd w:val="clear" w:color="auto" w:fill="auto"/>
            <w:noWrap/>
            <w:tcMar>
              <w:top w:w="20" w:type="dxa"/>
              <w:left w:w="20" w:type="dxa"/>
              <w:bottom w:w="0" w:type="dxa"/>
              <w:right w:w="20" w:type="dxa"/>
            </w:tcMar>
          </w:tcPr>
          <w:p w:rsidR="008D408D" w:rsidRPr="009F0B02" w:rsidRDefault="00612314">
            <w:pPr>
              <w:spacing w:after="120"/>
              <w:ind w:right="288"/>
              <w:contextualSpacing/>
              <w:jc w:val="right"/>
              <w:rPr>
                <w:b/>
              </w:rPr>
            </w:pPr>
            <w:r w:rsidRPr="009F0B02">
              <w:rPr>
                <w:b/>
              </w:rPr>
              <w:t>6.91</w:t>
            </w:r>
          </w:p>
        </w:tc>
        <w:tc>
          <w:tcPr>
            <w:tcW w:w="1486" w:type="dxa"/>
            <w:tcBorders>
              <w:top w:val="single" w:sz="4" w:space="0" w:color="auto"/>
              <w:bottom w:val="single" w:sz="4" w:space="0" w:color="auto"/>
            </w:tcBorders>
            <w:shd w:val="clear" w:color="auto" w:fill="auto"/>
            <w:noWrap/>
            <w:tcMar>
              <w:top w:w="20" w:type="dxa"/>
              <w:left w:w="20" w:type="dxa"/>
              <w:bottom w:w="0" w:type="dxa"/>
              <w:right w:w="20" w:type="dxa"/>
            </w:tcMar>
          </w:tcPr>
          <w:p w:rsidR="008D408D" w:rsidRPr="009F0B02" w:rsidRDefault="00612314">
            <w:pPr>
              <w:spacing w:after="120"/>
              <w:ind w:right="288"/>
              <w:contextualSpacing/>
              <w:jc w:val="right"/>
              <w:rPr>
                <w:rFonts w:eastAsia="Arial Unicode MS"/>
                <w:b/>
              </w:rPr>
            </w:pPr>
            <w:r w:rsidRPr="009F0B02">
              <w:rPr>
                <w:rFonts w:eastAsia="Arial Unicode MS"/>
                <w:b/>
              </w:rPr>
              <w:t>53,40,577.65</w:t>
            </w:r>
          </w:p>
        </w:tc>
      </w:tr>
      <w:tr w:rsidR="008D408D" w:rsidRPr="009F0B02" w:rsidTr="00960F2A">
        <w:trPr>
          <w:gridAfter w:val="1"/>
          <w:wAfter w:w="14" w:type="dxa"/>
          <w:trHeight w:val="57"/>
          <w:jc w:val="center"/>
        </w:trPr>
        <w:tc>
          <w:tcPr>
            <w:tcW w:w="389" w:type="dxa"/>
            <w:tcBorders>
              <w:top w:val="single" w:sz="4" w:space="0" w:color="auto"/>
            </w:tcBorders>
            <w:shd w:val="clear" w:color="auto" w:fill="auto"/>
            <w:noWrap/>
            <w:tcMar>
              <w:top w:w="20" w:type="dxa"/>
              <w:left w:w="20" w:type="dxa"/>
              <w:bottom w:w="0" w:type="dxa"/>
              <w:right w:w="20" w:type="dxa"/>
            </w:tcMar>
          </w:tcPr>
          <w:p w:rsidR="008D408D" w:rsidRPr="009F0B02" w:rsidRDefault="008D408D">
            <w:pPr>
              <w:spacing w:after="120"/>
              <w:contextualSpacing/>
              <w:jc w:val="center"/>
              <w:rPr>
                <w:rFonts w:eastAsia="Arial Unicode MS"/>
                <w:sz w:val="18"/>
                <w:szCs w:val="18"/>
              </w:rPr>
            </w:pPr>
          </w:p>
        </w:tc>
        <w:tc>
          <w:tcPr>
            <w:tcW w:w="15228" w:type="dxa"/>
            <w:gridSpan w:val="16"/>
            <w:tcBorders>
              <w:top w:val="single" w:sz="4" w:space="0" w:color="auto"/>
            </w:tcBorders>
          </w:tcPr>
          <w:p w:rsidR="008D408D" w:rsidRPr="009F0B02" w:rsidRDefault="00612314" w:rsidP="00905B61">
            <w:pPr>
              <w:spacing w:after="120"/>
              <w:contextualSpacing/>
              <w:rPr>
                <w:rFonts w:eastAsia="Arial Unicode MS"/>
                <w:sz w:val="18"/>
                <w:szCs w:val="18"/>
              </w:rPr>
            </w:pPr>
            <w:r w:rsidRPr="009F0B02">
              <w:rPr>
                <w:rFonts w:eastAsia="Arial Unicode MS"/>
                <w:sz w:val="18"/>
                <w:szCs w:val="18"/>
              </w:rPr>
              <w:t xml:space="preserve"> (h), (i) and (k)</w:t>
            </w:r>
            <w:r w:rsidR="00CB4914">
              <w:rPr>
                <w:rFonts w:eastAsia="Arial Unicode MS"/>
                <w:sz w:val="18"/>
                <w:szCs w:val="18"/>
              </w:rPr>
              <w:t xml:space="preserve"> </w:t>
            </w:r>
            <w:r w:rsidR="00905B61">
              <w:rPr>
                <w:rFonts w:eastAsia="Arial Unicode MS"/>
                <w:sz w:val="18"/>
                <w:szCs w:val="18"/>
              </w:rPr>
              <w:t xml:space="preserve">See foot note at </w:t>
            </w:r>
            <w:r w:rsidR="00E26C90">
              <w:rPr>
                <w:rFonts w:eastAsia="Arial Unicode MS"/>
                <w:sz w:val="18"/>
                <w:szCs w:val="18"/>
              </w:rPr>
              <w:t>Page No.282</w:t>
            </w:r>
            <w:r w:rsidR="00905B61">
              <w:rPr>
                <w:rFonts w:eastAsia="Arial Unicode MS"/>
                <w:sz w:val="18"/>
                <w:szCs w:val="18"/>
              </w:rPr>
              <w:t>.</w:t>
            </w:r>
          </w:p>
        </w:tc>
      </w:tr>
    </w:tbl>
    <w:p w:rsidR="008D408D" w:rsidRPr="009F0B02" w:rsidRDefault="00612314">
      <w:pPr>
        <w:pStyle w:val="BodyText2"/>
        <w:spacing w:after="120"/>
        <w:jc w:val="left"/>
        <w:rPr>
          <w:rFonts w:ascii="Times New Roman" w:hAnsi="Times New Roman"/>
          <w:b w:val="0"/>
          <w:color w:val="000000"/>
        </w:rPr>
      </w:pPr>
      <w:r w:rsidRPr="009F0B02">
        <w:rPr>
          <w:rFonts w:ascii="Times New Roman" w:hAnsi="Times New Roman"/>
          <w:b w:val="0"/>
          <w:sz w:val="20"/>
        </w:rPr>
        <w:br w:type="page"/>
      </w:r>
    </w:p>
    <w:p w:rsidR="008B60BD" w:rsidRDefault="00612314">
      <w:pPr>
        <w:pStyle w:val="BodyText2"/>
        <w:tabs>
          <w:tab w:val="left" w:pos="2316"/>
        </w:tabs>
        <w:spacing w:after="120"/>
        <w:jc w:val="left"/>
        <w:rPr>
          <w:rFonts w:ascii="Times New Roman" w:hAnsi="Times New Roman"/>
          <w:b w:val="0"/>
          <w:szCs w:val="24"/>
        </w:rPr>
      </w:pPr>
      <w:r w:rsidRPr="009F0B02">
        <w:rPr>
          <w:rFonts w:ascii="Times New Roman" w:hAnsi="Times New Roman"/>
          <w:b w:val="0"/>
          <w:szCs w:val="24"/>
        </w:rPr>
        <w:lastRenderedPageBreak/>
        <w:tab/>
      </w:r>
    </w:p>
    <w:p w:rsidR="008B60BD" w:rsidRDefault="008B60BD">
      <w:pPr>
        <w:pStyle w:val="BodyText2"/>
        <w:tabs>
          <w:tab w:val="left" w:pos="2316"/>
        </w:tabs>
        <w:spacing w:after="120"/>
        <w:jc w:val="left"/>
        <w:rPr>
          <w:rFonts w:ascii="Times New Roman" w:hAnsi="Times New Roman"/>
          <w:b w:val="0"/>
          <w:szCs w:val="24"/>
        </w:rPr>
      </w:pPr>
    </w:p>
    <w:p w:rsidR="008D408D" w:rsidRPr="009F0B02" w:rsidRDefault="00612314" w:rsidP="008B60BD">
      <w:pPr>
        <w:pStyle w:val="BodyText2"/>
        <w:tabs>
          <w:tab w:val="left" w:pos="2316"/>
        </w:tabs>
        <w:spacing w:after="120"/>
        <w:rPr>
          <w:rFonts w:ascii="Times New Roman" w:hAnsi="Times New Roman"/>
          <w:bCs/>
          <w:szCs w:val="24"/>
        </w:rPr>
      </w:pPr>
      <w:r w:rsidRPr="009F0B02">
        <w:rPr>
          <w:rFonts w:ascii="Times New Roman" w:hAnsi="Times New Roman"/>
          <w:bCs/>
          <w:szCs w:val="24"/>
        </w:rPr>
        <w:t>STATEMENT No. 17 DETAILED STATEMENT OF BORROWINGS AND OTHER LIABILITIES</w:t>
      </w:r>
    </w:p>
    <w:p w:rsidR="008D408D" w:rsidRPr="009F0B02" w:rsidRDefault="00612314">
      <w:pPr>
        <w:pStyle w:val="BodyText2"/>
        <w:spacing w:after="120"/>
        <w:rPr>
          <w:rFonts w:ascii="Times New Roman" w:hAnsi="Times New Roman"/>
          <w:bCs/>
          <w:szCs w:val="24"/>
        </w:rPr>
      </w:pPr>
      <w:r w:rsidRPr="009F0B02">
        <w:rPr>
          <w:rFonts w:ascii="Times New Roman" w:hAnsi="Times New Roman"/>
          <w:bCs/>
          <w:szCs w:val="24"/>
        </w:rPr>
        <w:t xml:space="preserve">C  INTEREST RATE PROFILE OF OUTSTANDING LOANS: (i) Internal Debt of the State Government </w:t>
      </w:r>
    </w:p>
    <w:tbl>
      <w:tblPr>
        <w:tblW w:w="15292" w:type="dxa"/>
        <w:jc w:val="center"/>
        <w:tblInd w:w="8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4A0"/>
      </w:tblPr>
      <w:tblGrid>
        <w:gridCol w:w="579"/>
        <w:gridCol w:w="1641"/>
        <w:gridCol w:w="1623"/>
        <w:gridCol w:w="1343"/>
        <w:gridCol w:w="1470"/>
        <w:gridCol w:w="19"/>
        <w:gridCol w:w="1250"/>
        <w:gridCol w:w="19"/>
        <w:gridCol w:w="1337"/>
        <w:gridCol w:w="15"/>
        <w:gridCol w:w="1388"/>
        <w:gridCol w:w="1330"/>
        <w:gridCol w:w="19"/>
        <w:gridCol w:w="2095"/>
        <w:gridCol w:w="19"/>
        <w:gridCol w:w="1145"/>
      </w:tblGrid>
      <w:tr w:rsidR="008D408D" w:rsidRPr="009F0B02" w:rsidTr="008B60BD">
        <w:trPr>
          <w:trHeight w:val="163"/>
          <w:jc w:val="center"/>
        </w:trPr>
        <w:tc>
          <w:tcPr>
            <w:tcW w:w="15292" w:type="dxa"/>
            <w:gridSpan w:val="16"/>
            <w:tcBorders>
              <w:left w:val="nil"/>
              <w:right w:val="nil"/>
            </w:tcBorders>
            <w:shd w:val="clear" w:color="auto" w:fill="BFBFBF"/>
            <w:vAlign w:val="center"/>
          </w:tcPr>
          <w:p w:rsidR="008D408D" w:rsidRPr="009F0B02" w:rsidRDefault="00612314">
            <w:pPr>
              <w:spacing w:before="60"/>
              <w:jc w:val="center"/>
              <w:rPr>
                <w:b/>
                <w:bCs/>
                <w:i/>
              </w:rPr>
            </w:pPr>
            <w:r w:rsidRPr="009F0B02">
              <w:rPr>
                <w:b/>
                <w:bCs/>
                <w:i/>
              </w:rPr>
              <w:t>Amount outstanding as on 31st March 2024</w:t>
            </w:r>
          </w:p>
        </w:tc>
      </w:tr>
      <w:tr w:rsidR="008D408D" w:rsidRPr="009F0B02" w:rsidTr="008B60BD">
        <w:trPr>
          <w:trHeight w:val="163"/>
          <w:jc w:val="center"/>
        </w:trPr>
        <w:tc>
          <w:tcPr>
            <w:tcW w:w="2220" w:type="dxa"/>
            <w:gridSpan w:val="2"/>
            <w:tcBorders>
              <w:left w:val="nil"/>
              <w:bottom w:val="single" w:sz="4" w:space="0" w:color="auto"/>
              <w:right w:val="nil"/>
            </w:tcBorders>
            <w:shd w:val="clear" w:color="auto" w:fill="BFBFBF"/>
            <w:vAlign w:val="center"/>
          </w:tcPr>
          <w:p w:rsidR="008D408D" w:rsidRPr="009F0B02" w:rsidRDefault="00612314">
            <w:pPr>
              <w:spacing w:before="60"/>
              <w:jc w:val="center"/>
              <w:rPr>
                <w:b/>
                <w:bCs/>
                <w:i/>
              </w:rPr>
            </w:pPr>
            <w:r w:rsidRPr="009F0B02">
              <w:rPr>
                <w:b/>
                <w:bCs/>
                <w:i/>
              </w:rPr>
              <w:t xml:space="preserve"> Rate of Interest</w:t>
            </w:r>
            <w:r w:rsidRPr="009F0B02">
              <w:rPr>
                <w:b/>
                <w:bCs/>
                <w:i/>
              </w:rPr>
              <w:br/>
              <w:t>(</w:t>
            </w:r>
            <w:r w:rsidRPr="009F0B02">
              <w:rPr>
                <w:b/>
                <w:bCs/>
                <w:i/>
                <w:iCs/>
              </w:rPr>
              <w:t>Per cent</w:t>
            </w:r>
            <w:r w:rsidRPr="009F0B02">
              <w:rPr>
                <w:b/>
                <w:bCs/>
                <w:i/>
              </w:rPr>
              <w:t>)</w:t>
            </w:r>
          </w:p>
        </w:tc>
        <w:tc>
          <w:tcPr>
            <w:tcW w:w="1623" w:type="dxa"/>
            <w:tcBorders>
              <w:left w:val="nil"/>
              <w:bottom w:val="single" w:sz="4" w:space="0" w:color="auto"/>
              <w:right w:val="nil"/>
            </w:tcBorders>
            <w:shd w:val="clear" w:color="auto" w:fill="BFBFBF"/>
            <w:vAlign w:val="center"/>
          </w:tcPr>
          <w:p w:rsidR="008D408D" w:rsidRPr="009F0B02" w:rsidRDefault="00612314">
            <w:pPr>
              <w:spacing w:before="60"/>
              <w:ind w:left="-86" w:right="-74"/>
              <w:jc w:val="center"/>
              <w:rPr>
                <w:b/>
                <w:bCs/>
                <w:i/>
              </w:rPr>
            </w:pPr>
            <w:r w:rsidRPr="009F0B02">
              <w:rPr>
                <w:b/>
                <w:bCs/>
                <w:i/>
              </w:rPr>
              <w:t>Market Loans bearing Interest</w:t>
            </w:r>
          </w:p>
        </w:tc>
        <w:tc>
          <w:tcPr>
            <w:tcW w:w="1343" w:type="dxa"/>
            <w:tcBorders>
              <w:left w:val="nil"/>
              <w:bottom w:val="single" w:sz="4" w:space="0" w:color="auto"/>
              <w:right w:val="nil"/>
            </w:tcBorders>
            <w:shd w:val="clear" w:color="auto" w:fill="BFBFBF"/>
          </w:tcPr>
          <w:p w:rsidR="008D408D" w:rsidRPr="009F0B02" w:rsidRDefault="008D408D">
            <w:pPr>
              <w:spacing w:before="60"/>
              <w:ind w:left="-86" w:right="-74"/>
              <w:jc w:val="center"/>
              <w:rPr>
                <w:b/>
                <w:bCs/>
                <w:i/>
              </w:rPr>
            </w:pPr>
          </w:p>
          <w:p w:rsidR="008D408D" w:rsidRPr="009F0B02" w:rsidRDefault="00612314">
            <w:pPr>
              <w:spacing w:before="60"/>
              <w:ind w:left="-86" w:right="-74"/>
              <w:jc w:val="center"/>
              <w:rPr>
                <w:b/>
                <w:bCs/>
                <w:i/>
              </w:rPr>
            </w:pPr>
            <w:r w:rsidRPr="009F0B02">
              <w:rPr>
                <w:b/>
                <w:bCs/>
                <w:i/>
              </w:rPr>
              <w:t>Others</w:t>
            </w:r>
          </w:p>
        </w:tc>
        <w:tc>
          <w:tcPr>
            <w:tcW w:w="1470" w:type="dxa"/>
            <w:tcBorders>
              <w:left w:val="nil"/>
              <w:bottom w:val="single" w:sz="4" w:space="0" w:color="auto"/>
              <w:right w:val="nil"/>
            </w:tcBorders>
            <w:shd w:val="clear" w:color="auto" w:fill="BFBFBF"/>
            <w:vAlign w:val="center"/>
          </w:tcPr>
          <w:p w:rsidR="008D408D" w:rsidRPr="009F0B02" w:rsidRDefault="00612314">
            <w:pPr>
              <w:spacing w:before="40"/>
              <w:jc w:val="center"/>
              <w:rPr>
                <w:b/>
                <w:bCs/>
                <w:i/>
              </w:rPr>
            </w:pPr>
            <w:r w:rsidRPr="009F0B02">
              <w:rPr>
                <w:b/>
                <w:bCs/>
                <w:i/>
              </w:rPr>
              <w:t>Special Securities issued to NSSF of Central Govt.</w:t>
            </w:r>
          </w:p>
        </w:tc>
        <w:tc>
          <w:tcPr>
            <w:tcW w:w="1269" w:type="dxa"/>
            <w:gridSpan w:val="2"/>
            <w:tcBorders>
              <w:left w:val="nil"/>
              <w:bottom w:val="single" w:sz="4" w:space="0" w:color="auto"/>
              <w:right w:val="nil"/>
            </w:tcBorders>
            <w:shd w:val="clear" w:color="auto" w:fill="BFBFBF"/>
            <w:vAlign w:val="center"/>
          </w:tcPr>
          <w:p w:rsidR="008D408D" w:rsidRPr="009F0B02" w:rsidRDefault="00612314">
            <w:pPr>
              <w:pStyle w:val="BodyText2"/>
              <w:spacing w:before="60"/>
              <w:ind w:left="-86" w:right="-74"/>
              <w:rPr>
                <w:rFonts w:ascii="Times New Roman" w:hAnsi="Times New Roman"/>
                <w:bCs/>
                <w:i/>
                <w:sz w:val="20"/>
              </w:rPr>
            </w:pPr>
            <w:r w:rsidRPr="009F0B02">
              <w:rPr>
                <w:rFonts w:ascii="Times New Roman" w:hAnsi="Times New Roman"/>
                <w:bCs/>
                <w:i/>
                <w:sz w:val="20"/>
              </w:rPr>
              <w:t>LIC</w:t>
            </w:r>
          </w:p>
        </w:tc>
        <w:tc>
          <w:tcPr>
            <w:tcW w:w="1356" w:type="dxa"/>
            <w:gridSpan w:val="2"/>
            <w:tcBorders>
              <w:left w:val="nil"/>
              <w:bottom w:val="single" w:sz="4" w:space="0" w:color="auto"/>
              <w:right w:val="nil"/>
            </w:tcBorders>
            <w:shd w:val="clear" w:color="auto" w:fill="BFBFBF"/>
            <w:vAlign w:val="center"/>
          </w:tcPr>
          <w:p w:rsidR="008D408D" w:rsidRPr="009F0B02" w:rsidRDefault="00612314">
            <w:pPr>
              <w:pStyle w:val="BodyText2"/>
              <w:spacing w:before="60"/>
              <w:ind w:left="-86" w:right="-74"/>
              <w:rPr>
                <w:rFonts w:ascii="Times New Roman" w:hAnsi="Times New Roman"/>
                <w:bCs/>
                <w:i/>
                <w:sz w:val="20"/>
              </w:rPr>
            </w:pPr>
            <w:r w:rsidRPr="009F0B02">
              <w:rPr>
                <w:rFonts w:ascii="Times New Roman" w:hAnsi="Times New Roman"/>
                <w:bCs/>
                <w:i/>
                <w:sz w:val="20"/>
              </w:rPr>
              <w:t>NABARD</w:t>
            </w:r>
          </w:p>
        </w:tc>
        <w:tc>
          <w:tcPr>
            <w:tcW w:w="1403" w:type="dxa"/>
            <w:gridSpan w:val="2"/>
            <w:tcBorders>
              <w:left w:val="nil"/>
              <w:bottom w:val="single" w:sz="4" w:space="0" w:color="auto"/>
              <w:right w:val="nil"/>
            </w:tcBorders>
            <w:shd w:val="clear" w:color="auto" w:fill="BFBFBF"/>
            <w:vAlign w:val="center"/>
          </w:tcPr>
          <w:p w:rsidR="008D408D" w:rsidRPr="009F0B02" w:rsidRDefault="00612314">
            <w:pPr>
              <w:pStyle w:val="BodyText2"/>
              <w:spacing w:before="60"/>
              <w:ind w:left="-86" w:right="-74"/>
              <w:rPr>
                <w:rFonts w:ascii="Times New Roman" w:hAnsi="Times New Roman"/>
                <w:bCs/>
                <w:i/>
                <w:sz w:val="20"/>
              </w:rPr>
            </w:pPr>
            <w:r w:rsidRPr="009F0B02">
              <w:rPr>
                <w:rFonts w:ascii="Times New Roman" w:hAnsi="Times New Roman"/>
                <w:bCs/>
                <w:i/>
                <w:sz w:val="20"/>
              </w:rPr>
              <w:t>NCDC</w:t>
            </w:r>
          </w:p>
        </w:tc>
        <w:tc>
          <w:tcPr>
            <w:tcW w:w="1330" w:type="dxa"/>
            <w:tcBorders>
              <w:left w:val="nil"/>
              <w:bottom w:val="single" w:sz="4" w:space="0" w:color="auto"/>
              <w:right w:val="nil"/>
            </w:tcBorders>
            <w:shd w:val="clear" w:color="auto" w:fill="BFBFBF"/>
            <w:vAlign w:val="center"/>
          </w:tcPr>
          <w:p w:rsidR="008D408D" w:rsidRPr="009F0B02" w:rsidRDefault="00612314">
            <w:pPr>
              <w:spacing w:before="60"/>
              <w:ind w:left="-86" w:right="-74"/>
              <w:jc w:val="center"/>
              <w:rPr>
                <w:b/>
                <w:bCs/>
                <w:i/>
              </w:rPr>
            </w:pPr>
            <w:r w:rsidRPr="009F0B02">
              <w:rPr>
                <w:b/>
                <w:bCs/>
                <w:i/>
              </w:rPr>
              <w:t>GIC</w:t>
            </w:r>
          </w:p>
        </w:tc>
        <w:tc>
          <w:tcPr>
            <w:tcW w:w="2114" w:type="dxa"/>
            <w:gridSpan w:val="2"/>
            <w:tcBorders>
              <w:left w:val="nil"/>
              <w:bottom w:val="single" w:sz="4" w:space="0" w:color="auto"/>
              <w:right w:val="nil"/>
            </w:tcBorders>
            <w:shd w:val="clear" w:color="auto" w:fill="BFBFBF"/>
            <w:vAlign w:val="center"/>
          </w:tcPr>
          <w:p w:rsidR="008D408D" w:rsidRPr="009F0B02" w:rsidRDefault="00612314">
            <w:pPr>
              <w:spacing w:before="60"/>
              <w:ind w:left="-86" w:right="-74"/>
              <w:jc w:val="center"/>
              <w:rPr>
                <w:b/>
                <w:bCs/>
                <w:i/>
              </w:rPr>
            </w:pPr>
            <w:r w:rsidRPr="009F0B02">
              <w:rPr>
                <w:b/>
                <w:bCs/>
                <w:i/>
              </w:rPr>
              <w:t>Total</w:t>
            </w:r>
          </w:p>
        </w:tc>
        <w:tc>
          <w:tcPr>
            <w:tcW w:w="1164" w:type="dxa"/>
            <w:gridSpan w:val="2"/>
            <w:tcBorders>
              <w:left w:val="nil"/>
              <w:bottom w:val="single" w:sz="4" w:space="0" w:color="auto"/>
              <w:right w:val="nil"/>
            </w:tcBorders>
            <w:shd w:val="clear" w:color="auto" w:fill="BFBFBF"/>
            <w:vAlign w:val="center"/>
          </w:tcPr>
          <w:p w:rsidR="008D408D" w:rsidRPr="009F0B02" w:rsidRDefault="00612314">
            <w:pPr>
              <w:spacing w:before="60"/>
              <w:jc w:val="center"/>
              <w:rPr>
                <w:b/>
                <w:bCs/>
                <w:i/>
              </w:rPr>
            </w:pPr>
            <w:r w:rsidRPr="009F0B02">
              <w:rPr>
                <w:b/>
                <w:bCs/>
                <w:i/>
              </w:rPr>
              <w:t>Share in Total</w:t>
            </w:r>
          </w:p>
        </w:tc>
      </w:tr>
      <w:tr w:rsidR="008D408D" w:rsidRPr="009F0B02" w:rsidTr="008B60BD">
        <w:trPr>
          <w:trHeight w:val="163"/>
          <w:jc w:val="center"/>
        </w:trPr>
        <w:tc>
          <w:tcPr>
            <w:tcW w:w="15292" w:type="dxa"/>
            <w:gridSpan w:val="16"/>
            <w:tcBorders>
              <w:left w:val="nil"/>
              <w:bottom w:val="single" w:sz="4" w:space="0" w:color="auto"/>
              <w:right w:val="nil"/>
            </w:tcBorders>
            <w:shd w:val="clear" w:color="auto" w:fill="BFBFBF"/>
            <w:vAlign w:val="center"/>
          </w:tcPr>
          <w:p w:rsidR="008D408D" w:rsidRPr="009F0B02" w:rsidRDefault="00612314" w:rsidP="008B60BD">
            <w:pPr>
              <w:jc w:val="center"/>
              <w:rPr>
                <w:b/>
                <w:bCs/>
                <w:i/>
              </w:rPr>
            </w:pPr>
            <w:r w:rsidRPr="009F0B02">
              <w:rPr>
                <w:b/>
                <w:bCs/>
                <w:i/>
              </w:rPr>
              <w:t>(</w:t>
            </w:r>
            <w:r w:rsidR="008B60BD">
              <w:rPr>
                <w:b/>
                <w:bCs/>
                <w:i/>
              </w:rPr>
              <w:t>₹</w:t>
            </w:r>
            <w:r w:rsidRPr="009F0B02">
              <w:rPr>
                <w:b/>
                <w:bCs/>
                <w:i/>
              </w:rPr>
              <w:t xml:space="preserve"> in  lakh)</w:t>
            </w:r>
          </w:p>
        </w:tc>
      </w:tr>
      <w:tr w:rsidR="008D408D" w:rsidRPr="009F0B02" w:rsidTr="008B60BD">
        <w:trPr>
          <w:trHeight w:val="163"/>
          <w:jc w:val="center"/>
        </w:trPr>
        <w:tc>
          <w:tcPr>
            <w:tcW w:w="2220" w:type="dxa"/>
            <w:gridSpan w:val="2"/>
            <w:tcBorders>
              <w:left w:val="nil"/>
              <w:bottom w:val="single" w:sz="4" w:space="0" w:color="auto"/>
            </w:tcBorders>
            <w:shd w:val="clear" w:color="auto" w:fill="BFBFBF"/>
            <w:vAlign w:val="center"/>
          </w:tcPr>
          <w:p w:rsidR="008D408D" w:rsidRPr="009F0B02" w:rsidRDefault="00612314">
            <w:pPr>
              <w:spacing w:after="20"/>
              <w:jc w:val="center"/>
              <w:rPr>
                <w:b/>
                <w:bCs/>
              </w:rPr>
            </w:pPr>
            <w:r w:rsidRPr="009F0B02">
              <w:rPr>
                <w:b/>
                <w:bCs/>
              </w:rPr>
              <w:t>(1)</w:t>
            </w:r>
          </w:p>
        </w:tc>
        <w:tc>
          <w:tcPr>
            <w:tcW w:w="1623" w:type="dxa"/>
            <w:tcBorders>
              <w:bottom w:val="single" w:sz="4" w:space="0" w:color="auto"/>
            </w:tcBorders>
            <w:shd w:val="clear" w:color="auto" w:fill="BFBFBF"/>
            <w:vAlign w:val="center"/>
          </w:tcPr>
          <w:p w:rsidR="008D408D" w:rsidRPr="009F0B02" w:rsidRDefault="00612314">
            <w:pPr>
              <w:spacing w:after="20"/>
              <w:jc w:val="center"/>
              <w:rPr>
                <w:b/>
                <w:bCs/>
              </w:rPr>
            </w:pPr>
            <w:r w:rsidRPr="009F0B02">
              <w:rPr>
                <w:b/>
                <w:bCs/>
              </w:rPr>
              <w:t>(2)</w:t>
            </w:r>
          </w:p>
        </w:tc>
        <w:tc>
          <w:tcPr>
            <w:tcW w:w="1343" w:type="dxa"/>
            <w:tcBorders>
              <w:bottom w:val="single" w:sz="4" w:space="0" w:color="auto"/>
            </w:tcBorders>
            <w:shd w:val="clear" w:color="auto" w:fill="BFBFBF"/>
            <w:vAlign w:val="center"/>
          </w:tcPr>
          <w:p w:rsidR="008D408D" w:rsidRPr="009F0B02" w:rsidRDefault="00612314">
            <w:pPr>
              <w:spacing w:after="20"/>
              <w:jc w:val="center"/>
              <w:rPr>
                <w:b/>
                <w:bCs/>
              </w:rPr>
            </w:pPr>
            <w:r w:rsidRPr="009F0B02">
              <w:rPr>
                <w:b/>
                <w:bCs/>
              </w:rPr>
              <w:t>(3)</w:t>
            </w:r>
          </w:p>
        </w:tc>
        <w:tc>
          <w:tcPr>
            <w:tcW w:w="1489" w:type="dxa"/>
            <w:gridSpan w:val="2"/>
            <w:tcBorders>
              <w:bottom w:val="single" w:sz="4" w:space="0" w:color="auto"/>
            </w:tcBorders>
            <w:shd w:val="clear" w:color="auto" w:fill="BFBFBF"/>
            <w:vAlign w:val="center"/>
          </w:tcPr>
          <w:p w:rsidR="008D408D" w:rsidRPr="009F0B02" w:rsidRDefault="00612314">
            <w:pPr>
              <w:spacing w:after="20"/>
              <w:jc w:val="center"/>
              <w:rPr>
                <w:b/>
                <w:bCs/>
              </w:rPr>
            </w:pPr>
            <w:r w:rsidRPr="009F0B02">
              <w:rPr>
                <w:b/>
                <w:bCs/>
              </w:rPr>
              <w:t>(4)</w:t>
            </w:r>
          </w:p>
        </w:tc>
        <w:tc>
          <w:tcPr>
            <w:tcW w:w="1269" w:type="dxa"/>
            <w:gridSpan w:val="2"/>
            <w:tcBorders>
              <w:bottom w:val="single" w:sz="4" w:space="0" w:color="auto"/>
            </w:tcBorders>
            <w:shd w:val="clear" w:color="auto" w:fill="BFBFBF"/>
            <w:vAlign w:val="center"/>
          </w:tcPr>
          <w:p w:rsidR="008D408D" w:rsidRPr="009F0B02" w:rsidRDefault="00612314">
            <w:pPr>
              <w:spacing w:after="20"/>
              <w:jc w:val="center"/>
              <w:rPr>
                <w:b/>
                <w:bCs/>
              </w:rPr>
            </w:pPr>
            <w:r w:rsidRPr="009F0B02">
              <w:rPr>
                <w:b/>
                <w:bCs/>
              </w:rPr>
              <w:t>(5)</w:t>
            </w:r>
          </w:p>
        </w:tc>
        <w:tc>
          <w:tcPr>
            <w:tcW w:w="1352" w:type="dxa"/>
            <w:gridSpan w:val="2"/>
            <w:tcBorders>
              <w:bottom w:val="single" w:sz="4" w:space="0" w:color="auto"/>
            </w:tcBorders>
            <w:shd w:val="clear" w:color="auto" w:fill="BFBFBF"/>
            <w:vAlign w:val="center"/>
          </w:tcPr>
          <w:p w:rsidR="008D408D" w:rsidRPr="009F0B02" w:rsidRDefault="00612314">
            <w:pPr>
              <w:spacing w:after="20"/>
              <w:jc w:val="center"/>
              <w:rPr>
                <w:b/>
                <w:bCs/>
              </w:rPr>
            </w:pPr>
            <w:r w:rsidRPr="009F0B02">
              <w:rPr>
                <w:b/>
                <w:bCs/>
              </w:rPr>
              <w:t>(6)</w:t>
            </w:r>
          </w:p>
        </w:tc>
        <w:tc>
          <w:tcPr>
            <w:tcW w:w="1388" w:type="dxa"/>
            <w:tcBorders>
              <w:bottom w:val="single" w:sz="4" w:space="0" w:color="auto"/>
            </w:tcBorders>
            <w:shd w:val="clear" w:color="auto" w:fill="BFBFBF"/>
            <w:vAlign w:val="center"/>
          </w:tcPr>
          <w:p w:rsidR="008D408D" w:rsidRPr="009F0B02" w:rsidRDefault="00612314">
            <w:pPr>
              <w:spacing w:after="20"/>
              <w:jc w:val="center"/>
              <w:rPr>
                <w:b/>
                <w:bCs/>
              </w:rPr>
            </w:pPr>
            <w:r w:rsidRPr="009F0B02">
              <w:rPr>
                <w:b/>
                <w:bCs/>
              </w:rPr>
              <w:t>(7)</w:t>
            </w:r>
          </w:p>
        </w:tc>
        <w:tc>
          <w:tcPr>
            <w:tcW w:w="1349" w:type="dxa"/>
            <w:gridSpan w:val="2"/>
            <w:tcBorders>
              <w:bottom w:val="single" w:sz="4" w:space="0" w:color="auto"/>
            </w:tcBorders>
            <w:shd w:val="clear" w:color="auto" w:fill="BFBFBF"/>
            <w:vAlign w:val="center"/>
          </w:tcPr>
          <w:p w:rsidR="008D408D" w:rsidRPr="009F0B02" w:rsidRDefault="00612314">
            <w:pPr>
              <w:spacing w:after="20"/>
              <w:jc w:val="center"/>
              <w:rPr>
                <w:b/>
                <w:bCs/>
              </w:rPr>
            </w:pPr>
            <w:r w:rsidRPr="009F0B02">
              <w:rPr>
                <w:b/>
                <w:bCs/>
              </w:rPr>
              <w:t>(8)</w:t>
            </w:r>
          </w:p>
        </w:tc>
        <w:tc>
          <w:tcPr>
            <w:tcW w:w="2114" w:type="dxa"/>
            <w:gridSpan w:val="2"/>
            <w:tcBorders>
              <w:bottom w:val="single" w:sz="4" w:space="0" w:color="auto"/>
            </w:tcBorders>
            <w:shd w:val="clear" w:color="auto" w:fill="BFBFBF"/>
            <w:vAlign w:val="center"/>
          </w:tcPr>
          <w:p w:rsidR="008D408D" w:rsidRPr="009F0B02" w:rsidRDefault="00612314">
            <w:pPr>
              <w:spacing w:after="20"/>
              <w:jc w:val="center"/>
              <w:rPr>
                <w:b/>
                <w:bCs/>
              </w:rPr>
            </w:pPr>
            <w:r w:rsidRPr="009F0B02">
              <w:rPr>
                <w:b/>
                <w:bCs/>
              </w:rPr>
              <w:t>(9)</w:t>
            </w:r>
          </w:p>
        </w:tc>
        <w:tc>
          <w:tcPr>
            <w:tcW w:w="1145" w:type="dxa"/>
            <w:tcBorders>
              <w:bottom w:val="single" w:sz="4" w:space="0" w:color="auto"/>
              <w:right w:val="nil"/>
            </w:tcBorders>
            <w:shd w:val="clear" w:color="auto" w:fill="BFBFBF"/>
            <w:vAlign w:val="center"/>
          </w:tcPr>
          <w:p w:rsidR="008D408D" w:rsidRPr="009F0B02" w:rsidRDefault="00612314">
            <w:pPr>
              <w:spacing w:after="20"/>
              <w:jc w:val="center"/>
              <w:rPr>
                <w:b/>
                <w:bCs/>
              </w:rPr>
            </w:pPr>
            <w:r w:rsidRPr="009F0B02">
              <w:rPr>
                <w:b/>
                <w:bCs/>
              </w:rPr>
              <w:t>(10)</w:t>
            </w:r>
          </w:p>
        </w:tc>
      </w:tr>
      <w:tr w:rsidR="008D408D" w:rsidRPr="009F0B02" w:rsidTr="008B60BD">
        <w:trPr>
          <w:trHeight w:val="163"/>
          <w:jc w:val="center"/>
        </w:trPr>
        <w:tc>
          <w:tcPr>
            <w:tcW w:w="2220" w:type="dxa"/>
            <w:gridSpan w:val="2"/>
            <w:tcBorders>
              <w:top w:val="single" w:sz="4" w:space="0" w:color="auto"/>
              <w:left w:val="nil"/>
              <w:bottom w:val="nil"/>
              <w:right w:val="nil"/>
            </w:tcBorders>
            <w:shd w:val="clear" w:color="auto" w:fill="auto"/>
            <w:vAlign w:val="center"/>
          </w:tcPr>
          <w:p w:rsidR="008D408D" w:rsidRPr="009F0B02" w:rsidRDefault="00612314" w:rsidP="008B60BD">
            <w:pPr>
              <w:spacing w:before="40" w:after="40"/>
              <w:rPr>
                <w:bCs/>
              </w:rPr>
            </w:pPr>
            <w:r w:rsidRPr="009F0B02">
              <w:rPr>
                <w:bCs/>
              </w:rPr>
              <w:t>2.00 to 2.99</w:t>
            </w:r>
          </w:p>
        </w:tc>
        <w:tc>
          <w:tcPr>
            <w:tcW w:w="1623" w:type="dxa"/>
            <w:tcBorders>
              <w:top w:val="single" w:sz="4" w:space="0" w:color="auto"/>
              <w:left w:val="nil"/>
              <w:bottom w:val="nil"/>
              <w:right w:val="nil"/>
            </w:tcBorders>
            <w:shd w:val="clear" w:color="auto" w:fill="auto"/>
            <w:vAlign w:val="center"/>
          </w:tcPr>
          <w:p w:rsidR="008D408D" w:rsidRPr="009F0B02" w:rsidRDefault="00612314" w:rsidP="008B60BD">
            <w:pPr>
              <w:spacing w:before="40" w:after="40"/>
              <w:jc w:val="center"/>
              <w:rPr>
                <w:bCs/>
              </w:rPr>
            </w:pPr>
            <w:r w:rsidRPr="009F0B02">
              <w:rPr>
                <w:bCs/>
              </w:rPr>
              <w:t>…</w:t>
            </w:r>
          </w:p>
        </w:tc>
        <w:tc>
          <w:tcPr>
            <w:tcW w:w="1343" w:type="dxa"/>
            <w:tcBorders>
              <w:top w:val="single" w:sz="4" w:space="0" w:color="auto"/>
              <w:left w:val="nil"/>
              <w:bottom w:val="nil"/>
              <w:right w:val="nil"/>
            </w:tcBorders>
            <w:shd w:val="clear" w:color="auto" w:fill="auto"/>
          </w:tcPr>
          <w:p w:rsidR="008D408D" w:rsidRPr="009F0B02" w:rsidRDefault="00612314" w:rsidP="008B60BD">
            <w:pPr>
              <w:spacing w:before="40" w:after="40"/>
              <w:jc w:val="center"/>
              <w:rPr>
                <w:bCs/>
              </w:rPr>
            </w:pPr>
            <w:r w:rsidRPr="009F0B02">
              <w:rPr>
                <w:bCs/>
              </w:rPr>
              <w:t>…</w:t>
            </w:r>
          </w:p>
        </w:tc>
        <w:tc>
          <w:tcPr>
            <w:tcW w:w="1489" w:type="dxa"/>
            <w:gridSpan w:val="2"/>
            <w:tcBorders>
              <w:top w:val="single" w:sz="4" w:space="0" w:color="auto"/>
              <w:left w:val="nil"/>
              <w:bottom w:val="nil"/>
              <w:right w:val="nil"/>
            </w:tcBorders>
            <w:shd w:val="clear" w:color="auto" w:fill="auto"/>
            <w:vAlign w:val="center"/>
          </w:tcPr>
          <w:p w:rsidR="008D408D" w:rsidRPr="009F0B02" w:rsidRDefault="00612314" w:rsidP="008B60BD">
            <w:pPr>
              <w:spacing w:before="40" w:after="40"/>
              <w:jc w:val="center"/>
              <w:rPr>
                <w:bCs/>
              </w:rPr>
            </w:pPr>
            <w:r w:rsidRPr="009F0B02">
              <w:rPr>
                <w:bCs/>
              </w:rPr>
              <w:t>…</w:t>
            </w:r>
          </w:p>
        </w:tc>
        <w:tc>
          <w:tcPr>
            <w:tcW w:w="1269" w:type="dxa"/>
            <w:gridSpan w:val="2"/>
            <w:tcBorders>
              <w:top w:val="single" w:sz="4" w:space="0" w:color="auto"/>
              <w:left w:val="nil"/>
              <w:bottom w:val="nil"/>
              <w:right w:val="nil"/>
            </w:tcBorders>
            <w:shd w:val="clear" w:color="auto" w:fill="auto"/>
            <w:vAlign w:val="center"/>
          </w:tcPr>
          <w:p w:rsidR="008D408D" w:rsidRPr="009F0B02" w:rsidRDefault="00612314" w:rsidP="008B60BD">
            <w:pPr>
              <w:spacing w:before="40" w:after="40"/>
              <w:jc w:val="center"/>
              <w:rPr>
                <w:bCs/>
              </w:rPr>
            </w:pPr>
            <w:r w:rsidRPr="009F0B02">
              <w:rPr>
                <w:bCs/>
              </w:rPr>
              <w:t>…</w:t>
            </w:r>
          </w:p>
        </w:tc>
        <w:tc>
          <w:tcPr>
            <w:tcW w:w="1352" w:type="dxa"/>
            <w:gridSpan w:val="2"/>
            <w:tcBorders>
              <w:top w:val="single" w:sz="4" w:space="0" w:color="auto"/>
              <w:left w:val="nil"/>
              <w:bottom w:val="nil"/>
              <w:right w:val="nil"/>
            </w:tcBorders>
            <w:shd w:val="clear" w:color="auto" w:fill="auto"/>
            <w:vAlign w:val="center"/>
          </w:tcPr>
          <w:p w:rsidR="008D408D" w:rsidRPr="009F0B02" w:rsidRDefault="00612314" w:rsidP="008B60BD">
            <w:pPr>
              <w:spacing w:before="40" w:after="40"/>
              <w:jc w:val="right"/>
              <w:rPr>
                <w:bCs/>
              </w:rPr>
            </w:pPr>
            <w:r w:rsidRPr="009F0B02">
              <w:rPr>
                <w:bCs/>
              </w:rPr>
              <w:t>2,60,331.00</w:t>
            </w:r>
          </w:p>
        </w:tc>
        <w:tc>
          <w:tcPr>
            <w:tcW w:w="1388" w:type="dxa"/>
            <w:tcBorders>
              <w:top w:val="single" w:sz="4" w:space="0" w:color="auto"/>
              <w:left w:val="nil"/>
              <w:bottom w:val="nil"/>
              <w:right w:val="nil"/>
            </w:tcBorders>
            <w:shd w:val="clear" w:color="auto" w:fill="auto"/>
            <w:vAlign w:val="center"/>
          </w:tcPr>
          <w:p w:rsidR="008D408D" w:rsidRPr="009F0B02" w:rsidRDefault="00612314" w:rsidP="008B60BD">
            <w:pPr>
              <w:spacing w:before="40" w:after="40"/>
              <w:jc w:val="center"/>
              <w:rPr>
                <w:bCs/>
              </w:rPr>
            </w:pPr>
            <w:r w:rsidRPr="009F0B02">
              <w:rPr>
                <w:bCs/>
              </w:rPr>
              <w:t>…</w:t>
            </w:r>
          </w:p>
        </w:tc>
        <w:tc>
          <w:tcPr>
            <w:tcW w:w="1349" w:type="dxa"/>
            <w:gridSpan w:val="2"/>
            <w:tcBorders>
              <w:top w:val="single" w:sz="4" w:space="0" w:color="auto"/>
              <w:left w:val="nil"/>
              <w:bottom w:val="nil"/>
              <w:right w:val="nil"/>
            </w:tcBorders>
            <w:shd w:val="clear" w:color="auto" w:fill="auto"/>
            <w:vAlign w:val="center"/>
          </w:tcPr>
          <w:p w:rsidR="008D408D" w:rsidRPr="009F0B02" w:rsidRDefault="00612314" w:rsidP="008B60BD">
            <w:pPr>
              <w:spacing w:before="40" w:after="40"/>
              <w:jc w:val="center"/>
              <w:rPr>
                <w:bCs/>
              </w:rPr>
            </w:pPr>
            <w:r w:rsidRPr="009F0B02">
              <w:rPr>
                <w:bCs/>
              </w:rPr>
              <w:t>…</w:t>
            </w:r>
          </w:p>
        </w:tc>
        <w:tc>
          <w:tcPr>
            <w:tcW w:w="2114" w:type="dxa"/>
            <w:gridSpan w:val="2"/>
            <w:tcBorders>
              <w:top w:val="single" w:sz="4" w:space="0" w:color="auto"/>
              <w:left w:val="nil"/>
              <w:bottom w:val="nil"/>
              <w:right w:val="nil"/>
            </w:tcBorders>
            <w:shd w:val="clear" w:color="auto" w:fill="auto"/>
            <w:vAlign w:val="center"/>
          </w:tcPr>
          <w:p w:rsidR="008D408D" w:rsidRPr="009F0B02" w:rsidRDefault="00612314" w:rsidP="008B60BD">
            <w:pPr>
              <w:spacing w:before="40" w:after="40"/>
              <w:jc w:val="right"/>
              <w:rPr>
                <w:bCs/>
              </w:rPr>
            </w:pPr>
            <w:r w:rsidRPr="009F0B02">
              <w:rPr>
                <w:bCs/>
              </w:rPr>
              <w:t>2,60,331.00</w:t>
            </w:r>
          </w:p>
        </w:tc>
        <w:tc>
          <w:tcPr>
            <w:tcW w:w="1145" w:type="dxa"/>
            <w:tcBorders>
              <w:top w:val="single" w:sz="4" w:space="0" w:color="auto"/>
              <w:left w:val="nil"/>
              <w:bottom w:val="nil"/>
              <w:right w:val="nil"/>
            </w:tcBorders>
            <w:shd w:val="clear" w:color="auto" w:fill="auto"/>
            <w:vAlign w:val="center"/>
          </w:tcPr>
          <w:p w:rsidR="008D408D" w:rsidRPr="009F0B02" w:rsidRDefault="00612314" w:rsidP="008B60BD">
            <w:pPr>
              <w:spacing w:before="40" w:after="40"/>
              <w:jc w:val="right"/>
              <w:rPr>
                <w:bCs/>
              </w:rPr>
            </w:pPr>
            <w:r w:rsidRPr="009F0B02">
              <w:rPr>
                <w:bCs/>
              </w:rPr>
              <w:t>0.62</w:t>
            </w:r>
          </w:p>
        </w:tc>
      </w:tr>
      <w:tr w:rsidR="008D408D" w:rsidRPr="009F0B02" w:rsidTr="008B60BD">
        <w:trPr>
          <w:trHeight w:val="204"/>
          <w:jc w:val="center"/>
        </w:trPr>
        <w:tc>
          <w:tcPr>
            <w:tcW w:w="2220" w:type="dxa"/>
            <w:gridSpan w:val="2"/>
            <w:tcBorders>
              <w:top w:val="nil"/>
              <w:left w:val="nil"/>
              <w:bottom w:val="nil"/>
              <w:right w:val="nil"/>
            </w:tcBorders>
          </w:tcPr>
          <w:p w:rsidR="008D408D" w:rsidRPr="009F0B02" w:rsidRDefault="00612314" w:rsidP="008B60BD">
            <w:pPr>
              <w:spacing w:before="40" w:after="40"/>
              <w:rPr>
                <w:bCs/>
              </w:rPr>
            </w:pPr>
            <w:r w:rsidRPr="009F0B02">
              <w:rPr>
                <w:bCs/>
              </w:rPr>
              <w:t>3.00 to 3.99</w:t>
            </w:r>
          </w:p>
        </w:tc>
        <w:tc>
          <w:tcPr>
            <w:tcW w:w="1623" w:type="dxa"/>
            <w:tcBorders>
              <w:top w:val="nil"/>
              <w:left w:val="nil"/>
              <w:bottom w:val="nil"/>
              <w:right w:val="nil"/>
            </w:tcBorders>
          </w:tcPr>
          <w:p w:rsidR="008D408D" w:rsidRPr="009F0B02" w:rsidRDefault="00612314" w:rsidP="008B60BD">
            <w:pPr>
              <w:spacing w:before="40" w:after="40"/>
              <w:jc w:val="center"/>
              <w:rPr>
                <w:color w:val="000000"/>
              </w:rPr>
            </w:pPr>
            <w:r w:rsidRPr="009F0B02">
              <w:rPr>
                <w:color w:val="000000"/>
              </w:rPr>
              <w:t>…</w:t>
            </w:r>
          </w:p>
        </w:tc>
        <w:tc>
          <w:tcPr>
            <w:tcW w:w="1343" w:type="dxa"/>
            <w:tcBorders>
              <w:top w:val="nil"/>
              <w:left w:val="nil"/>
              <w:bottom w:val="nil"/>
              <w:right w:val="nil"/>
            </w:tcBorders>
          </w:tcPr>
          <w:p w:rsidR="008D408D" w:rsidRPr="009F0B02" w:rsidRDefault="00612314" w:rsidP="008B60BD">
            <w:pPr>
              <w:spacing w:before="40" w:after="40"/>
              <w:jc w:val="center"/>
              <w:rPr>
                <w:color w:val="000000"/>
              </w:rPr>
            </w:pPr>
            <w:r w:rsidRPr="009F0B02">
              <w:rPr>
                <w:color w:val="000000"/>
              </w:rPr>
              <w:t>…</w:t>
            </w:r>
          </w:p>
        </w:tc>
        <w:tc>
          <w:tcPr>
            <w:tcW w:w="1489" w:type="dxa"/>
            <w:gridSpan w:val="2"/>
            <w:tcBorders>
              <w:top w:val="nil"/>
              <w:left w:val="nil"/>
              <w:bottom w:val="nil"/>
              <w:right w:val="nil"/>
            </w:tcBorders>
          </w:tcPr>
          <w:p w:rsidR="008D408D" w:rsidRPr="009F0B02" w:rsidRDefault="00612314" w:rsidP="008B60BD">
            <w:pPr>
              <w:spacing w:before="40" w:after="40"/>
              <w:jc w:val="center"/>
              <w:rPr>
                <w:color w:val="000000"/>
              </w:rPr>
            </w:pPr>
            <w:r w:rsidRPr="009F0B02">
              <w:rPr>
                <w:color w:val="000000"/>
              </w:rPr>
              <w:t>…</w:t>
            </w:r>
          </w:p>
        </w:tc>
        <w:tc>
          <w:tcPr>
            <w:tcW w:w="1269" w:type="dxa"/>
            <w:gridSpan w:val="2"/>
            <w:tcBorders>
              <w:top w:val="nil"/>
              <w:left w:val="nil"/>
              <w:bottom w:val="nil"/>
              <w:right w:val="nil"/>
            </w:tcBorders>
          </w:tcPr>
          <w:p w:rsidR="008D408D" w:rsidRPr="009F0B02" w:rsidRDefault="00612314" w:rsidP="008B60BD">
            <w:pPr>
              <w:spacing w:before="40" w:after="40"/>
              <w:jc w:val="center"/>
              <w:rPr>
                <w:color w:val="000000"/>
              </w:rPr>
            </w:pPr>
            <w:r w:rsidRPr="009F0B02">
              <w:rPr>
                <w:color w:val="000000"/>
              </w:rPr>
              <w:t>…</w:t>
            </w:r>
          </w:p>
        </w:tc>
        <w:tc>
          <w:tcPr>
            <w:tcW w:w="1352" w:type="dxa"/>
            <w:gridSpan w:val="2"/>
            <w:tcBorders>
              <w:top w:val="nil"/>
              <w:left w:val="nil"/>
              <w:bottom w:val="nil"/>
              <w:right w:val="nil"/>
            </w:tcBorders>
          </w:tcPr>
          <w:p w:rsidR="008D408D" w:rsidRPr="009F0B02" w:rsidRDefault="00612314" w:rsidP="008B60BD">
            <w:pPr>
              <w:spacing w:before="40" w:after="40"/>
              <w:jc w:val="right"/>
              <w:rPr>
                <w:color w:val="000000"/>
              </w:rPr>
            </w:pPr>
            <w:r w:rsidRPr="009F0B02">
              <w:rPr>
                <w:color w:val="000000"/>
              </w:rPr>
              <w:t>65,420.13</w:t>
            </w:r>
          </w:p>
        </w:tc>
        <w:tc>
          <w:tcPr>
            <w:tcW w:w="1388" w:type="dxa"/>
            <w:tcBorders>
              <w:top w:val="nil"/>
              <w:left w:val="nil"/>
              <w:bottom w:val="nil"/>
              <w:right w:val="nil"/>
            </w:tcBorders>
          </w:tcPr>
          <w:p w:rsidR="008D408D" w:rsidRPr="009F0B02" w:rsidRDefault="00612314" w:rsidP="008B60BD">
            <w:pPr>
              <w:spacing w:before="40" w:after="40"/>
              <w:jc w:val="center"/>
              <w:rPr>
                <w:color w:val="000000"/>
              </w:rPr>
            </w:pPr>
            <w:r w:rsidRPr="009F0B02">
              <w:rPr>
                <w:color w:val="000000"/>
              </w:rPr>
              <w:t>…</w:t>
            </w:r>
          </w:p>
        </w:tc>
        <w:tc>
          <w:tcPr>
            <w:tcW w:w="1349" w:type="dxa"/>
            <w:gridSpan w:val="2"/>
            <w:tcBorders>
              <w:top w:val="nil"/>
              <w:left w:val="nil"/>
              <w:bottom w:val="nil"/>
              <w:right w:val="nil"/>
            </w:tcBorders>
          </w:tcPr>
          <w:p w:rsidR="008D408D" w:rsidRPr="009F0B02" w:rsidRDefault="00612314" w:rsidP="008B60BD">
            <w:pPr>
              <w:spacing w:before="40" w:after="40"/>
              <w:jc w:val="center"/>
              <w:rPr>
                <w:color w:val="000000"/>
              </w:rPr>
            </w:pPr>
            <w:r w:rsidRPr="009F0B02">
              <w:rPr>
                <w:color w:val="000000"/>
              </w:rPr>
              <w:t>…</w:t>
            </w:r>
          </w:p>
        </w:tc>
        <w:tc>
          <w:tcPr>
            <w:tcW w:w="2114" w:type="dxa"/>
            <w:gridSpan w:val="2"/>
            <w:tcBorders>
              <w:top w:val="nil"/>
              <w:left w:val="nil"/>
              <w:bottom w:val="nil"/>
              <w:right w:val="nil"/>
            </w:tcBorders>
          </w:tcPr>
          <w:p w:rsidR="008D408D" w:rsidRPr="009F0B02" w:rsidRDefault="00612314" w:rsidP="008B60BD">
            <w:pPr>
              <w:spacing w:before="40" w:after="40"/>
              <w:jc w:val="right"/>
              <w:rPr>
                <w:color w:val="000000"/>
              </w:rPr>
            </w:pPr>
            <w:r w:rsidRPr="009F0B02">
              <w:rPr>
                <w:color w:val="000000"/>
              </w:rPr>
              <w:t>65,420.13</w:t>
            </w:r>
          </w:p>
        </w:tc>
        <w:tc>
          <w:tcPr>
            <w:tcW w:w="1145" w:type="dxa"/>
            <w:tcBorders>
              <w:top w:val="nil"/>
              <w:left w:val="nil"/>
              <w:bottom w:val="nil"/>
              <w:right w:val="nil"/>
            </w:tcBorders>
          </w:tcPr>
          <w:p w:rsidR="008D408D" w:rsidRPr="009F0B02" w:rsidRDefault="00612314" w:rsidP="008B60BD">
            <w:pPr>
              <w:spacing w:before="40" w:after="40"/>
              <w:jc w:val="right"/>
              <w:rPr>
                <w:color w:val="000000"/>
              </w:rPr>
            </w:pPr>
            <w:r w:rsidRPr="009F0B02">
              <w:rPr>
                <w:color w:val="000000"/>
              </w:rPr>
              <w:t>0.16</w:t>
            </w:r>
          </w:p>
        </w:tc>
      </w:tr>
      <w:tr w:rsidR="008D408D" w:rsidRPr="009F0B02" w:rsidTr="008B60BD">
        <w:trPr>
          <w:trHeight w:val="204"/>
          <w:jc w:val="center"/>
        </w:trPr>
        <w:tc>
          <w:tcPr>
            <w:tcW w:w="2220" w:type="dxa"/>
            <w:gridSpan w:val="2"/>
            <w:tcBorders>
              <w:top w:val="nil"/>
              <w:left w:val="nil"/>
              <w:bottom w:val="nil"/>
              <w:right w:val="nil"/>
            </w:tcBorders>
          </w:tcPr>
          <w:p w:rsidR="008D408D" w:rsidRPr="009F0B02" w:rsidRDefault="00612314" w:rsidP="008B60BD">
            <w:pPr>
              <w:spacing w:before="40" w:after="40"/>
              <w:rPr>
                <w:bCs/>
              </w:rPr>
            </w:pPr>
            <w:r w:rsidRPr="009F0B02">
              <w:rPr>
                <w:bCs/>
              </w:rPr>
              <w:t>4.00 to 4.99</w:t>
            </w:r>
          </w:p>
        </w:tc>
        <w:tc>
          <w:tcPr>
            <w:tcW w:w="1623" w:type="dxa"/>
            <w:tcBorders>
              <w:top w:val="nil"/>
              <w:left w:val="nil"/>
              <w:bottom w:val="nil"/>
              <w:right w:val="nil"/>
            </w:tcBorders>
          </w:tcPr>
          <w:p w:rsidR="008D408D" w:rsidRPr="009F0B02" w:rsidRDefault="00612314" w:rsidP="008B60BD">
            <w:pPr>
              <w:spacing w:before="40" w:after="40"/>
              <w:jc w:val="center"/>
              <w:rPr>
                <w:color w:val="000000"/>
              </w:rPr>
            </w:pPr>
            <w:r w:rsidRPr="009F0B02">
              <w:rPr>
                <w:color w:val="000000"/>
              </w:rPr>
              <w:t>…</w:t>
            </w:r>
          </w:p>
        </w:tc>
        <w:tc>
          <w:tcPr>
            <w:tcW w:w="1343" w:type="dxa"/>
            <w:tcBorders>
              <w:top w:val="nil"/>
              <w:left w:val="nil"/>
              <w:bottom w:val="nil"/>
              <w:right w:val="nil"/>
            </w:tcBorders>
          </w:tcPr>
          <w:p w:rsidR="008D408D" w:rsidRPr="009F0B02" w:rsidRDefault="00612314" w:rsidP="008B60BD">
            <w:pPr>
              <w:spacing w:before="40" w:after="40"/>
              <w:jc w:val="center"/>
              <w:rPr>
                <w:color w:val="000000"/>
              </w:rPr>
            </w:pPr>
            <w:r w:rsidRPr="009F0B02">
              <w:rPr>
                <w:color w:val="000000"/>
              </w:rPr>
              <w:t>…</w:t>
            </w:r>
          </w:p>
        </w:tc>
        <w:tc>
          <w:tcPr>
            <w:tcW w:w="1489" w:type="dxa"/>
            <w:gridSpan w:val="2"/>
            <w:tcBorders>
              <w:top w:val="nil"/>
              <w:left w:val="nil"/>
              <w:bottom w:val="nil"/>
              <w:right w:val="nil"/>
            </w:tcBorders>
          </w:tcPr>
          <w:p w:rsidR="008D408D" w:rsidRPr="009F0B02" w:rsidRDefault="00612314" w:rsidP="008B60BD">
            <w:pPr>
              <w:spacing w:before="40" w:after="40"/>
              <w:jc w:val="center"/>
              <w:rPr>
                <w:color w:val="000000"/>
              </w:rPr>
            </w:pPr>
            <w:r w:rsidRPr="009F0B02">
              <w:rPr>
                <w:color w:val="000000"/>
              </w:rPr>
              <w:t>…</w:t>
            </w:r>
          </w:p>
        </w:tc>
        <w:tc>
          <w:tcPr>
            <w:tcW w:w="1269" w:type="dxa"/>
            <w:gridSpan w:val="2"/>
            <w:tcBorders>
              <w:top w:val="nil"/>
              <w:left w:val="nil"/>
              <w:bottom w:val="nil"/>
              <w:right w:val="nil"/>
            </w:tcBorders>
          </w:tcPr>
          <w:p w:rsidR="008D408D" w:rsidRPr="009F0B02" w:rsidRDefault="00612314" w:rsidP="008B60BD">
            <w:pPr>
              <w:spacing w:before="40" w:after="40"/>
              <w:jc w:val="center"/>
              <w:rPr>
                <w:color w:val="000000"/>
              </w:rPr>
            </w:pPr>
            <w:r w:rsidRPr="009F0B02">
              <w:rPr>
                <w:color w:val="000000"/>
              </w:rPr>
              <w:t>…</w:t>
            </w:r>
          </w:p>
        </w:tc>
        <w:tc>
          <w:tcPr>
            <w:tcW w:w="1352" w:type="dxa"/>
            <w:gridSpan w:val="2"/>
            <w:tcBorders>
              <w:top w:val="nil"/>
              <w:left w:val="nil"/>
              <w:bottom w:val="nil"/>
              <w:right w:val="nil"/>
            </w:tcBorders>
          </w:tcPr>
          <w:p w:rsidR="008D408D" w:rsidRPr="009F0B02" w:rsidRDefault="00612314" w:rsidP="008B60BD">
            <w:pPr>
              <w:spacing w:before="40" w:after="40"/>
              <w:jc w:val="right"/>
              <w:rPr>
                <w:color w:val="000000"/>
              </w:rPr>
            </w:pPr>
            <w:r w:rsidRPr="009F0B02">
              <w:rPr>
                <w:color w:val="000000"/>
              </w:rPr>
              <w:t>49,378.76</w:t>
            </w:r>
          </w:p>
        </w:tc>
        <w:tc>
          <w:tcPr>
            <w:tcW w:w="1388" w:type="dxa"/>
            <w:tcBorders>
              <w:top w:val="nil"/>
              <w:left w:val="nil"/>
              <w:bottom w:val="nil"/>
              <w:right w:val="nil"/>
            </w:tcBorders>
          </w:tcPr>
          <w:p w:rsidR="008D408D" w:rsidRPr="009F0B02" w:rsidRDefault="00612314" w:rsidP="008B60BD">
            <w:pPr>
              <w:spacing w:before="40" w:after="40"/>
              <w:jc w:val="center"/>
              <w:rPr>
                <w:color w:val="000000"/>
              </w:rPr>
            </w:pPr>
            <w:r w:rsidRPr="009F0B02">
              <w:rPr>
                <w:color w:val="000000"/>
              </w:rPr>
              <w:t>…</w:t>
            </w:r>
          </w:p>
        </w:tc>
        <w:tc>
          <w:tcPr>
            <w:tcW w:w="1349" w:type="dxa"/>
            <w:gridSpan w:val="2"/>
            <w:tcBorders>
              <w:top w:val="nil"/>
              <w:left w:val="nil"/>
              <w:bottom w:val="nil"/>
              <w:right w:val="nil"/>
            </w:tcBorders>
          </w:tcPr>
          <w:p w:rsidR="008D408D" w:rsidRPr="009F0B02" w:rsidRDefault="00612314" w:rsidP="008B60BD">
            <w:pPr>
              <w:spacing w:before="40" w:after="40"/>
              <w:jc w:val="center"/>
              <w:rPr>
                <w:color w:val="000000"/>
              </w:rPr>
            </w:pPr>
            <w:r w:rsidRPr="009F0B02">
              <w:rPr>
                <w:color w:val="000000"/>
              </w:rPr>
              <w:t>…</w:t>
            </w:r>
          </w:p>
        </w:tc>
        <w:tc>
          <w:tcPr>
            <w:tcW w:w="2114" w:type="dxa"/>
            <w:gridSpan w:val="2"/>
            <w:tcBorders>
              <w:top w:val="nil"/>
              <w:left w:val="nil"/>
              <w:bottom w:val="nil"/>
              <w:right w:val="nil"/>
            </w:tcBorders>
          </w:tcPr>
          <w:p w:rsidR="008D408D" w:rsidRPr="009F0B02" w:rsidRDefault="00612314" w:rsidP="008B60BD">
            <w:pPr>
              <w:spacing w:before="40" w:after="40"/>
              <w:jc w:val="right"/>
              <w:rPr>
                <w:color w:val="000000"/>
              </w:rPr>
            </w:pPr>
            <w:r w:rsidRPr="009F0B02">
              <w:rPr>
                <w:color w:val="000000"/>
              </w:rPr>
              <w:t>49,378.76</w:t>
            </w:r>
          </w:p>
        </w:tc>
        <w:tc>
          <w:tcPr>
            <w:tcW w:w="1145" w:type="dxa"/>
            <w:tcBorders>
              <w:top w:val="nil"/>
              <w:left w:val="nil"/>
              <w:bottom w:val="nil"/>
              <w:right w:val="nil"/>
            </w:tcBorders>
          </w:tcPr>
          <w:p w:rsidR="008D408D" w:rsidRPr="009F0B02" w:rsidRDefault="00612314" w:rsidP="008B60BD">
            <w:pPr>
              <w:spacing w:before="40" w:after="40"/>
              <w:jc w:val="right"/>
              <w:rPr>
                <w:color w:val="000000"/>
              </w:rPr>
            </w:pPr>
            <w:r w:rsidRPr="009F0B02">
              <w:rPr>
                <w:color w:val="000000"/>
              </w:rPr>
              <w:t>0.12</w:t>
            </w:r>
          </w:p>
        </w:tc>
      </w:tr>
      <w:tr w:rsidR="008D408D" w:rsidRPr="009F0B02" w:rsidTr="008B60BD">
        <w:trPr>
          <w:trHeight w:val="204"/>
          <w:jc w:val="center"/>
        </w:trPr>
        <w:tc>
          <w:tcPr>
            <w:tcW w:w="2220" w:type="dxa"/>
            <w:gridSpan w:val="2"/>
            <w:tcBorders>
              <w:top w:val="nil"/>
              <w:left w:val="nil"/>
              <w:bottom w:val="nil"/>
              <w:right w:val="nil"/>
            </w:tcBorders>
          </w:tcPr>
          <w:p w:rsidR="008D408D" w:rsidRPr="009F0B02" w:rsidRDefault="00612314" w:rsidP="008B60BD">
            <w:pPr>
              <w:spacing w:before="40" w:after="40"/>
              <w:rPr>
                <w:bCs/>
              </w:rPr>
            </w:pPr>
            <w:r w:rsidRPr="009F0B02">
              <w:rPr>
                <w:bCs/>
              </w:rPr>
              <w:t>5.00 to 5.99</w:t>
            </w:r>
          </w:p>
        </w:tc>
        <w:tc>
          <w:tcPr>
            <w:tcW w:w="1623" w:type="dxa"/>
            <w:tcBorders>
              <w:top w:val="nil"/>
              <w:left w:val="nil"/>
              <w:bottom w:val="nil"/>
              <w:right w:val="nil"/>
            </w:tcBorders>
          </w:tcPr>
          <w:p w:rsidR="008D408D" w:rsidRPr="009F0B02" w:rsidRDefault="00612314" w:rsidP="008B60BD">
            <w:pPr>
              <w:spacing w:before="40" w:after="40"/>
              <w:jc w:val="right"/>
              <w:rPr>
                <w:color w:val="000000"/>
              </w:rPr>
            </w:pPr>
            <w:r w:rsidRPr="009F0B02">
              <w:rPr>
                <w:color w:val="000000"/>
              </w:rPr>
              <w:t>2,00,000.00</w:t>
            </w:r>
          </w:p>
        </w:tc>
        <w:tc>
          <w:tcPr>
            <w:tcW w:w="1343" w:type="dxa"/>
            <w:tcBorders>
              <w:top w:val="nil"/>
              <w:left w:val="nil"/>
              <w:bottom w:val="nil"/>
              <w:right w:val="nil"/>
            </w:tcBorders>
          </w:tcPr>
          <w:p w:rsidR="008D408D" w:rsidRPr="009F0B02" w:rsidRDefault="00612314" w:rsidP="008B60BD">
            <w:pPr>
              <w:spacing w:before="40" w:after="40"/>
              <w:jc w:val="center"/>
              <w:rPr>
                <w:color w:val="000000"/>
              </w:rPr>
            </w:pPr>
            <w:r w:rsidRPr="009F0B02">
              <w:rPr>
                <w:color w:val="000000"/>
              </w:rPr>
              <w:t>…</w:t>
            </w:r>
          </w:p>
        </w:tc>
        <w:tc>
          <w:tcPr>
            <w:tcW w:w="1489" w:type="dxa"/>
            <w:gridSpan w:val="2"/>
            <w:tcBorders>
              <w:top w:val="nil"/>
              <w:left w:val="nil"/>
              <w:bottom w:val="nil"/>
              <w:right w:val="nil"/>
            </w:tcBorders>
          </w:tcPr>
          <w:p w:rsidR="008D408D" w:rsidRPr="009F0B02" w:rsidRDefault="00612314" w:rsidP="008B60BD">
            <w:pPr>
              <w:spacing w:before="40" w:after="40"/>
              <w:jc w:val="center"/>
              <w:rPr>
                <w:color w:val="000000"/>
              </w:rPr>
            </w:pPr>
            <w:r w:rsidRPr="009F0B02">
              <w:rPr>
                <w:color w:val="000000"/>
              </w:rPr>
              <w:t>…</w:t>
            </w:r>
          </w:p>
        </w:tc>
        <w:tc>
          <w:tcPr>
            <w:tcW w:w="1269" w:type="dxa"/>
            <w:gridSpan w:val="2"/>
            <w:tcBorders>
              <w:top w:val="nil"/>
              <w:left w:val="nil"/>
              <w:bottom w:val="nil"/>
              <w:right w:val="nil"/>
            </w:tcBorders>
          </w:tcPr>
          <w:p w:rsidR="008D408D" w:rsidRPr="009F0B02" w:rsidRDefault="00612314" w:rsidP="008B60BD">
            <w:pPr>
              <w:spacing w:before="40" w:after="40"/>
              <w:jc w:val="center"/>
              <w:rPr>
                <w:color w:val="000000"/>
              </w:rPr>
            </w:pPr>
            <w:r w:rsidRPr="009F0B02">
              <w:rPr>
                <w:color w:val="000000"/>
              </w:rPr>
              <w:t>…</w:t>
            </w:r>
          </w:p>
        </w:tc>
        <w:tc>
          <w:tcPr>
            <w:tcW w:w="1352" w:type="dxa"/>
            <w:gridSpan w:val="2"/>
            <w:tcBorders>
              <w:top w:val="nil"/>
              <w:left w:val="nil"/>
              <w:bottom w:val="nil"/>
              <w:right w:val="nil"/>
            </w:tcBorders>
          </w:tcPr>
          <w:p w:rsidR="008D408D" w:rsidRPr="009F0B02" w:rsidRDefault="00612314" w:rsidP="008B60BD">
            <w:pPr>
              <w:spacing w:before="40" w:after="40"/>
              <w:jc w:val="right"/>
              <w:rPr>
                <w:color w:val="000000"/>
              </w:rPr>
            </w:pPr>
            <w:r w:rsidRPr="009F0B02">
              <w:rPr>
                <w:color w:val="000000"/>
              </w:rPr>
              <w:t>3,32,771.74</w:t>
            </w:r>
          </w:p>
        </w:tc>
        <w:tc>
          <w:tcPr>
            <w:tcW w:w="1388" w:type="dxa"/>
            <w:tcBorders>
              <w:top w:val="nil"/>
              <w:left w:val="nil"/>
              <w:bottom w:val="nil"/>
              <w:right w:val="nil"/>
            </w:tcBorders>
          </w:tcPr>
          <w:p w:rsidR="008D408D" w:rsidRPr="009F0B02" w:rsidRDefault="00612314" w:rsidP="008B60BD">
            <w:pPr>
              <w:spacing w:before="40" w:after="40"/>
              <w:jc w:val="center"/>
              <w:rPr>
                <w:color w:val="000000"/>
              </w:rPr>
            </w:pPr>
            <w:r w:rsidRPr="009F0B02">
              <w:rPr>
                <w:color w:val="000000"/>
              </w:rPr>
              <w:t>…</w:t>
            </w:r>
          </w:p>
        </w:tc>
        <w:tc>
          <w:tcPr>
            <w:tcW w:w="1349" w:type="dxa"/>
            <w:gridSpan w:val="2"/>
            <w:tcBorders>
              <w:top w:val="nil"/>
              <w:left w:val="nil"/>
              <w:bottom w:val="nil"/>
              <w:right w:val="nil"/>
            </w:tcBorders>
          </w:tcPr>
          <w:p w:rsidR="008D408D" w:rsidRPr="009F0B02" w:rsidRDefault="00612314" w:rsidP="008B60BD">
            <w:pPr>
              <w:spacing w:before="40" w:after="40"/>
              <w:jc w:val="center"/>
              <w:rPr>
                <w:color w:val="000000"/>
              </w:rPr>
            </w:pPr>
            <w:r w:rsidRPr="009F0B02">
              <w:rPr>
                <w:color w:val="000000"/>
              </w:rPr>
              <w:t>…</w:t>
            </w:r>
          </w:p>
        </w:tc>
        <w:tc>
          <w:tcPr>
            <w:tcW w:w="2114" w:type="dxa"/>
            <w:gridSpan w:val="2"/>
            <w:tcBorders>
              <w:top w:val="nil"/>
              <w:left w:val="nil"/>
              <w:bottom w:val="nil"/>
              <w:right w:val="nil"/>
            </w:tcBorders>
          </w:tcPr>
          <w:p w:rsidR="008D408D" w:rsidRPr="009F0B02" w:rsidRDefault="00612314" w:rsidP="008B60BD">
            <w:pPr>
              <w:spacing w:before="40" w:after="40"/>
              <w:jc w:val="right"/>
              <w:rPr>
                <w:color w:val="000000"/>
              </w:rPr>
            </w:pPr>
            <w:r w:rsidRPr="009F0B02">
              <w:rPr>
                <w:color w:val="000000"/>
              </w:rPr>
              <w:t>5,32,771.74</w:t>
            </w:r>
          </w:p>
        </w:tc>
        <w:tc>
          <w:tcPr>
            <w:tcW w:w="1145" w:type="dxa"/>
            <w:tcBorders>
              <w:top w:val="nil"/>
              <w:left w:val="nil"/>
              <w:bottom w:val="nil"/>
              <w:right w:val="nil"/>
            </w:tcBorders>
          </w:tcPr>
          <w:p w:rsidR="008D408D" w:rsidRPr="009F0B02" w:rsidRDefault="00612314" w:rsidP="008B60BD">
            <w:pPr>
              <w:spacing w:before="40" w:after="40"/>
              <w:jc w:val="right"/>
              <w:rPr>
                <w:color w:val="000000"/>
              </w:rPr>
            </w:pPr>
            <w:r w:rsidRPr="009F0B02">
              <w:rPr>
                <w:color w:val="000000"/>
              </w:rPr>
              <w:t>1.28</w:t>
            </w:r>
          </w:p>
        </w:tc>
      </w:tr>
      <w:tr w:rsidR="008D408D" w:rsidRPr="009F0B02" w:rsidTr="008B60BD">
        <w:trPr>
          <w:trHeight w:val="204"/>
          <w:jc w:val="center"/>
        </w:trPr>
        <w:tc>
          <w:tcPr>
            <w:tcW w:w="2220" w:type="dxa"/>
            <w:gridSpan w:val="2"/>
            <w:tcBorders>
              <w:top w:val="nil"/>
              <w:left w:val="nil"/>
              <w:bottom w:val="nil"/>
              <w:right w:val="nil"/>
            </w:tcBorders>
          </w:tcPr>
          <w:p w:rsidR="008D408D" w:rsidRPr="009F0B02" w:rsidRDefault="00612314" w:rsidP="008B60BD">
            <w:pPr>
              <w:spacing w:before="40" w:after="40"/>
              <w:rPr>
                <w:bCs/>
              </w:rPr>
            </w:pPr>
            <w:r w:rsidRPr="009F0B02">
              <w:rPr>
                <w:bCs/>
              </w:rPr>
              <w:t>6.00 to 6.99</w:t>
            </w:r>
          </w:p>
        </w:tc>
        <w:tc>
          <w:tcPr>
            <w:tcW w:w="1623" w:type="dxa"/>
            <w:tcBorders>
              <w:top w:val="nil"/>
              <w:left w:val="nil"/>
              <w:bottom w:val="nil"/>
              <w:right w:val="nil"/>
            </w:tcBorders>
          </w:tcPr>
          <w:p w:rsidR="008D408D" w:rsidRPr="009F0B02" w:rsidRDefault="00612314" w:rsidP="008B60BD">
            <w:pPr>
              <w:spacing w:before="40" w:after="40"/>
              <w:jc w:val="right"/>
              <w:rPr>
                <w:color w:val="000000"/>
              </w:rPr>
            </w:pPr>
            <w:r w:rsidRPr="009F0B02">
              <w:rPr>
                <w:color w:val="000000"/>
              </w:rPr>
              <w:t>74,90,000.00</w:t>
            </w:r>
          </w:p>
        </w:tc>
        <w:tc>
          <w:tcPr>
            <w:tcW w:w="1343" w:type="dxa"/>
            <w:tcBorders>
              <w:top w:val="nil"/>
              <w:left w:val="nil"/>
              <w:bottom w:val="nil"/>
              <w:right w:val="nil"/>
            </w:tcBorders>
          </w:tcPr>
          <w:p w:rsidR="008D408D" w:rsidRPr="009F0B02" w:rsidRDefault="00612314" w:rsidP="008B60BD">
            <w:pPr>
              <w:spacing w:before="40" w:after="40"/>
              <w:jc w:val="center"/>
              <w:rPr>
                <w:color w:val="000000"/>
              </w:rPr>
            </w:pPr>
            <w:r w:rsidRPr="009F0B02">
              <w:rPr>
                <w:color w:val="000000"/>
              </w:rPr>
              <w:t>…</w:t>
            </w:r>
          </w:p>
        </w:tc>
        <w:tc>
          <w:tcPr>
            <w:tcW w:w="1489" w:type="dxa"/>
            <w:gridSpan w:val="2"/>
            <w:tcBorders>
              <w:top w:val="nil"/>
              <w:left w:val="nil"/>
              <w:bottom w:val="nil"/>
              <w:right w:val="nil"/>
            </w:tcBorders>
          </w:tcPr>
          <w:p w:rsidR="008D408D" w:rsidRPr="009F0B02" w:rsidRDefault="00612314" w:rsidP="008B60BD">
            <w:pPr>
              <w:spacing w:before="40" w:after="40"/>
              <w:jc w:val="center"/>
              <w:rPr>
                <w:color w:val="000000"/>
              </w:rPr>
            </w:pPr>
            <w:r w:rsidRPr="009F0B02">
              <w:rPr>
                <w:color w:val="000000"/>
              </w:rPr>
              <w:t>…</w:t>
            </w:r>
          </w:p>
        </w:tc>
        <w:tc>
          <w:tcPr>
            <w:tcW w:w="1269" w:type="dxa"/>
            <w:gridSpan w:val="2"/>
            <w:tcBorders>
              <w:top w:val="nil"/>
              <w:left w:val="nil"/>
              <w:bottom w:val="nil"/>
              <w:right w:val="nil"/>
            </w:tcBorders>
          </w:tcPr>
          <w:p w:rsidR="008D408D" w:rsidRPr="009F0B02" w:rsidRDefault="00612314" w:rsidP="008B60BD">
            <w:pPr>
              <w:spacing w:before="40" w:after="40"/>
              <w:jc w:val="center"/>
              <w:rPr>
                <w:color w:val="000000"/>
              </w:rPr>
            </w:pPr>
            <w:r w:rsidRPr="009F0B02">
              <w:rPr>
                <w:color w:val="000000"/>
              </w:rPr>
              <w:t>…</w:t>
            </w:r>
          </w:p>
        </w:tc>
        <w:tc>
          <w:tcPr>
            <w:tcW w:w="1352" w:type="dxa"/>
            <w:gridSpan w:val="2"/>
            <w:tcBorders>
              <w:top w:val="nil"/>
              <w:left w:val="nil"/>
              <w:bottom w:val="nil"/>
              <w:right w:val="nil"/>
            </w:tcBorders>
          </w:tcPr>
          <w:p w:rsidR="008D408D" w:rsidRPr="009F0B02" w:rsidRDefault="00612314" w:rsidP="008B60BD">
            <w:pPr>
              <w:spacing w:before="40" w:after="40"/>
              <w:jc w:val="center"/>
              <w:rPr>
                <w:color w:val="000000"/>
              </w:rPr>
            </w:pPr>
            <w:r w:rsidRPr="009F0B02">
              <w:rPr>
                <w:color w:val="000000"/>
              </w:rPr>
              <w:t>…</w:t>
            </w:r>
          </w:p>
        </w:tc>
        <w:tc>
          <w:tcPr>
            <w:tcW w:w="1388" w:type="dxa"/>
            <w:tcBorders>
              <w:top w:val="nil"/>
              <w:left w:val="nil"/>
              <w:bottom w:val="nil"/>
              <w:right w:val="nil"/>
            </w:tcBorders>
          </w:tcPr>
          <w:p w:rsidR="008D408D" w:rsidRPr="009F0B02" w:rsidRDefault="00612314" w:rsidP="008B60BD">
            <w:pPr>
              <w:spacing w:before="40" w:after="40"/>
              <w:jc w:val="center"/>
              <w:rPr>
                <w:color w:val="000000"/>
              </w:rPr>
            </w:pPr>
            <w:r w:rsidRPr="009F0B02">
              <w:rPr>
                <w:color w:val="000000"/>
              </w:rPr>
              <w:t>…</w:t>
            </w:r>
          </w:p>
        </w:tc>
        <w:tc>
          <w:tcPr>
            <w:tcW w:w="1349" w:type="dxa"/>
            <w:gridSpan w:val="2"/>
            <w:tcBorders>
              <w:top w:val="nil"/>
              <w:left w:val="nil"/>
              <w:bottom w:val="nil"/>
              <w:right w:val="nil"/>
            </w:tcBorders>
          </w:tcPr>
          <w:p w:rsidR="008D408D" w:rsidRPr="009F0B02" w:rsidRDefault="00612314" w:rsidP="008B60BD">
            <w:pPr>
              <w:spacing w:before="40" w:after="40"/>
              <w:jc w:val="center"/>
              <w:rPr>
                <w:color w:val="000000"/>
              </w:rPr>
            </w:pPr>
            <w:r w:rsidRPr="009F0B02">
              <w:rPr>
                <w:color w:val="000000"/>
              </w:rPr>
              <w:t>…</w:t>
            </w:r>
          </w:p>
        </w:tc>
        <w:tc>
          <w:tcPr>
            <w:tcW w:w="2114" w:type="dxa"/>
            <w:gridSpan w:val="2"/>
            <w:tcBorders>
              <w:top w:val="nil"/>
              <w:left w:val="nil"/>
              <w:bottom w:val="nil"/>
              <w:right w:val="nil"/>
            </w:tcBorders>
          </w:tcPr>
          <w:p w:rsidR="008D408D" w:rsidRPr="009F0B02" w:rsidRDefault="00612314" w:rsidP="008B60BD">
            <w:pPr>
              <w:spacing w:before="40" w:after="40"/>
              <w:jc w:val="right"/>
              <w:rPr>
                <w:color w:val="000000"/>
              </w:rPr>
            </w:pPr>
            <w:r w:rsidRPr="009F0B02">
              <w:rPr>
                <w:color w:val="000000"/>
              </w:rPr>
              <w:t>74,90,000.00</w:t>
            </w:r>
          </w:p>
        </w:tc>
        <w:tc>
          <w:tcPr>
            <w:tcW w:w="1145" w:type="dxa"/>
            <w:tcBorders>
              <w:top w:val="nil"/>
              <w:left w:val="nil"/>
              <w:bottom w:val="nil"/>
              <w:right w:val="nil"/>
            </w:tcBorders>
          </w:tcPr>
          <w:p w:rsidR="008D408D" w:rsidRPr="009F0B02" w:rsidRDefault="00612314" w:rsidP="008B60BD">
            <w:pPr>
              <w:spacing w:before="40" w:after="40"/>
              <w:jc w:val="right"/>
              <w:rPr>
                <w:color w:val="000000"/>
              </w:rPr>
            </w:pPr>
            <w:r w:rsidRPr="009F0B02">
              <w:rPr>
                <w:color w:val="000000"/>
              </w:rPr>
              <w:t>17.93</w:t>
            </w:r>
          </w:p>
        </w:tc>
      </w:tr>
      <w:tr w:rsidR="008D408D" w:rsidRPr="009F0B02" w:rsidTr="008B60BD">
        <w:trPr>
          <w:trHeight w:val="214"/>
          <w:jc w:val="center"/>
        </w:trPr>
        <w:tc>
          <w:tcPr>
            <w:tcW w:w="2220" w:type="dxa"/>
            <w:gridSpan w:val="2"/>
            <w:tcBorders>
              <w:top w:val="nil"/>
              <w:left w:val="nil"/>
              <w:bottom w:val="nil"/>
              <w:right w:val="nil"/>
            </w:tcBorders>
          </w:tcPr>
          <w:p w:rsidR="008D408D" w:rsidRPr="009F0B02" w:rsidRDefault="00612314" w:rsidP="008B60BD">
            <w:pPr>
              <w:spacing w:before="40" w:after="40"/>
              <w:rPr>
                <w:bCs/>
              </w:rPr>
            </w:pPr>
            <w:r w:rsidRPr="009F0B02">
              <w:rPr>
                <w:bCs/>
              </w:rPr>
              <w:t>7.00 to 7.99</w:t>
            </w:r>
          </w:p>
        </w:tc>
        <w:tc>
          <w:tcPr>
            <w:tcW w:w="1623" w:type="dxa"/>
            <w:tcBorders>
              <w:top w:val="nil"/>
              <w:left w:val="nil"/>
              <w:bottom w:val="nil"/>
              <w:right w:val="nil"/>
            </w:tcBorders>
          </w:tcPr>
          <w:p w:rsidR="008D408D" w:rsidRPr="009F0B02" w:rsidRDefault="00612314" w:rsidP="008B60BD">
            <w:pPr>
              <w:spacing w:before="40" w:after="40"/>
              <w:jc w:val="right"/>
              <w:rPr>
                <w:color w:val="000000"/>
              </w:rPr>
            </w:pPr>
            <w:r w:rsidRPr="009F0B02">
              <w:rPr>
                <w:color w:val="000000"/>
              </w:rPr>
              <w:t>2,61,20,500.00</w:t>
            </w:r>
          </w:p>
        </w:tc>
        <w:tc>
          <w:tcPr>
            <w:tcW w:w="1343" w:type="dxa"/>
            <w:tcBorders>
              <w:top w:val="nil"/>
              <w:left w:val="nil"/>
              <w:bottom w:val="nil"/>
              <w:right w:val="nil"/>
            </w:tcBorders>
          </w:tcPr>
          <w:p w:rsidR="008D408D" w:rsidRPr="009F0B02" w:rsidRDefault="00612314" w:rsidP="008B60BD">
            <w:pPr>
              <w:spacing w:before="40" w:after="40"/>
              <w:jc w:val="center"/>
              <w:rPr>
                <w:color w:val="000000"/>
              </w:rPr>
            </w:pPr>
            <w:r w:rsidRPr="009F0B02">
              <w:rPr>
                <w:color w:val="000000"/>
              </w:rPr>
              <w:t>…</w:t>
            </w:r>
          </w:p>
        </w:tc>
        <w:tc>
          <w:tcPr>
            <w:tcW w:w="1489" w:type="dxa"/>
            <w:gridSpan w:val="2"/>
            <w:tcBorders>
              <w:top w:val="nil"/>
              <w:left w:val="nil"/>
              <w:bottom w:val="nil"/>
              <w:right w:val="nil"/>
            </w:tcBorders>
          </w:tcPr>
          <w:p w:rsidR="008D408D" w:rsidRPr="009F0B02" w:rsidRDefault="00612314" w:rsidP="008B60BD">
            <w:pPr>
              <w:spacing w:before="40" w:after="40"/>
              <w:jc w:val="center"/>
              <w:rPr>
                <w:color w:val="000000"/>
              </w:rPr>
            </w:pPr>
            <w:r w:rsidRPr="009F0B02">
              <w:rPr>
                <w:color w:val="000000"/>
              </w:rPr>
              <w:t>…</w:t>
            </w:r>
          </w:p>
        </w:tc>
        <w:tc>
          <w:tcPr>
            <w:tcW w:w="1269" w:type="dxa"/>
            <w:gridSpan w:val="2"/>
            <w:tcBorders>
              <w:top w:val="nil"/>
              <w:left w:val="nil"/>
              <w:bottom w:val="nil"/>
              <w:right w:val="nil"/>
            </w:tcBorders>
          </w:tcPr>
          <w:p w:rsidR="008D408D" w:rsidRPr="009F0B02" w:rsidRDefault="00612314" w:rsidP="008B60BD">
            <w:pPr>
              <w:spacing w:before="40" w:after="40"/>
              <w:jc w:val="center"/>
              <w:rPr>
                <w:color w:val="000000"/>
              </w:rPr>
            </w:pPr>
            <w:r w:rsidRPr="009F0B02">
              <w:rPr>
                <w:color w:val="000000"/>
              </w:rPr>
              <w:t>…</w:t>
            </w:r>
          </w:p>
        </w:tc>
        <w:tc>
          <w:tcPr>
            <w:tcW w:w="1352" w:type="dxa"/>
            <w:gridSpan w:val="2"/>
            <w:tcBorders>
              <w:top w:val="nil"/>
              <w:left w:val="nil"/>
              <w:bottom w:val="nil"/>
              <w:right w:val="nil"/>
            </w:tcBorders>
          </w:tcPr>
          <w:p w:rsidR="008D408D" w:rsidRPr="009F0B02" w:rsidRDefault="00612314" w:rsidP="008B60BD">
            <w:pPr>
              <w:spacing w:before="40" w:after="40"/>
              <w:jc w:val="center"/>
              <w:rPr>
                <w:color w:val="000000"/>
              </w:rPr>
            </w:pPr>
            <w:r w:rsidRPr="009F0B02">
              <w:rPr>
                <w:color w:val="000000"/>
              </w:rPr>
              <w:t>…</w:t>
            </w:r>
          </w:p>
        </w:tc>
        <w:tc>
          <w:tcPr>
            <w:tcW w:w="1388" w:type="dxa"/>
            <w:tcBorders>
              <w:top w:val="nil"/>
              <w:left w:val="nil"/>
              <w:bottom w:val="nil"/>
              <w:right w:val="nil"/>
            </w:tcBorders>
          </w:tcPr>
          <w:p w:rsidR="008D408D" w:rsidRPr="009F0B02" w:rsidRDefault="00612314" w:rsidP="008B60BD">
            <w:pPr>
              <w:spacing w:before="40" w:after="40"/>
              <w:jc w:val="center"/>
              <w:rPr>
                <w:color w:val="000000"/>
              </w:rPr>
            </w:pPr>
            <w:r w:rsidRPr="009F0B02">
              <w:rPr>
                <w:color w:val="000000"/>
              </w:rPr>
              <w:t>…</w:t>
            </w:r>
          </w:p>
        </w:tc>
        <w:tc>
          <w:tcPr>
            <w:tcW w:w="1349" w:type="dxa"/>
            <w:gridSpan w:val="2"/>
            <w:tcBorders>
              <w:top w:val="nil"/>
              <w:left w:val="nil"/>
              <w:bottom w:val="nil"/>
              <w:right w:val="nil"/>
            </w:tcBorders>
          </w:tcPr>
          <w:p w:rsidR="008D408D" w:rsidRPr="009F0B02" w:rsidRDefault="00612314" w:rsidP="008B60BD">
            <w:pPr>
              <w:spacing w:before="40" w:after="40"/>
              <w:jc w:val="center"/>
              <w:rPr>
                <w:color w:val="000000"/>
              </w:rPr>
            </w:pPr>
            <w:r w:rsidRPr="009F0B02">
              <w:rPr>
                <w:color w:val="000000"/>
              </w:rPr>
              <w:t>…</w:t>
            </w:r>
          </w:p>
        </w:tc>
        <w:tc>
          <w:tcPr>
            <w:tcW w:w="2114" w:type="dxa"/>
            <w:gridSpan w:val="2"/>
            <w:tcBorders>
              <w:top w:val="nil"/>
              <w:left w:val="nil"/>
              <w:bottom w:val="nil"/>
              <w:right w:val="nil"/>
            </w:tcBorders>
          </w:tcPr>
          <w:p w:rsidR="008D408D" w:rsidRPr="009F0B02" w:rsidRDefault="00612314" w:rsidP="008B60BD">
            <w:pPr>
              <w:spacing w:before="40" w:after="40"/>
              <w:jc w:val="right"/>
              <w:rPr>
                <w:color w:val="000000"/>
              </w:rPr>
            </w:pPr>
            <w:r w:rsidRPr="009F0B02">
              <w:rPr>
                <w:color w:val="000000"/>
              </w:rPr>
              <w:t>2,61,20,500.00</w:t>
            </w:r>
          </w:p>
        </w:tc>
        <w:tc>
          <w:tcPr>
            <w:tcW w:w="1145" w:type="dxa"/>
            <w:tcBorders>
              <w:top w:val="nil"/>
              <w:left w:val="nil"/>
              <w:bottom w:val="nil"/>
              <w:right w:val="nil"/>
            </w:tcBorders>
          </w:tcPr>
          <w:p w:rsidR="008D408D" w:rsidRPr="009F0B02" w:rsidRDefault="00612314" w:rsidP="008B60BD">
            <w:pPr>
              <w:spacing w:before="40" w:after="40"/>
              <w:jc w:val="right"/>
              <w:rPr>
                <w:color w:val="000000"/>
              </w:rPr>
            </w:pPr>
            <w:r w:rsidRPr="009F0B02">
              <w:rPr>
                <w:color w:val="000000"/>
              </w:rPr>
              <w:t>62.53</w:t>
            </w:r>
          </w:p>
        </w:tc>
      </w:tr>
      <w:tr w:rsidR="008D408D" w:rsidRPr="009F0B02" w:rsidTr="008B60BD">
        <w:trPr>
          <w:trHeight w:val="204"/>
          <w:jc w:val="center"/>
        </w:trPr>
        <w:tc>
          <w:tcPr>
            <w:tcW w:w="2220" w:type="dxa"/>
            <w:gridSpan w:val="2"/>
            <w:tcBorders>
              <w:top w:val="nil"/>
              <w:left w:val="nil"/>
              <w:bottom w:val="nil"/>
              <w:right w:val="nil"/>
            </w:tcBorders>
          </w:tcPr>
          <w:p w:rsidR="008D408D" w:rsidRPr="009F0B02" w:rsidRDefault="00612314" w:rsidP="008B60BD">
            <w:pPr>
              <w:spacing w:before="40" w:after="40"/>
              <w:rPr>
                <w:bCs/>
              </w:rPr>
            </w:pPr>
            <w:r w:rsidRPr="009F0B02">
              <w:rPr>
                <w:bCs/>
              </w:rPr>
              <w:t>8.00 to 8.99</w:t>
            </w:r>
          </w:p>
        </w:tc>
        <w:tc>
          <w:tcPr>
            <w:tcW w:w="1623" w:type="dxa"/>
            <w:tcBorders>
              <w:top w:val="nil"/>
              <w:left w:val="nil"/>
              <w:bottom w:val="nil"/>
              <w:right w:val="nil"/>
            </w:tcBorders>
          </w:tcPr>
          <w:p w:rsidR="008D408D" w:rsidRPr="009F0B02" w:rsidRDefault="00612314" w:rsidP="008B60BD">
            <w:pPr>
              <w:spacing w:before="40" w:after="40"/>
              <w:jc w:val="right"/>
              <w:rPr>
                <w:color w:val="000000"/>
              </w:rPr>
            </w:pPr>
            <w:r w:rsidRPr="009F0B02">
              <w:rPr>
                <w:color w:val="000000"/>
              </w:rPr>
              <w:t>57,68,750.00</w:t>
            </w:r>
          </w:p>
        </w:tc>
        <w:tc>
          <w:tcPr>
            <w:tcW w:w="1343" w:type="dxa"/>
            <w:tcBorders>
              <w:top w:val="nil"/>
              <w:left w:val="nil"/>
              <w:bottom w:val="nil"/>
              <w:right w:val="nil"/>
            </w:tcBorders>
          </w:tcPr>
          <w:p w:rsidR="008D408D" w:rsidRPr="009F0B02" w:rsidRDefault="00612314" w:rsidP="008B60BD">
            <w:pPr>
              <w:spacing w:before="40" w:after="40"/>
              <w:jc w:val="center"/>
              <w:rPr>
                <w:color w:val="000000"/>
              </w:rPr>
            </w:pPr>
            <w:r w:rsidRPr="009F0B02">
              <w:rPr>
                <w:color w:val="000000"/>
              </w:rPr>
              <w:t>…</w:t>
            </w:r>
          </w:p>
        </w:tc>
        <w:tc>
          <w:tcPr>
            <w:tcW w:w="1489" w:type="dxa"/>
            <w:gridSpan w:val="2"/>
            <w:tcBorders>
              <w:top w:val="nil"/>
              <w:left w:val="nil"/>
              <w:bottom w:val="nil"/>
              <w:right w:val="nil"/>
            </w:tcBorders>
          </w:tcPr>
          <w:p w:rsidR="008D408D" w:rsidRPr="009F0B02" w:rsidRDefault="00612314" w:rsidP="008B60BD">
            <w:pPr>
              <w:spacing w:before="40" w:after="40"/>
              <w:jc w:val="center"/>
              <w:rPr>
                <w:color w:val="000000"/>
              </w:rPr>
            </w:pPr>
            <w:r w:rsidRPr="009F0B02">
              <w:rPr>
                <w:color w:val="000000"/>
              </w:rPr>
              <w:t>…</w:t>
            </w:r>
          </w:p>
        </w:tc>
        <w:tc>
          <w:tcPr>
            <w:tcW w:w="1269" w:type="dxa"/>
            <w:gridSpan w:val="2"/>
            <w:tcBorders>
              <w:top w:val="nil"/>
              <w:left w:val="nil"/>
              <w:bottom w:val="nil"/>
              <w:right w:val="nil"/>
            </w:tcBorders>
          </w:tcPr>
          <w:p w:rsidR="008D408D" w:rsidRPr="009F0B02" w:rsidRDefault="00612314" w:rsidP="008B60BD">
            <w:pPr>
              <w:spacing w:before="40" w:after="40"/>
              <w:jc w:val="center"/>
              <w:rPr>
                <w:color w:val="000000"/>
              </w:rPr>
            </w:pPr>
            <w:r w:rsidRPr="009F0B02">
              <w:rPr>
                <w:color w:val="000000"/>
              </w:rPr>
              <w:t>…</w:t>
            </w:r>
          </w:p>
        </w:tc>
        <w:tc>
          <w:tcPr>
            <w:tcW w:w="1352" w:type="dxa"/>
            <w:gridSpan w:val="2"/>
            <w:tcBorders>
              <w:top w:val="nil"/>
              <w:left w:val="nil"/>
              <w:bottom w:val="nil"/>
              <w:right w:val="nil"/>
            </w:tcBorders>
          </w:tcPr>
          <w:p w:rsidR="008D408D" w:rsidRPr="009F0B02" w:rsidRDefault="00612314" w:rsidP="008B60BD">
            <w:pPr>
              <w:spacing w:before="40" w:after="40"/>
              <w:jc w:val="right"/>
              <w:rPr>
                <w:color w:val="000000"/>
              </w:rPr>
            </w:pPr>
            <w:r w:rsidRPr="009F0B02">
              <w:rPr>
                <w:color w:val="000000"/>
              </w:rPr>
              <w:t>1,45,965.90</w:t>
            </w:r>
          </w:p>
        </w:tc>
        <w:tc>
          <w:tcPr>
            <w:tcW w:w="1388" w:type="dxa"/>
            <w:tcBorders>
              <w:top w:val="nil"/>
              <w:left w:val="nil"/>
              <w:bottom w:val="nil"/>
              <w:right w:val="nil"/>
            </w:tcBorders>
          </w:tcPr>
          <w:p w:rsidR="008D408D" w:rsidRPr="009F0B02" w:rsidRDefault="00612314" w:rsidP="008B60BD">
            <w:pPr>
              <w:spacing w:before="40" w:after="40"/>
              <w:jc w:val="center"/>
              <w:rPr>
                <w:color w:val="000000"/>
              </w:rPr>
            </w:pPr>
            <w:r w:rsidRPr="009F0B02">
              <w:rPr>
                <w:color w:val="000000"/>
              </w:rPr>
              <w:t>…</w:t>
            </w:r>
          </w:p>
        </w:tc>
        <w:tc>
          <w:tcPr>
            <w:tcW w:w="1349" w:type="dxa"/>
            <w:gridSpan w:val="2"/>
            <w:tcBorders>
              <w:top w:val="nil"/>
              <w:left w:val="nil"/>
              <w:bottom w:val="nil"/>
              <w:right w:val="nil"/>
            </w:tcBorders>
          </w:tcPr>
          <w:p w:rsidR="008D408D" w:rsidRPr="009F0B02" w:rsidRDefault="00612314" w:rsidP="008B60BD">
            <w:pPr>
              <w:spacing w:before="40" w:after="40"/>
              <w:jc w:val="center"/>
              <w:rPr>
                <w:color w:val="000000"/>
              </w:rPr>
            </w:pPr>
            <w:r w:rsidRPr="009F0B02">
              <w:rPr>
                <w:color w:val="000000"/>
              </w:rPr>
              <w:t>…</w:t>
            </w:r>
          </w:p>
        </w:tc>
        <w:tc>
          <w:tcPr>
            <w:tcW w:w="2114" w:type="dxa"/>
            <w:gridSpan w:val="2"/>
            <w:tcBorders>
              <w:top w:val="nil"/>
              <w:left w:val="nil"/>
              <w:bottom w:val="nil"/>
              <w:right w:val="nil"/>
            </w:tcBorders>
          </w:tcPr>
          <w:p w:rsidR="008D408D" w:rsidRPr="009F0B02" w:rsidRDefault="00612314" w:rsidP="008B60BD">
            <w:pPr>
              <w:spacing w:before="40" w:after="40"/>
              <w:jc w:val="right"/>
              <w:rPr>
                <w:color w:val="000000"/>
              </w:rPr>
            </w:pPr>
            <w:r w:rsidRPr="009F0B02">
              <w:rPr>
                <w:color w:val="000000"/>
              </w:rPr>
              <w:t>59,14,715.90</w:t>
            </w:r>
          </w:p>
        </w:tc>
        <w:tc>
          <w:tcPr>
            <w:tcW w:w="1145" w:type="dxa"/>
            <w:tcBorders>
              <w:top w:val="nil"/>
              <w:left w:val="nil"/>
              <w:bottom w:val="nil"/>
              <w:right w:val="nil"/>
            </w:tcBorders>
          </w:tcPr>
          <w:p w:rsidR="008D408D" w:rsidRPr="009F0B02" w:rsidRDefault="00612314" w:rsidP="008B60BD">
            <w:pPr>
              <w:spacing w:before="40" w:after="40"/>
              <w:jc w:val="right"/>
              <w:rPr>
                <w:color w:val="000000"/>
              </w:rPr>
            </w:pPr>
            <w:r w:rsidRPr="009F0B02">
              <w:rPr>
                <w:color w:val="000000"/>
              </w:rPr>
              <w:t>14.16</w:t>
            </w:r>
          </w:p>
        </w:tc>
      </w:tr>
      <w:tr w:rsidR="008D408D" w:rsidRPr="009F0B02" w:rsidTr="008B60BD">
        <w:trPr>
          <w:trHeight w:val="214"/>
          <w:jc w:val="center"/>
        </w:trPr>
        <w:tc>
          <w:tcPr>
            <w:tcW w:w="2220" w:type="dxa"/>
            <w:gridSpan w:val="2"/>
            <w:tcBorders>
              <w:top w:val="nil"/>
              <w:left w:val="nil"/>
              <w:bottom w:val="nil"/>
              <w:right w:val="nil"/>
            </w:tcBorders>
          </w:tcPr>
          <w:p w:rsidR="008D408D" w:rsidRPr="009F0B02" w:rsidRDefault="00612314" w:rsidP="008B60BD">
            <w:pPr>
              <w:spacing w:before="40" w:after="40"/>
              <w:rPr>
                <w:bCs/>
              </w:rPr>
            </w:pPr>
            <w:r w:rsidRPr="009F0B02">
              <w:rPr>
                <w:bCs/>
              </w:rPr>
              <w:t>9.00 to 9.99</w:t>
            </w:r>
          </w:p>
        </w:tc>
        <w:tc>
          <w:tcPr>
            <w:tcW w:w="1623" w:type="dxa"/>
            <w:tcBorders>
              <w:top w:val="nil"/>
              <w:left w:val="nil"/>
              <w:bottom w:val="nil"/>
              <w:right w:val="nil"/>
            </w:tcBorders>
          </w:tcPr>
          <w:p w:rsidR="008D408D" w:rsidRPr="009F0B02" w:rsidRDefault="00612314" w:rsidP="008B60BD">
            <w:pPr>
              <w:spacing w:before="40" w:after="40"/>
              <w:jc w:val="right"/>
              <w:rPr>
                <w:color w:val="000000"/>
              </w:rPr>
            </w:pPr>
            <w:r w:rsidRPr="009F0B02">
              <w:rPr>
                <w:color w:val="000000"/>
              </w:rPr>
              <w:t>4,50,000.00</w:t>
            </w:r>
          </w:p>
        </w:tc>
        <w:tc>
          <w:tcPr>
            <w:tcW w:w="1343" w:type="dxa"/>
            <w:tcBorders>
              <w:top w:val="nil"/>
              <w:left w:val="nil"/>
              <w:bottom w:val="nil"/>
              <w:right w:val="nil"/>
            </w:tcBorders>
          </w:tcPr>
          <w:p w:rsidR="008D408D" w:rsidRPr="009F0B02" w:rsidRDefault="00612314" w:rsidP="008B60BD">
            <w:pPr>
              <w:spacing w:before="40" w:after="40"/>
              <w:jc w:val="center"/>
              <w:rPr>
                <w:bCs/>
                <w:color w:val="000000"/>
              </w:rPr>
            </w:pPr>
            <w:r w:rsidRPr="009F0B02">
              <w:rPr>
                <w:bCs/>
                <w:color w:val="000000"/>
              </w:rPr>
              <w:t>…</w:t>
            </w:r>
          </w:p>
        </w:tc>
        <w:tc>
          <w:tcPr>
            <w:tcW w:w="1489" w:type="dxa"/>
            <w:gridSpan w:val="2"/>
            <w:tcBorders>
              <w:top w:val="nil"/>
              <w:left w:val="nil"/>
              <w:bottom w:val="nil"/>
              <w:right w:val="nil"/>
            </w:tcBorders>
          </w:tcPr>
          <w:p w:rsidR="008D408D" w:rsidRPr="009F0B02" w:rsidRDefault="00612314" w:rsidP="008B60BD">
            <w:pPr>
              <w:spacing w:before="40" w:after="40"/>
              <w:jc w:val="right"/>
              <w:rPr>
                <w:color w:val="000000"/>
              </w:rPr>
            </w:pPr>
            <w:r w:rsidRPr="009F0B02">
              <w:rPr>
                <w:color w:val="000000"/>
              </w:rPr>
              <w:t>8,08,703.25</w:t>
            </w:r>
          </w:p>
        </w:tc>
        <w:tc>
          <w:tcPr>
            <w:tcW w:w="1269" w:type="dxa"/>
            <w:gridSpan w:val="2"/>
            <w:tcBorders>
              <w:top w:val="nil"/>
              <w:left w:val="nil"/>
              <w:bottom w:val="nil"/>
              <w:right w:val="nil"/>
            </w:tcBorders>
          </w:tcPr>
          <w:p w:rsidR="008D408D" w:rsidRPr="009F0B02" w:rsidRDefault="00612314" w:rsidP="008B60BD">
            <w:pPr>
              <w:spacing w:before="40" w:after="40"/>
              <w:jc w:val="center"/>
              <w:rPr>
                <w:color w:val="000000"/>
              </w:rPr>
            </w:pPr>
            <w:r w:rsidRPr="009F0B02">
              <w:rPr>
                <w:color w:val="000000"/>
              </w:rPr>
              <w:t>…</w:t>
            </w:r>
          </w:p>
        </w:tc>
        <w:tc>
          <w:tcPr>
            <w:tcW w:w="1352" w:type="dxa"/>
            <w:gridSpan w:val="2"/>
            <w:tcBorders>
              <w:top w:val="nil"/>
              <w:left w:val="nil"/>
              <w:bottom w:val="nil"/>
              <w:right w:val="nil"/>
            </w:tcBorders>
          </w:tcPr>
          <w:p w:rsidR="008D408D" w:rsidRPr="009F0B02" w:rsidRDefault="00612314" w:rsidP="008B60BD">
            <w:pPr>
              <w:spacing w:before="40" w:after="40"/>
              <w:jc w:val="center"/>
              <w:rPr>
                <w:color w:val="000000"/>
              </w:rPr>
            </w:pPr>
            <w:r w:rsidRPr="009F0B02">
              <w:rPr>
                <w:color w:val="000000"/>
              </w:rPr>
              <w:t>…</w:t>
            </w:r>
          </w:p>
        </w:tc>
        <w:tc>
          <w:tcPr>
            <w:tcW w:w="1388" w:type="dxa"/>
            <w:tcBorders>
              <w:top w:val="nil"/>
              <w:left w:val="nil"/>
              <w:bottom w:val="nil"/>
              <w:right w:val="nil"/>
            </w:tcBorders>
          </w:tcPr>
          <w:p w:rsidR="008D408D" w:rsidRPr="009F0B02" w:rsidRDefault="00612314" w:rsidP="008B60BD">
            <w:pPr>
              <w:spacing w:before="40" w:after="40"/>
              <w:jc w:val="center"/>
              <w:rPr>
                <w:color w:val="000000"/>
              </w:rPr>
            </w:pPr>
            <w:r w:rsidRPr="009F0B02">
              <w:rPr>
                <w:bCs/>
                <w:color w:val="000000"/>
              </w:rPr>
              <w:t>…</w:t>
            </w:r>
          </w:p>
        </w:tc>
        <w:tc>
          <w:tcPr>
            <w:tcW w:w="1349" w:type="dxa"/>
            <w:gridSpan w:val="2"/>
            <w:tcBorders>
              <w:top w:val="nil"/>
              <w:left w:val="nil"/>
              <w:bottom w:val="nil"/>
              <w:right w:val="nil"/>
            </w:tcBorders>
          </w:tcPr>
          <w:p w:rsidR="008D408D" w:rsidRPr="009F0B02" w:rsidRDefault="00612314" w:rsidP="008B60BD">
            <w:pPr>
              <w:spacing w:before="40" w:after="40"/>
              <w:jc w:val="center"/>
              <w:rPr>
                <w:color w:val="000000"/>
              </w:rPr>
            </w:pPr>
            <w:r w:rsidRPr="009F0B02">
              <w:rPr>
                <w:color w:val="000000"/>
              </w:rPr>
              <w:t>…</w:t>
            </w:r>
          </w:p>
        </w:tc>
        <w:tc>
          <w:tcPr>
            <w:tcW w:w="2114" w:type="dxa"/>
            <w:gridSpan w:val="2"/>
            <w:tcBorders>
              <w:top w:val="nil"/>
              <w:left w:val="nil"/>
              <w:bottom w:val="nil"/>
              <w:right w:val="nil"/>
            </w:tcBorders>
          </w:tcPr>
          <w:p w:rsidR="008D408D" w:rsidRPr="009F0B02" w:rsidRDefault="00612314" w:rsidP="008B60BD">
            <w:pPr>
              <w:spacing w:before="40" w:after="40"/>
              <w:jc w:val="right"/>
              <w:rPr>
                <w:color w:val="000000"/>
              </w:rPr>
            </w:pPr>
            <w:r w:rsidRPr="009F0B02">
              <w:rPr>
                <w:color w:val="000000"/>
              </w:rPr>
              <w:t>12,58,703.25</w:t>
            </w:r>
          </w:p>
        </w:tc>
        <w:tc>
          <w:tcPr>
            <w:tcW w:w="1145" w:type="dxa"/>
            <w:tcBorders>
              <w:top w:val="nil"/>
              <w:left w:val="nil"/>
              <w:bottom w:val="nil"/>
              <w:right w:val="nil"/>
            </w:tcBorders>
          </w:tcPr>
          <w:p w:rsidR="008D408D" w:rsidRPr="009F0B02" w:rsidRDefault="00612314" w:rsidP="008B60BD">
            <w:pPr>
              <w:spacing w:before="40" w:after="40"/>
              <w:jc w:val="right"/>
              <w:rPr>
                <w:color w:val="000000"/>
              </w:rPr>
            </w:pPr>
            <w:r w:rsidRPr="009F0B02">
              <w:rPr>
                <w:color w:val="000000"/>
              </w:rPr>
              <w:t>3.01</w:t>
            </w:r>
          </w:p>
        </w:tc>
      </w:tr>
      <w:tr w:rsidR="008D408D" w:rsidRPr="009F0B02" w:rsidTr="008B60BD">
        <w:trPr>
          <w:trHeight w:val="204"/>
          <w:jc w:val="center"/>
        </w:trPr>
        <w:tc>
          <w:tcPr>
            <w:tcW w:w="2220" w:type="dxa"/>
            <w:gridSpan w:val="2"/>
            <w:tcBorders>
              <w:top w:val="nil"/>
              <w:left w:val="nil"/>
              <w:bottom w:val="nil"/>
              <w:right w:val="nil"/>
            </w:tcBorders>
          </w:tcPr>
          <w:p w:rsidR="008D408D" w:rsidRPr="009F0B02" w:rsidRDefault="00612314" w:rsidP="008B60BD">
            <w:pPr>
              <w:spacing w:before="40" w:after="40"/>
              <w:rPr>
                <w:bCs/>
              </w:rPr>
            </w:pPr>
            <w:r w:rsidRPr="009F0B02">
              <w:rPr>
                <w:bCs/>
              </w:rPr>
              <w:t>10.00 to 10.99</w:t>
            </w:r>
          </w:p>
        </w:tc>
        <w:tc>
          <w:tcPr>
            <w:tcW w:w="1623" w:type="dxa"/>
            <w:tcBorders>
              <w:top w:val="nil"/>
              <w:left w:val="nil"/>
              <w:bottom w:val="nil"/>
              <w:right w:val="nil"/>
            </w:tcBorders>
          </w:tcPr>
          <w:p w:rsidR="008D408D" w:rsidRPr="009F0B02" w:rsidRDefault="00612314" w:rsidP="008B60BD">
            <w:pPr>
              <w:spacing w:before="40" w:after="40"/>
              <w:jc w:val="center"/>
              <w:rPr>
                <w:bCs/>
                <w:color w:val="000000"/>
              </w:rPr>
            </w:pPr>
            <w:r w:rsidRPr="009F0B02">
              <w:rPr>
                <w:bCs/>
                <w:color w:val="000000"/>
              </w:rPr>
              <w:t>…</w:t>
            </w:r>
          </w:p>
        </w:tc>
        <w:tc>
          <w:tcPr>
            <w:tcW w:w="1343" w:type="dxa"/>
            <w:tcBorders>
              <w:top w:val="nil"/>
              <w:left w:val="nil"/>
              <w:bottom w:val="nil"/>
              <w:right w:val="nil"/>
            </w:tcBorders>
          </w:tcPr>
          <w:p w:rsidR="008D408D" w:rsidRPr="009F0B02" w:rsidRDefault="00612314" w:rsidP="008B60BD">
            <w:pPr>
              <w:spacing w:before="40" w:after="40"/>
              <w:jc w:val="center"/>
              <w:rPr>
                <w:bCs/>
                <w:color w:val="000000"/>
              </w:rPr>
            </w:pPr>
            <w:r w:rsidRPr="009F0B02">
              <w:rPr>
                <w:bCs/>
                <w:color w:val="000000"/>
              </w:rPr>
              <w:t>…</w:t>
            </w:r>
          </w:p>
        </w:tc>
        <w:tc>
          <w:tcPr>
            <w:tcW w:w="1489" w:type="dxa"/>
            <w:gridSpan w:val="2"/>
            <w:tcBorders>
              <w:top w:val="nil"/>
              <w:left w:val="nil"/>
              <w:bottom w:val="nil"/>
              <w:right w:val="nil"/>
            </w:tcBorders>
          </w:tcPr>
          <w:p w:rsidR="008D408D" w:rsidRPr="009F0B02" w:rsidRDefault="00612314" w:rsidP="008B60BD">
            <w:pPr>
              <w:spacing w:before="40" w:after="40"/>
              <w:jc w:val="right"/>
              <w:rPr>
                <w:bCs/>
                <w:color w:val="000000"/>
              </w:rPr>
            </w:pPr>
            <w:r w:rsidRPr="009F0B02">
              <w:rPr>
                <w:bCs/>
                <w:color w:val="000000"/>
              </w:rPr>
              <w:t>76,198.55</w:t>
            </w:r>
          </w:p>
        </w:tc>
        <w:tc>
          <w:tcPr>
            <w:tcW w:w="1269" w:type="dxa"/>
            <w:gridSpan w:val="2"/>
            <w:tcBorders>
              <w:top w:val="nil"/>
              <w:left w:val="nil"/>
              <w:bottom w:val="nil"/>
              <w:right w:val="nil"/>
            </w:tcBorders>
          </w:tcPr>
          <w:p w:rsidR="008D408D" w:rsidRPr="009F0B02" w:rsidRDefault="00612314" w:rsidP="008B60BD">
            <w:pPr>
              <w:spacing w:before="40" w:after="40"/>
              <w:jc w:val="center"/>
              <w:rPr>
                <w:color w:val="000000"/>
              </w:rPr>
            </w:pPr>
            <w:r w:rsidRPr="009F0B02">
              <w:rPr>
                <w:color w:val="000000"/>
              </w:rPr>
              <w:t>…</w:t>
            </w:r>
          </w:p>
        </w:tc>
        <w:tc>
          <w:tcPr>
            <w:tcW w:w="1352" w:type="dxa"/>
            <w:gridSpan w:val="2"/>
            <w:tcBorders>
              <w:top w:val="nil"/>
              <w:left w:val="nil"/>
              <w:bottom w:val="nil"/>
              <w:right w:val="nil"/>
            </w:tcBorders>
          </w:tcPr>
          <w:p w:rsidR="008D408D" w:rsidRPr="009F0B02" w:rsidRDefault="00612314" w:rsidP="008B60BD">
            <w:pPr>
              <w:spacing w:before="40" w:after="40"/>
              <w:jc w:val="center"/>
              <w:rPr>
                <w:color w:val="000000"/>
              </w:rPr>
            </w:pPr>
            <w:r w:rsidRPr="009F0B02">
              <w:rPr>
                <w:color w:val="000000"/>
              </w:rPr>
              <w:t>…</w:t>
            </w:r>
          </w:p>
        </w:tc>
        <w:tc>
          <w:tcPr>
            <w:tcW w:w="1388" w:type="dxa"/>
            <w:tcBorders>
              <w:top w:val="nil"/>
              <w:left w:val="nil"/>
              <w:bottom w:val="nil"/>
              <w:right w:val="nil"/>
            </w:tcBorders>
          </w:tcPr>
          <w:p w:rsidR="008D408D" w:rsidRPr="009F0B02" w:rsidRDefault="00612314" w:rsidP="008B60BD">
            <w:pPr>
              <w:spacing w:before="40" w:after="40"/>
              <w:jc w:val="center"/>
              <w:rPr>
                <w:bCs/>
                <w:color w:val="000000"/>
              </w:rPr>
            </w:pPr>
            <w:r w:rsidRPr="009F0B02">
              <w:rPr>
                <w:bCs/>
                <w:color w:val="000000"/>
              </w:rPr>
              <w:t>…</w:t>
            </w:r>
          </w:p>
        </w:tc>
        <w:tc>
          <w:tcPr>
            <w:tcW w:w="1349" w:type="dxa"/>
            <w:gridSpan w:val="2"/>
            <w:tcBorders>
              <w:top w:val="nil"/>
              <w:left w:val="nil"/>
              <w:bottom w:val="nil"/>
              <w:right w:val="nil"/>
            </w:tcBorders>
          </w:tcPr>
          <w:p w:rsidR="008D408D" w:rsidRPr="009F0B02" w:rsidRDefault="00612314" w:rsidP="008B60BD">
            <w:pPr>
              <w:spacing w:before="40" w:after="40"/>
              <w:jc w:val="center"/>
              <w:rPr>
                <w:color w:val="000000"/>
              </w:rPr>
            </w:pPr>
            <w:r w:rsidRPr="009F0B02">
              <w:rPr>
                <w:color w:val="000000"/>
              </w:rPr>
              <w:t>…</w:t>
            </w:r>
          </w:p>
        </w:tc>
        <w:tc>
          <w:tcPr>
            <w:tcW w:w="2114" w:type="dxa"/>
            <w:gridSpan w:val="2"/>
            <w:tcBorders>
              <w:top w:val="nil"/>
              <w:left w:val="nil"/>
              <w:bottom w:val="nil"/>
              <w:right w:val="nil"/>
            </w:tcBorders>
          </w:tcPr>
          <w:p w:rsidR="008D408D" w:rsidRPr="009F0B02" w:rsidRDefault="00612314" w:rsidP="008B60BD">
            <w:pPr>
              <w:spacing w:before="40" w:after="40"/>
              <w:jc w:val="right"/>
              <w:rPr>
                <w:color w:val="000000"/>
              </w:rPr>
            </w:pPr>
            <w:r w:rsidRPr="009F0B02">
              <w:rPr>
                <w:color w:val="000000"/>
              </w:rPr>
              <w:t>76,198.55</w:t>
            </w:r>
          </w:p>
        </w:tc>
        <w:tc>
          <w:tcPr>
            <w:tcW w:w="1145" w:type="dxa"/>
            <w:tcBorders>
              <w:top w:val="nil"/>
              <w:left w:val="nil"/>
              <w:bottom w:val="nil"/>
              <w:right w:val="nil"/>
            </w:tcBorders>
          </w:tcPr>
          <w:p w:rsidR="008D408D" w:rsidRPr="009F0B02" w:rsidRDefault="00612314" w:rsidP="008B60BD">
            <w:pPr>
              <w:spacing w:before="40" w:after="40"/>
              <w:jc w:val="right"/>
              <w:rPr>
                <w:color w:val="000000"/>
              </w:rPr>
            </w:pPr>
            <w:r w:rsidRPr="009F0B02">
              <w:rPr>
                <w:color w:val="000000"/>
              </w:rPr>
              <w:t>0.18</w:t>
            </w:r>
          </w:p>
        </w:tc>
      </w:tr>
      <w:tr w:rsidR="008D408D" w:rsidRPr="009F0B02" w:rsidTr="008B60BD">
        <w:trPr>
          <w:trHeight w:val="204"/>
          <w:jc w:val="center"/>
        </w:trPr>
        <w:tc>
          <w:tcPr>
            <w:tcW w:w="2220" w:type="dxa"/>
            <w:gridSpan w:val="2"/>
            <w:tcBorders>
              <w:top w:val="nil"/>
              <w:left w:val="nil"/>
              <w:bottom w:val="nil"/>
              <w:right w:val="nil"/>
            </w:tcBorders>
          </w:tcPr>
          <w:p w:rsidR="008D408D" w:rsidRPr="009F0B02" w:rsidRDefault="00612314" w:rsidP="008B60BD">
            <w:pPr>
              <w:spacing w:before="40" w:after="40"/>
              <w:rPr>
                <w:bCs/>
              </w:rPr>
            </w:pPr>
            <w:r w:rsidRPr="009F0B02">
              <w:rPr>
                <w:bCs/>
              </w:rPr>
              <w:t>11.00 to 11.99</w:t>
            </w:r>
          </w:p>
        </w:tc>
        <w:tc>
          <w:tcPr>
            <w:tcW w:w="1623" w:type="dxa"/>
            <w:tcBorders>
              <w:top w:val="nil"/>
              <w:left w:val="nil"/>
              <w:bottom w:val="nil"/>
              <w:right w:val="nil"/>
            </w:tcBorders>
          </w:tcPr>
          <w:p w:rsidR="008D408D" w:rsidRPr="009F0B02" w:rsidRDefault="00612314" w:rsidP="008B60BD">
            <w:pPr>
              <w:spacing w:before="40" w:after="40"/>
              <w:jc w:val="center"/>
              <w:rPr>
                <w:color w:val="000000"/>
              </w:rPr>
            </w:pPr>
            <w:r w:rsidRPr="009F0B02">
              <w:rPr>
                <w:color w:val="000000"/>
              </w:rPr>
              <w:t>…</w:t>
            </w:r>
          </w:p>
        </w:tc>
        <w:tc>
          <w:tcPr>
            <w:tcW w:w="1343" w:type="dxa"/>
            <w:tcBorders>
              <w:top w:val="nil"/>
              <w:left w:val="nil"/>
              <w:bottom w:val="nil"/>
              <w:right w:val="nil"/>
            </w:tcBorders>
          </w:tcPr>
          <w:p w:rsidR="008D408D" w:rsidRPr="009F0B02" w:rsidRDefault="00612314" w:rsidP="008B60BD">
            <w:pPr>
              <w:spacing w:before="40" w:after="40"/>
              <w:jc w:val="center"/>
              <w:rPr>
                <w:color w:val="000000"/>
              </w:rPr>
            </w:pPr>
            <w:r w:rsidRPr="009F0B02">
              <w:rPr>
                <w:color w:val="000000"/>
              </w:rPr>
              <w:t>…</w:t>
            </w:r>
          </w:p>
        </w:tc>
        <w:tc>
          <w:tcPr>
            <w:tcW w:w="1489" w:type="dxa"/>
            <w:gridSpan w:val="2"/>
            <w:tcBorders>
              <w:top w:val="nil"/>
              <w:left w:val="nil"/>
              <w:bottom w:val="nil"/>
              <w:right w:val="nil"/>
            </w:tcBorders>
          </w:tcPr>
          <w:p w:rsidR="008D408D" w:rsidRPr="009F0B02" w:rsidRDefault="00612314" w:rsidP="008B60BD">
            <w:pPr>
              <w:spacing w:before="40" w:after="40"/>
              <w:jc w:val="center"/>
              <w:rPr>
                <w:color w:val="000000"/>
              </w:rPr>
            </w:pPr>
            <w:r w:rsidRPr="009F0B02">
              <w:rPr>
                <w:color w:val="000000"/>
              </w:rPr>
              <w:t>…</w:t>
            </w:r>
          </w:p>
        </w:tc>
        <w:tc>
          <w:tcPr>
            <w:tcW w:w="1269" w:type="dxa"/>
            <w:gridSpan w:val="2"/>
            <w:tcBorders>
              <w:top w:val="nil"/>
              <w:left w:val="nil"/>
              <w:bottom w:val="nil"/>
              <w:right w:val="nil"/>
            </w:tcBorders>
          </w:tcPr>
          <w:p w:rsidR="008D408D" w:rsidRPr="009F0B02" w:rsidRDefault="00612314" w:rsidP="008B60BD">
            <w:pPr>
              <w:spacing w:before="40" w:after="40"/>
              <w:jc w:val="right"/>
              <w:rPr>
                <w:color w:val="000000"/>
              </w:rPr>
            </w:pPr>
            <w:r w:rsidRPr="009F0B02">
              <w:rPr>
                <w:color w:val="000000"/>
              </w:rPr>
              <w:t>2,559.84</w:t>
            </w:r>
          </w:p>
        </w:tc>
        <w:tc>
          <w:tcPr>
            <w:tcW w:w="1352" w:type="dxa"/>
            <w:gridSpan w:val="2"/>
            <w:tcBorders>
              <w:top w:val="nil"/>
              <w:left w:val="nil"/>
              <w:bottom w:val="nil"/>
              <w:right w:val="nil"/>
            </w:tcBorders>
          </w:tcPr>
          <w:p w:rsidR="008D408D" w:rsidRPr="009F0B02" w:rsidRDefault="00612314" w:rsidP="008B60BD">
            <w:pPr>
              <w:spacing w:before="40" w:after="40"/>
              <w:jc w:val="center"/>
              <w:rPr>
                <w:color w:val="000000"/>
              </w:rPr>
            </w:pPr>
            <w:r w:rsidRPr="009F0B02">
              <w:rPr>
                <w:color w:val="000000"/>
              </w:rPr>
              <w:t>…</w:t>
            </w:r>
          </w:p>
        </w:tc>
        <w:tc>
          <w:tcPr>
            <w:tcW w:w="1388" w:type="dxa"/>
            <w:tcBorders>
              <w:top w:val="nil"/>
              <w:left w:val="nil"/>
              <w:bottom w:val="nil"/>
              <w:right w:val="nil"/>
            </w:tcBorders>
          </w:tcPr>
          <w:p w:rsidR="008D408D" w:rsidRPr="009F0B02" w:rsidRDefault="00612314" w:rsidP="008B60BD">
            <w:pPr>
              <w:spacing w:before="40" w:after="40"/>
              <w:jc w:val="center"/>
              <w:rPr>
                <w:color w:val="000000"/>
              </w:rPr>
            </w:pPr>
            <w:r w:rsidRPr="009F0B02">
              <w:rPr>
                <w:color w:val="000000"/>
              </w:rPr>
              <w:t>…</w:t>
            </w:r>
          </w:p>
        </w:tc>
        <w:tc>
          <w:tcPr>
            <w:tcW w:w="1349" w:type="dxa"/>
            <w:gridSpan w:val="2"/>
            <w:tcBorders>
              <w:top w:val="nil"/>
              <w:left w:val="nil"/>
              <w:bottom w:val="nil"/>
              <w:right w:val="nil"/>
            </w:tcBorders>
          </w:tcPr>
          <w:p w:rsidR="008D408D" w:rsidRPr="009F0B02" w:rsidRDefault="00612314" w:rsidP="008B60BD">
            <w:pPr>
              <w:spacing w:before="40" w:after="40"/>
              <w:jc w:val="center"/>
              <w:rPr>
                <w:color w:val="000000"/>
              </w:rPr>
            </w:pPr>
            <w:r w:rsidRPr="009F0B02">
              <w:rPr>
                <w:color w:val="000000"/>
              </w:rPr>
              <w:t>…</w:t>
            </w:r>
          </w:p>
        </w:tc>
        <w:tc>
          <w:tcPr>
            <w:tcW w:w="2114" w:type="dxa"/>
            <w:gridSpan w:val="2"/>
            <w:tcBorders>
              <w:top w:val="nil"/>
              <w:left w:val="nil"/>
              <w:bottom w:val="nil"/>
              <w:right w:val="nil"/>
            </w:tcBorders>
          </w:tcPr>
          <w:p w:rsidR="008D408D" w:rsidRPr="009F0B02" w:rsidRDefault="00612314" w:rsidP="008B60BD">
            <w:pPr>
              <w:spacing w:before="40" w:after="40"/>
              <w:jc w:val="right"/>
              <w:rPr>
                <w:color w:val="000000"/>
              </w:rPr>
            </w:pPr>
            <w:r w:rsidRPr="009F0B02">
              <w:rPr>
                <w:color w:val="000000"/>
              </w:rPr>
              <w:t>2,559.84</w:t>
            </w:r>
          </w:p>
        </w:tc>
        <w:tc>
          <w:tcPr>
            <w:tcW w:w="1145" w:type="dxa"/>
            <w:tcBorders>
              <w:top w:val="nil"/>
              <w:left w:val="nil"/>
              <w:bottom w:val="nil"/>
              <w:right w:val="nil"/>
            </w:tcBorders>
          </w:tcPr>
          <w:p w:rsidR="008D408D" w:rsidRPr="009F0B02" w:rsidRDefault="00612314" w:rsidP="008B60BD">
            <w:pPr>
              <w:spacing w:before="40" w:after="40"/>
              <w:jc w:val="right"/>
              <w:rPr>
                <w:color w:val="000000"/>
              </w:rPr>
            </w:pPr>
            <w:r w:rsidRPr="009F0B02">
              <w:rPr>
                <w:color w:val="000000"/>
              </w:rPr>
              <w:t>0.01</w:t>
            </w:r>
          </w:p>
        </w:tc>
      </w:tr>
      <w:tr w:rsidR="008D408D" w:rsidRPr="009F0B02" w:rsidTr="008B60BD">
        <w:trPr>
          <w:trHeight w:val="214"/>
          <w:jc w:val="center"/>
        </w:trPr>
        <w:tc>
          <w:tcPr>
            <w:tcW w:w="2220" w:type="dxa"/>
            <w:gridSpan w:val="2"/>
            <w:tcBorders>
              <w:top w:val="nil"/>
              <w:left w:val="nil"/>
              <w:bottom w:val="nil"/>
              <w:right w:val="nil"/>
            </w:tcBorders>
          </w:tcPr>
          <w:p w:rsidR="008D408D" w:rsidRPr="009F0B02" w:rsidRDefault="00612314" w:rsidP="008B60BD">
            <w:pPr>
              <w:spacing w:before="40" w:after="40"/>
              <w:rPr>
                <w:bCs/>
              </w:rPr>
            </w:pPr>
            <w:r w:rsidRPr="009F0B02">
              <w:rPr>
                <w:bCs/>
              </w:rPr>
              <w:t>12.00 to 12.99</w:t>
            </w:r>
          </w:p>
        </w:tc>
        <w:tc>
          <w:tcPr>
            <w:tcW w:w="1623" w:type="dxa"/>
            <w:tcBorders>
              <w:top w:val="nil"/>
              <w:left w:val="nil"/>
              <w:bottom w:val="nil"/>
              <w:right w:val="nil"/>
            </w:tcBorders>
          </w:tcPr>
          <w:p w:rsidR="008D408D" w:rsidRPr="009F0B02" w:rsidRDefault="00612314" w:rsidP="008B60BD">
            <w:pPr>
              <w:spacing w:before="40" w:after="40"/>
              <w:jc w:val="center"/>
              <w:rPr>
                <w:color w:val="000000"/>
              </w:rPr>
            </w:pPr>
            <w:r w:rsidRPr="009F0B02">
              <w:rPr>
                <w:color w:val="000000"/>
              </w:rPr>
              <w:t>…</w:t>
            </w:r>
          </w:p>
        </w:tc>
        <w:tc>
          <w:tcPr>
            <w:tcW w:w="1343" w:type="dxa"/>
            <w:tcBorders>
              <w:top w:val="nil"/>
              <w:left w:val="nil"/>
              <w:bottom w:val="nil"/>
              <w:right w:val="nil"/>
            </w:tcBorders>
          </w:tcPr>
          <w:p w:rsidR="008D408D" w:rsidRPr="009F0B02" w:rsidRDefault="00612314" w:rsidP="008B60BD">
            <w:pPr>
              <w:spacing w:before="40" w:after="40"/>
              <w:jc w:val="center"/>
              <w:rPr>
                <w:color w:val="000000"/>
              </w:rPr>
            </w:pPr>
            <w:r w:rsidRPr="009F0B02">
              <w:rPr>
                <w:color w:val="000000"/>
              </w:rPr>
              <w:t>…</w:t>
            </w:r>
          </w:p>
        </w:tc>
        <w:tc>
          <w:tcPr>
            <w:tcW w:w="1489" w:type="dxa"/>
            <w:gridSpan w:val="2"/>
            <w:tcBorders>
              <w:top w:val="nil"/>
              <w:left w:val="nil"/>
              <w:bottom w:val="nil"/>
              <w:right w:val="nil"/>
            </w:tcBorders>
          </w:tcPr>
          <w:p w:rsidR="008D408D" w:rsidRPr="009F0B02" w:rsidRDefault="00612314" w:rsidP="008B60BD">
            <w:pPr>
              <w:spacing w:before="40" w:after="40"/>
              <w:jc w:val="center"/>
              <w:rPr>
                <w:color w:val="000000"/>
              </w:rPr>
            </w:pPr>
            <w:r w:rsidRPr="009F0B02">
              <w:rPr>
                <w:color w:val="000000"/>
              </w:rPr>
              <w:t>…</w:t>
            </w:r>
          </w:p>
        </w:tc>
        <w:tc>
          <w:tcPr>
            <w:tcW w:w="1269" w:type="dxa"/>
            <w:gridSpan w:val="2"/>
            <w:tcBorders>
              <w:top w:val="nil"/>
              <w:left w:val="nil"/>
              <w:bottom w:val="nil"/>
              <w:right w:val="nil"/>
            </w:tcBorders>
          </w:tcPr>
          <w:p w:rsidR="008D408D" w:rsidRPr="009F0B02" w:rsidRDefault="00612314" w:rsidP="008B60BD">
            <w:pPr>
              <w:spacing w:before="40" w:after="40"/>
              <w:jc w:val="right"/>
              <w:rPr>
                <w:bCs/>
                <w:color w:val="000000"/>
              </w:rPr>
            </w:pPr>
            <w:r w:rsidRPr="009F0B02">
              <w:rPr>
                <w:bCs/>
                <w:color w:val="000000"/>
              </w:rPr>
              <w:t>1,919.88</w:t>
            </w:r>
          </w:p>
        </w:tc>
        <w:tc>
          <w:tcPr>
            <w:tcW w:w="1352" w:type="dxa"/>
            <w:gridSpan w:val="2"/>
            <w:tcBorders>
              <w:top w:val="nil"/>
              <w:left w:val="nil"/>
              <w:bottom w:val="nil"/>
              <w:right w:val="nil"/>
            </w:tcBorders>
          </w:tcPr>
          <w:p w:rsidR="008D408D" w:rsidRPr="009F0B02" w:rsidRDefault="00612314" w:rsidP="008B60BD">
            <w:pPr>
              <w:spacing w:before="40" w:after="40"/>
              <w:jc w:val="center"/>
              <w:rPr>
                <w:color w:val="000000"/>
              </w:rPr>
            </w:pPr>
            <w:r w:rsidRPr="009F0B02">
              <w:rPr>
                <w:color w:val="000000"/>
              </w:rPr>
              <w:t>…</w:t>
            </w:r>
          </w:p>
        </w:tc>
        <w:tc>
          <w:tcPr>
            <w:tcW w:w="1388" w:type="dxa"/>
            <w:tcBorders>
              <w:top w:val="nil"/>
              <w:left w:val="nil"/>
              <w:bottom w:val="nil"/>
              <w:right w:val="nil"/>
            </w:tcBorders>
          </w:tcPr>
          <w:p w:rsidR="008D408D" w:rsidRPr="009F0B02" w:rsidRDefault="00612314" w:rsidP="008B60BD">
            <w:pPr>
              <w:spacing w:before="40" w:after="40"/>
              <w:jc w:val="center"/>
              <w:rPr>
                <w:bCs/>
                <w:color w:val="000000"/>
              </w:rPr>
            </w:pPr>
            <w:r w:rsidRPr="009F0B02">
              <w:rPr>
                <w:bCs/>
                <w:color w:val="000000"/>
              </w:rPr>
              <w:t>…</w:t>
            </w:r>
          </w:p>
        </w:tc>
        <w:tc>
          <w:tcPr>
            <w:tcW w:w="1349" w:type="dxa"/>
            <w:gridSpan w:val="2"/>
            <w:tcBorders>
              <w:top w:val="nil"/>
              <w:left w:val="nil"/>
              <w:bottom w:val="nil"/>
              <w:right w:val="nil"/>
            </w:tcBorders>
          </w:tcPr>
          <w:p w:rsidR="008D408D" w:rsidRPr="009F0B02" w:rsidRDefault="00612314" w:rsidP="008B60BD">
            <w:pPr>
              <w:spacing w:before="40" w:after="40"/>
              <w:jc w:val="right"/>
              <w:rPr>
                <w:color w:val="000000"/>
              </w:rPr>
            </w:pPr>
            <w:r w:rsidRPr="009F0B02">
              <w:rPr>
                <w:color w:val="000000"/>
              </w:rPr>
              <w:t>97.20</w:t>
            </w:r>
          </w:p>
        </w:tc>
        <w:tc>
          <w:tcPr>
            <w:tcW w:w="2114" w:type="dxa"/>
            <w:gridSpan w:val="2"/>
            <w:tcBorders>
              <w:top w:val="nil"/>
              <w:left w:val="nil"/>
              <w:bottom w:val="nil"/>
              <w:right w:val="nil"/>
            </w:tcBorders>
          </w:tcPr>
          <w:p w:rsidR="008D408D" w:rsidRPr="009F0B02" w:rsidRDefault="00612314" w:rsidP="008B60BD">
            <w:pPr>
              <w:spacing w:before="40" w:after="40"/>
              <w:jc w:val="right"/>
              <w:rPr>
                <w:color w:val="000000"/>
              </w:rPr>
            </w:pPr>
            <w:r w:rsidRPr="009F0B02">
              <w:rPr>
                <w:color w:val="000000"/>
              </w:rPr>
              <w:t>2,017.08</w:t>
            </w:r>
          </w:p>
        </w:tc>
        <w:tc>
          <w:tcPr>
            <w:tcW w:w="1145" w:type="dxa"/>
            <w:tcBorders>
              <w:top w:val="nil"/>
              <w:left w:val="nil"/>
              <w:bottom w:val="nil"/>
              <w:right w:val="nil"/>
            </w:tcBorders>
          </w:tcPr>
          <w:p w:rsidR="008D408D" w:rsidRPr="009F0B02" w:rsidRDefault="00612314" w:rsidP="008B60BD">
            <w:pPr>
              <w:spacing w:before="40" w:after="40"/>
              <w:jc w:val="right"/>
              <w:rPr>
                <w:color w:val="000000"/>
              </w:rPr>
            </w:pPr>
            <w:r w:rsidRPr="009F0B02">
              <w:rPr>
                <w:color w:val="000000"/>
              </w:rPr>
              <w:t>0.00</w:t>
            </w:r>
          </w:p>
        </w:tc>
      </w:tr>
      <w:tr w:rsidR="008D408D" w:rsidRPr="009F0B02" w:rsidTr="008B60BD">
        <w:trPr>
          <w:trHeight w:val="204"/>
          <w:jc w:val="center"/>
        </w:trPr>
        <w:tc>
          <w:tcPr>
            <w:tcW w:w="2220" w:type="dxa"/>
            <w:gridSpan w:val="2"/>
            <w:tcBorders>
              <w:top w:val="nil"/>
              <w:left w:val="nil"/>
              <w:bottom w:val="nil"/>
              <w:right w:val="nil"/>
            </w:tcBorders>
          </w:tcPr>
          <w:p w:rsidR="008D408D" w:rsidRPr="009F0B02" w:rsidRDefault="00612314" w:rsidP="008B60BD">
            <w:pPr>
              <w:spacing w:before="40" w:after="40"/>
              <w:rPr>
                <w:bCs/>
              </w:rPr>
            </w:pPr>
            <w:r w:rsidRPr="009F0B02">
              <w:rPr>
                <w:bCs/>
              </w:rPr>
              <w:t>13.00 to 13.99</w:t>
            </w:r>
          </w:p>
        </w:tc>
        <w:tc>
          <w:tcPr>
            <w:tcW w:w="1623" w:type="dxa"/>
            <w:tcBorders>
              <w:top w:val="nil"/>
              <w:left w:val="nil"/>
              <w:bottom w:val="nil"/>
              <w:right w:val="nil"/>
            </w:tcBorders>
          </w:tcPr>
          <w:p w:rsidR="008D408D" w:rsidRPr="009F0B02" w:rsidRDefault="00612314" w:rsidP="008B60BD">
            <w:pPr>
              <w:spacing w:before="40" w:after="40"/>
              <w:jc w:val="center"/>
              <w:rPr>
                <w:color w:val="000000"/>
              </w:rPr>
            </w:pPr>
            <w:r w:rsidRPr="009F0B02">
              <w:rPr>
                <w:color w:val="000000"/>
              </w:rPr>
              <w:t>…</w:t>
            </w:r>
          </w:p>
        </w:tc>
        <w:tc>
          <w:tcPr>
            <w:tcW w:w="1343" w:type="dxa"/>
            <w:tcBorders>
              <w:top w:val="nil"/>
              <w:left w:val="nil"/>
              <w:bottom w:val="nil"/>
              <w:right w:val="nil"/>
            </w:tcBorders>
          </w:tcPr>
          <w:p w:rsidR="008D408D" w:rsidRPr="009F0B02" w:rsidRDefault="00612314" w:rsidP="008B60BD">
            <w:pPr>
              <w:spacing w:before="40" w:after="40"/>
              <w:jc w:val="center"/>
              <w:rPr>
                <w:color w:val="000000"/>
              </w:rPr>
            </w:pPr>
            <w:r w:rsidRPr="009F0B02">
              <w:rPr>
                <w:color w:val="000000"/>
              </w:rPr>
              <w:t>…</w:t>
            </w:r>
          </w:p>
        </w:tc>
        <w:tc>
          <w:tcPr>
            <w:tcW w:w="1489" w:type="dxa"/>
            <w:gridSpan w:val="2"/>
            <w:tcBorders>
              <w:top w:val="nil"/>
              <w:left w:val="nil"/>
              <w:bottom w:val="nil"/>
              <w:right w:val="nil"/>
            </w:tcBorders>
          </w:tcPr>
          <w:p w:rsidR="008D408D" w:rsidRPr="009F0B02" w:rsidRDefault="00612314" w:rsidP="008B60BD">
            <w:pPr>
              <w:spacing w:before="40" w:after="40"/>
              <w:jc w:val="center"/>
              <w:rPr>
                <w:color w:val="000000"/>
              </w:rPr>
            </w:pPr>
            <w:r w:rsidRPr="009F0B02">
              <w:rPr>
                <w:color w:val="000000"/>
              </w:rPr>
              <w:t>…</w:t>
            </w:r>
          </w:p>
        </w:tc>
        <w:tc>
          <w:tcPr>
            <w:tcW w:w="1269" w:type="dxa"/>
            <w:gridSpan w:val="2"/>
            <w:tcBorders>
              <w:top w:val="nil"/>
              <w:left w:val="nil"/>
              <w:bottom w:val="nil"/>
              <w:right w:val="nil"/>
            </w:tcBorders>
          </w:tcPr>
          <w:p w:rsidR="008D408D" w:rsidRPr="009F0B02" w:rsidRDefault="00612314" w:rsidP="008B60BD">
            <w:pPr>
              <w:spacing w:before="40" w:after="40"/>
              <w:jc w:val="right"/>
              <w:rPr>
                <w:color w:val="000000"/>
              </w:rPr>
            </w:pPr>
            <w:r w:rsidRPr="009F0B02">
              <w:rPr>
                <w:color w:val="000000"/>
              </w:rPr>
              <w:t>1,394.76</w:t>
            </w:r>
          </w:p>
        </w:tc>
        <w:tc>
          <w:tcPr>
            <w:tcW w:w="1352" w:type="dxa"/>
            <w:gridSpan w:val="2"/>
            <w:tcBorders>
              <w:top w:val="nil"/>
              <w:left w:val="nil"/>
              <w:bottom w:val="nil"/>
              <w:right w:val="nil"/>
            </w:tcBorders>
          </w:tcPr>
          <w:p w:rsidR="008D408D" w:rsidRPr="009F0B02" w:rsidRDefault="00612314" w:rsidP="008B60BD">
            <w:pPr>
              <w:spacing w:before="40" w:after="40"/>
              <w:jc w:val="center"/>
              <w:rPr>
                <w:color w:val="000000"/>
              </w:rPr>
            </w:pPr>
            <w:r w:rsidRPr="009F0B02">
              <w:rPr>
                <w:color w:val="000000"/>
              </w:rPr>
              <w:t>…</w:t>
            </w:r>
          </w:p>
        </w:tc>
        <w:tc>
          <w:tcPr>
            <w:tcW w:w="1388" w:type="dxa"/>
            <w:tcBorders>
              <w:top w:val="nil"/>
              <w:left w:val="nil"/>
              <w:bottom w:val="nil"/>
              <w:right w:val="nil"/>
            </w:tcBorders>
          </w:tcPr>
          <w:p w:rsidR="008D408D" w:rsidRPr="009F0B02" w:rsidRDefault="00612314" w:rsidP="008B60BD">
            <w:pPr>
              <w:spacing w:before="40" w:after="40"/>
              <w:jc w:val="center"/>
              <w:rPr>
                <w:color w:val="000000"/>
              </w:rPr>
            </w:pPr>
            <w:r w:rsidRPr="009F0B02">
              <w:rPr>
                <w:color w:val="000000"/>
              </w:rPr>
              <w:t>…</w:t>
            </w:r>
          </w:p>
        </w:tc>
        <w:tc>
          <w:tcPr>
            <w:tcW w:w="1349" w:type="dxa"/>
            <w:gridSpan w:val="2"/>
            <w:tcBorders>
              <w:top w:val="nil"/>
              <w:left w:val="nil"/>
              <w:bottom w:val="nil"/>
              <w:right w:val="nil"/>
            </w:tcBorders>
          </w:tcPr>
          <w:p w:rsidR="008D408D" w:rsidRPr="009F0B02" w:rsidRDefault="00612314" w:rsidP="008B60BD">
            <w:pPr>
              <w:spacing w:before="40" w:after="40"/>
              <w:jc w:val="right"/>
              <w:rPr>
                <w:color w:val="000000"/>
              </w:rPr>
            </w:pPr>
            <w:r w:rsidRPr="009F0B02">
              <w:rPr>
                <w:color w:val="000000"/>
              </w:rPr>
              <w:t>310.16</w:t>
            </w:r>
          </w:p>
        </w:tc>
        <w:tc>
          <w:tcPr>
            <w:tcW w:w="2114" w:type="dxa"/>
            <w:gridSpan w:val="2"/>
            <w:tcBorders>
              <w:top w:val="nil"/>
              <w:left w:val="nil"/>
              <w:bottom w:val="nil"/>
              <w:right w:val="nil"/>
            </w:tcBorders>
          </w:tcPr>
          <w:p w:rsidR="008D408D" w:rsidRPr="009F0B02" w:rsidRDefault="00612314" w:rsidP="008B60BD">
            <w:pPr>
              <w:spacing w:before="40" w:after="40"/>
              <w:jc w:val="right"/>
              <w:rPr>
                <w:color w:val="000000"/>
              </w:rPr>
            </w:pPr>
            <w:r w:rsidRPr="009F0B02">
              <w:rPr>
                <w:color w:val="000000"/>
              </w:rPr>
              <w:t>1,704.92</w:t>
            </w:r>
          </w:p>
        </w:tc>
        <w:tc>
          <w:tcPr>
            <w:tcW w:w="1145" w:type="dxa"/>
            <w:tcBorders>
              <w:top w:val="nil"/>
              <w:left w:val="nil"/>
              <w:bottom w:val="nil"/>
              <w:right w:val="nil"/>
            </w:tcBorders>
          </w:tcPr>
          <w:p w:rsidR="008D408D" w:rsidRPr="009F0B02" w:rsidRDefault="00612314" w:rsidP="008B60BD">
            <w:pPr>
              <w:spacing w:before="40" w:after="40"/>
              <w:jc w:val="right"/>
              <w:rPr>
                <w:color w:val="000000"/>
              </w:rPr>
            </w:pPr>
            <w:r w:rsidRPr="009F0B02">
              <w:rPr>
                <w:color w:val="000000"/>
              </w:rPr>
              <w:t>0.00</w:t>
            </w:r>
          </w:p>
        </w:tc>
      </w:tr>
      <w:tr w:rsidR="008D408D" w:rsidRPr="009F0B02" w:rsidTr="008B60BD">
        <w:trPr>
          <w:trHeight w:val="214"/>
          <w:jc w:val="center"/>
        </w:trPr>
        <w:tc>
          <w:tcPr>
            <w:tcW w:w="2220" w:type="dxa"/>
            <w:gridSpan w:val="2"/>
            <w:tcBorders>
              <w:top w:val="nil"/>
              <w:left w:val="nil"/>
              <w:bottom w:val="nil"/>
              <w:right w:val="nil"/>
            </w:tcBorders>
          </w:tcPr>
          <w:p w:rsidR="008D408D" w:rsidRPr="009F0B02" w:rsidRDefault="00612314" w:rsidP="008B60BD">
            <w:pPr>
              <w:spacing w:before="40" w:after="40"/>
              <w:rPr>
                <w:bCs/>
              </w:rPr>
            </w:pPr>
            <w:r w:rsidRPr="009F0B02">
              <w:rPr>
                <w:bCs/>
              </w:rPr>
              <w:t>14.00 to 14.99</w:t>
            </w:r>
          </w:p>
        </w:tc>
        <w:tc>
          <w:tcPr>
            <w:tcW w:w="1623" w:type="dxa"/>
            <w:tcBorders>
              <w:top w:val="nil"/>
              <w:left w:val="nil"/>
              <w:bottom w:val="nil"/>
              <w:right w:val="nil"/>
            </w:tcBorders>
          </w:tcPr>
          <w:p w:rsidR="008D408D" w:rsidRPr="009F0B02" w:rsidRDefault="00612314" w:rsidP="008B60BD">
            <w:pPr>
              <w:spacing w:before="40" w:after="40"/>
              <w:jc w:val="center"/>
              <w:rPr>
                <w:color w:val="000000"/>
              </w:rPr>
            </w:pPr>
            <w:r w:rsidRPr="009F0B02">
              <w:rPr>
                <w:color w:val="000000"/>
              </w:rPr>
              <w:t>…</w:t>
            </w:r>
          </w:p>
        </w:tc>
        <w:tc>
          <w:tcPr>
            <w:tcW w:w="1343" w:type="dxa"/>
            <w:tcBorders>
              <w:top w:val="nil"/>
              <w:left w:val="nil"/>
              <w:bottom w:val="nil"/>
              <w:right w:val="nil"/>
            </w:tcBorders>
          </w:tcPr>
          <w:p w:rsidR="008D408D" w:rsidRPr="009F0B02" w:rsidRDefault="00612314" w:rsidP="008B60BD">
            <w:pPr>
              <w:spacing w:before="40" w:after="40"/>
              <w:jc w:val="center"/>
              <w:rPr>
                <w:color w:val="000000"/>
              </w:rPr>
            </w:pPr>
            <w:r w:rsidRPr="009F0B02">
              <w:rPr>
                <w:color w:val="000000"/>
              </w:rPr>
              <w:t>…</w:t>
            </w:r>
          </w:p>
        </w:tc>
        <w:tc>
          <w:tcPr>
            <w:tcW w:w="1489" w:type="dxa"/>
            <w:gridSpan w:val="2"/>
            <w:tcBorders>
              <w:top w:val="nil"/>
              <w:left w:val="nil"/>
              <w:bottom w:val="nil"/>
              <w:right w:val="nil"/>
            </w:tcBorders>
          </w:tcPr>
          <w:p w:rsidR="008D408D" w:rsidRPr="009F0B02" w:rsidRDefault="00612314" w:rsidP="008B60BD">
            <w:pPr>
              <w:spacing w:before="40" w:after="40"/>
              <w:jc w:val="center"/>
              <w:rPr>
                <w:color w:val="000000"/>
              </w:rPr>
            </w:pPr>
            <w:r w:rsidRPr="009F0B02">
              <w:rPr>
                <w:color w:val="000000"/>
              </w:rPr>
              <w:t>…</w:t>
            </w:r>
          </w:p>
        </w:tc>
        <w:tc>
          <w:tcPr>
            <w:tcW w:w="1269" w:type="dxa"/>
            <w:gridSpan w:val="2"/>
            <w:tcBorders>
              <w:top w:val="nil"/>
              <w:left w:val="nil"/>
              <w:bottom w:val="nil"/>
              <w:right w:val="nil"/>
            </w:tcBorders>
          </w:tcPr>
          <w:p w:rsidR="008D408D" w:rsidRPr="009F0B02" w:rsidRDefault="00612314" w:rsidP="008B60BD">
            <w:pPr>
              <w:spacing w:before="40" w:after="40"/>
              <w:jc w:val="center"/>
              <w:rPr>
                <w:bCs/>
                <w:color w:val="000000"/>
              </w:rPr>
            </w:pPr>
            <w:r w:rsidRPr="009F0B02">
              <w:rPr>
                <w:bCs/>
                <w:color w:val="000000"/>
              </w:rPr>
              <w:t>…</w:t>
            </w:r>
          </w:p>
        </w:tc>
        <w:tc>
          <w:tcPr>
            <w:tcW w:w="1352" w:type="dxa"/>
            <w:gridSpan w:val="2"/>
            <w:tcBorders>
              <w:top w:val="nil"/>
              <w:left w:val="nil"/>
              <w:bottom w:val="nil"/>
              <w:right w:val="nil"/>
            </w:tcBorders>
          </w:tcPr>
          <w:p w:rsidR="008D408D" w:rsidRPr="009F0B02" w:rsidRDefault="00612314" w:rsidP="008B60BD">
            <w:pPr>
              <w:spacing w:before="40" w:after="40"/>
              <w:jc w:val="center"/>
              <w:rPr>
                <w:color w:val="000000"/>
              </w:rPr>
            </w:pPr>
            <w:r w:rsidRPr="009F0B02">
              <w:rPr>
                <w:color w:val="000000"/>
              </w:rPr>
              <w:t>…</w:t>
            </w:r>
          </w:p>
        </w:tc>
        <w:tc>
          <w:tcPr>
            <w:tcW w:w="1388" w:type="dxa"/>
            <w:tcBorders>
              <w:top w:val="nil"/>
              <w:left w:val="nil"/>
              <w:bottom w:val="nil"/>
              <w:right w:val="nil"/>
            </w:tcBorders>
          </w:tcPr>
          <w:p w:rsidR="008D408D" w:rsidRPr="009F0B02" w:rsidRDefault="00612314" w:rsidP="008B60BD">
            <w:pPr>
              <w:spacing w:before="40" w:after="40"/>
              <w:jc w:val="center"/>
              <w:rPr>
                <w:color w:val="000000"/>
              </w:rPr>
            </w:pPr>
            <w:r w:rsidRPr="009F0B02">
              <w:rPr>
                <w:color w:val="000000"/>
              </w:rPr>
              <w:t>…</w:t>
            </w:r>
          </w:p>
        </w:tc>
        <w:tc>
          <w:tcPr>
            <w:tcW w:w="1349" w:type="dxa"/>
            <w:gridSpan w:val="2"/>
            <w:tcBorders>
              <w:top w:val="nil"/>
              <w:left w:val="nil"/>
              <w:bottom w:val="nil"/>
              <w:right w:val="nil"/>
            </w:tcBorders>
          </w:tcPr>
          <w:p w:rsidR="008D408D" w:rsidRPr="009F0B02" w:rsidRDefault="00612314" w:rsidP="008B60BD">
            <w:pPr>
              <w:spacing w:before="40" w:after="40"/>
              <w:jc w:val="center"/>
              <w:rPr>
                <w:bCs/>
                <w:color w:val="000000"/>
              </w:rPr>
            </w:pPr>
            <w:r w:rsidRPr="009F0B02">
              <w:rPr>
                <w:bCs/>
                <w:color w:val="000000"/>
              </w:rPr>
              <w:t>…</w:t>
            </w:r>
          </w:p>
        </w:tc>
        <w:tc>
          <w:tcPr>
            <w:tcW w:w="2114" w:type="dxa"/>
            <w:gridSpan w:val="2"/>
            <w:tcBorders>
              <w:top w:val="nil"/>
              <w:left w:val="nil"/>
              <w:bottom w:val="nil"/>
              <w:right w:val="nil"/>
            </w:tcBorders>
          </w:tcPr>
          <w:p w:rsidR="008D408D" w:rsidRPr="009F0B02" w:rsidRDefault="00612314" w:rsidP="008B60BD">
            <w:pPr>
              <w:spacing w:before="40" w:after="40"/>
              <w:jc w:val="center"/>
              <w:rPr>
                <w:color w:val="000000"/>
              </w:rPr>
            </w:pPr>
            <w:r w:rsidRPr="009F0B02">
              <w:rPr>
                <w:color w:val="000000"/>
              </w:rPr>
              <w:t>…</w:t>
            </w:r>
          </w:p>
        </w:tc>
        <w:tc>
          <w:tcPr>
            <w:tcW w:w="1145" w:type="dxa"/>
            <w:tcBorders>
              <w:top w:val="nil"/>
              <w:left w:val="nil"/>
              <w:bottom w:val="nil"/>
              <w:right w:val="nil"/>
            </w:tcBorders>
          </w:tcPr>
          <w:p w:rsidR="008D408D" w:rsidRPr="009F0B02" w:rsidRDefault="00612314" w:rsidP="008B60BD">
            <w:pPr>
              <w:spacing w:before="40" w:after="40"/>
              <w:jc w:val="center"/>
              <w:rPr>
                <w:color w:val="000000"/>
              </w:rPr>
            </w:pPr>
            <w:r w:rsidRPr="009F0B02">
              <w:rPr>
                <w:color w:val="000000"/>
              </w:rPr>
              <w:t>…</w:t>
            </w:r>
          </w:p>
        </w:tc>
      </w:tr>
      <w:tr w:rsidR="008D408D" w:rsidRPr="009F0B02" w:rsidTr="008B60BD">
        <w:trPr>
          <w:trHeight w:val="516"/>
          <w:jc w:val="center"/>
        </w:trPr>
        <w:tc>
          <w:tcPr>
            <w:tcW w:w="2220" w:type="dxa"/>
            <w:gridSpan w:val="2"/>
            <w:tcBorders>
              <w:top w:val="nil"/>
              <w:left w:val="nil"/>
              <w:bottom w:val="single" w:sz="4" w:space="0" w:color="auto"/>
              <w:right w:val="nil"/>
            </w:tcBorders>
          </w:tcPr>
          <w:p w:rsidR="008D408D" w:rsidRPr="009F0B02" w:rsidRDefault="00612314" w:rsidP="008B60BD">
            <w:pPr>
              <w:spacing w:before="40" w:after="40"/>
              <w:rPr>
                <w:bCs/>
              </w:rPr>
            </w:pPr>
            <w:r w:rsidRPr="009F0B02">
              <w:rPr>
                <w:bCs/>
              </w:rPr>
              <w:t xml:space="preserve">Others for which details are not readily available </w:t>
            </w:r>
          </w:p>
        </w:tc>
        <w:tc>
          <w:tcPr>
            <w:tcW w:w="1623" w:type="dxa"/>
            <w:tcBorders>
              <w:top w:val="nil"/>
              <w:left w:val="nil"/>
              <w:bottom w:val="single" w:sz="4" w:space="0" w:color="auto"/>
              <w:right w:val="nil"/>
            </w:tcBorders>
            <w:vAlign w:val="bottom"/>
          </w:tcPr>
          <w:p w:rsidR="008D408D" w:rsidRPr="009F0B02" w:rsidRDefault="00612314" w:rsidP="008B60BD">
            <w:pPr>
              <w:spacing w:before="40" w:after="40"/>
              <w:jc w:val="center"/>
              <w:rPr>
                <w:color w:val="000000"/>
              </w:rPr>
            </w:pPr>
            <w:r w:rsidRPr="009F0B02">
              <w:rPr>
                <w:color w:val="000000"/>
              </w:rPr>
              <w:t>…</w:t>
            </w:r>
          </w:p>
        </w:tc>
        <w:tc>
          <w:tcPr>
            <w:tcW w:w="1343" w:type="dxa"/>
            <w:tcBorders>
              <w:top w:val="nil"/>
              <w:left w:val="nil"/>
              <w:bottom w:val="single" w:sz="4" w:space="0" w:color="auto"/>
              <w:right w:val="nil"/>
            </w:tcBorders>
            <w:vAlign w:val="bottom"/>
          </w:tcPr>
          <w:p w:rsidR="008D408D" w:rsidRPr="009F0B02" w:rsidRDefault="00612314" w:rsidP="008B60BD">
            <w:pPr>
              <w:spacing w:before="40" w:after="40"/>
              <w:jc w:val="center"/>
              <w:rPr>
                <w:color w:val="000000"/>
              </w:rPr>
            </w:pPr>
            <w:r w:rsidRPr="009F0B02">
              <w:rPr>
                <w:color w:val="000000"/>
              </w:rPr>
              <w:t>…</w:t>
            </w:r>
          </w:p>
        </w:tc>
        <w:tc>
          <w:tcPr>
            <w:tcW w:w="1489" w:type="dxa"/>
            <w:gridSpan w:val="2"/>
            <w:tcBorders>
              <w:top w:val="nil"/>
              <w:left w:val="nil"/>
              <w:bottom w:val="single" w:sz="4" w:space="0" w:color="auto"/>
              <w:right w:val="nil"/>
            </w:tcBorders>
            <w:vAlign w:val="bottom"/>
          </w:tcPr>
          <w:p w:rsidR="008D408D" w:rsidRPr="009F0B02" w:rsidRDefault="00612314" w:rsidP="008B60BD">
            <w:pPr>
              <w:spacing w:before="40" w:after="40"/>
              <w:jc w:val="center"/>
              <w:rPr>
                <w:color w:val="000000"/>
              </w:rPr>
            </w:pPr>
            <w:r w:rsidRPr="009F0B02">
              <w:rPr>
                <w:color w:val="000000"/>
              </w:rPr>
              <w:t>…</w:t>
            </w:r>
          </w:p>
        </w:tc>
        <w:tc>
          <w:tcPr>
            <w:tcW w:w="1269" w:type="dxa"/>
            <w:gridSpan w:val="2"/>
            <w:tcBorders>
              <w:top w:val="nil"/>
              <w:left w:val="nil"/>
              <w:bottom w:val="single" w:sz="4" w:space="0" w:color="auto"/>
              <w:right w:val="nil"/>
            </w:tcBorders>
            <w:vAlign w:val="bottom"/>
          </w:tcPr>
          <w:p w:rsidR="008D408D" w:rsidRPr="009F0B02" w:rsidRDefault="00612314" w:rsidP="008B60BD">
            <w:pPr>
              <w:spacing w:before="40" w:after="40"/>
              <w:jc w:val="center"/>
              <w:rPr>
                <w:bCs/>
                <w:color w:val="000000"/>
              </w:rPr>
            </w:pPr>
            <w:r w:rsidRPr="009F0B02">
              <w:rPr>
                <w:bCs/>
                <w:color w:val="000000"/>
              </w:rPr>
              <w:t>…</w:t>
            </w:r>
          </w:p>
        </w:tc>
        <w:tc>
          <w:tcPr>
            <w:tcW w:w="1352" w:type="dxa"/>
            <w:gridSpan w:val="2"/>
            <w:tcBorders>
              <w:top w:val="nil"/>
              <w:left w:val="nil"/>
              <w:bottom w:val="single" w:sz="4" w:space="0" w:color="auto"/>
              <w:right w:val="nil"/>
            </w:tcBorders>
            <w:vAlign w:val="bottom"/>
          </w:tcPr>
          <w:p w:rsidR="008D408D" w:rsidRPr="009F0B02" w:rsidRDefault="00612314" w:rsidP="008B60BD">
            <w:pPr>
              <w:spacing w:before="40" w:after="40"/>
              <w:jc w:val="center"/>
              <w:rPr>
                <w:color w:val="000000"/>
              </w:rPr>
            </w:pPr>
            <w:r w:rsidRPr="009F0B02">
              <w:rPr>
                <w:color w:val="000000"/>
              </w:rPr>
              <w:t>…</w:t>
            </w:r>
          </w:p>
        </w:tc>
        <w:tc>
          <w:tcPr>
            <w:tcW w:w="1388" w:type="dxa"/>
            <w:tcBorders>
              <w:top w:val="nil"/>
              <w:left w:val="nil"/>
              <w:bottom w:val="single" w:sz="4" w:space="0" w:color="auto"/>
              <w:right w:val="nil"/>
            </w:tcBorders>
            <w:vAlign w:val="bottom"/>
          </w:tcPr>
          <w:p w:rsidR="008D408D" w:rsidRPr="009F0B02" w:rsidRDefault="00612314" w:rsidP="008B60BD">
            <w:pPr>
              <w:spacing w:before="40" w:after="40"/>
              <w:jc w:val="center"/>
              <w:rPr>
                <w:color w:val="000000"/>
              </w:rPr>
            </w:pPr>
            <w:r w:rsidRPr="009F0B02">
              <w:rPr>
                <w:color w:val="000000"/>
              </w:rPr>
              <w:t>…</w:t>
            </w:r>
          </w:p>
        </w:tc>
        <w:tc>
          <w:tcPr>
            <w:tcW w:w="1349" w:type="dxa"/>
            <w:gridSpan w:val="2"/>
            <w:tcBorders>
              <w:top w:val="nil"/>
              <w:left w:val="nil"/>
              <w:bottom w:val="single" w:sz="4" w:space="0" w:color="auto"/>
              <w:right w:val="nil"/>
            </w:tcBorders>
            <w:vAlign w:val="bottom"/>
          </w:tcPr>
          <w:p w:rsidR="008D408D" w:rsidRPr="009F0B02" w:rsidRDefault="00612314" w:rsidP="008B60BD">
            <w:pPr>
              <w:spacing w:before="40" w:after="40"/>
              <w:jc w:val="center"/>
              <w:rPr>
                <w:bCs/>
                <w:color w:val="000000"/>
              </w:rPr>
            </w:pPr>
            <w:r w:rsidRPr="009F0B02">
              <w:rPr>
                <w:bCs/>
                <w:color w:val="000000"/>
              </w:rPr>
              <w:t>…</w:t>
            </w:r>
          </w:p>
        </w:tc>
        <w:tc>
          <w:tcPr>
            <w:tcW w:w="2114" w:type="dxa"/>
            <w:gridSpan w:val="2"/>
            <w:tcBorders>
              <w:top w:val="nil"/>
              <w:left w:val="nil"/>
              <w:bottom w:val="single" w:sz="4" w:space="0" w:color="auto"/>
              <w:right w:val="nil"/>
            </w:tcBorders>
            <w:vAlign w:val="bottom"/>
          </w:tcPr>
          <w:p w:rsidR="008D408D" w:rsidRPr="009F0B02" w:rsidRDefault="00612314" w:rsidP="008B60BD">
            <w:pPr>
              <w:spacing w:before="40" w:after="40"/>
              <w:jc w:val="center"/>
              <w:rPr>
                <w:color w:val="000000"/>
              </w:rPr>
            </w:pPr>
            <w:r w:rsidRPr="009F0B02">
              <w:rPr>
                <w:color w:val="000000"/>
              </w:rPr>
              <w:t>…</w:t>
            </w:r>
          </w:p>
        </w:tc>
        <w:tc>
          <w:tcPr>
            <w:tcW w:w="1145" w:type="dxa"/>
            <w:tcBorders>
              <w:top w:val="nil"/>
              <w:left w:val="nil"/>
              <w:bottom w:val="single" w:sz="4" w:space="0" w:color="auto"/>
              <w:right w:val="nil"/>
            </w:tcBorders>
            <w:vAlign w:val="bottom"/>
          </w:tcPr>
          <w:p w:rsidR="008D408D" w:rsidRPr="009F0B02" w:rsidRDefault="00612314" w:rsidP="008B60BD">
            <w:pPr>
              <w:spacing w:before="40" w:after="40"/>
              <w:jc w:val="center"/>
              <w:rPr>
                <w:color w:val="000000"/>
              </w:rPr>
            </w:pPr>
            <w:r w:rsidRPr="009F0B02">
              <w:rPr>
                <w:color w:val="000000"/>
              </w:rPr>
              <w:t>…</w:t>
            </w:r>
          </w:p>
        </w:tc>
      </w:tr>
      <w:tr w:rsidR="008D408D" w:rsidRPr="009F0B02" w:rsidTr="008B60BD">
        <w:trPr>
          <w:trHeight w:val="52"/>
          <w:jc w:val="center"/>
        </w:trPr>
        <w:tc>
          <w:tcPr>
            <w:tcW w:w="2220" w:type="dxa"/>
            <w:gridSpan w:val="2"/>
            <w:tcBorders>
              <w:top w:val="single" w:sz="4" w:space="0" w:color="auto"/>
              <w:left w:val="nil"/>
              <w:bottom w:val="single" w:sz="4" w:space="0" w:color="auto"/>
              <w:right w:val="nil"/>
            </w:tcBorders>
            <w:shd w:val="clear" w:color="auto" w:fill="auto"/>
          </w:tcPr>
          <w:p w:rsidR="008D408D" w:rsidRPr="009F0B02" w:rsidRDefault="00612314" w:rsidP="008B60BD">
            <w:pPr>
              <w:spacing w:before="40" w:after="40"/>
              <w:jc w:val="center"/>
              <w:rPr>
                <w:b/>
              </w:rPr>
            </w:pPr>
            <w:r w:rsidRPr="009F0B02">
              <w:rPr>
                <w:b/>
              </w:rPr>
              <w:t>Total</w:t>
            </w:r>
          </w:p>
        </w:tc>
        <w:tc>
          <w:tcPr>
            <w:tcW w:w="1623" w:type="dxa"/>
            <w:tcBorders>
              <w:top w:val="single" w:sz="4" w:space="0" w:color="auto"/>
              <w:left w:val="nil"/>
              <w:bottom w:val="single" w:sz="4" w:space="0" w:color="auto"/>
              <w:right w:val="nil"/>
            </w:tcBorders>
            <w:shd w:val="clear" w:color="auto" w:fill="auto"/>
            <w:vAlign w:val="bottom"/>
          </w:tcPr>
          <w:p w:rsidR="008D408D" w:rsidRPr="009F0B02" w:rsidRDefault="00612314" w:rsidP="008B60BD">
            <w:pPr>
              <w:spacing w:before="40" w:after="40"/>
              <w:jc w:val="right"/>
              <w:rPr>
                <w:b/>
                <w:color w:val="000000"/>
              </w:rPr>
            </w:pPr>
            <w:r w:rsidRPr="009F0B02">
              <w:rPr>
                <w:b/>
                <w:color w:val="000000"/>
              </w:rPr>
              <w:t>4,00,29,250.00</w:t>
            </w:r>
          </w:p>
        </w:tc>
        <w:tc>
          <w:tcPr>
            <w:tcW w:w="1343" w:type="dxa"/>
            <w:tcBorders>
              <w:top w:val="single" w:sz="4" w:space="0" w:color="auto"/>
              <w:left w:val="nil"/>
              <w:bottom w:val="single" w:sz="4" w:space="0" w:color="auto"/>
              <w:right w:val="nil"/>
            </w:tcBorders>
          </w:tcPr>
          <w:p w:rsidR="008D408D" w:rsidRPr="009F0B02" w:rsidRDefault="00612314" w:rsidP="008B60BD">
            <w:pPr>
              <w:spacing w:before="40" w:after="40"/>
              <w:jc w:val="center"/>
              <w:rPr>
                <w:b/>
                <w:color w:val="000000"/>
              </w:rPr>
            </w:pPr>
            <w:r w:rsidRPr="009F0B02">
              <w:rPr>
                <w:b/>
                <w:color w:val="000000"/>
              </w:rPr>
              <w:t>…</w:t>
            </w:r>
          </w:p>
        </w:tc>
        <w:tc>
          <w:tcPr>
            <w:tcW w:w="1489" w:type="dxa"/>
            <w:gridSpan w:val="2"/>
            <w:tcBorders>
              <w:top w:val="single" w:sz="4" w:space="0" w:color="auto"/>
              <w:left w:val="nil"/>
              <w:bottom w:val="single" w:sz="4" w:space="0" w:color="auto"/>
              <w:right w:val="nil"/>
            </w:tcBorders>
            <w:shd w:val="clear" w:color="auto" w:fill="auto"/>
          </w:tcPr>
          <w:p w:rsidR="008D408D" w:rsidRPr="009F0B02" w:rsidRDefault="00612314" w:rsidP="008B60BD">
            <w:pPr>
              <w:spacing w:before="40" w:after="40"/>
              <w:jc w:val="right"/>
              <w:rPr>
                <w:b/>
                <w:color w:val="000000"/>
              </w:rPr>
            </w:pPr>
            <w:r w:rsidRPr="009F0B02">
              <w:rPr>
                <w:b/>
                <w:color w:val="000000"/>
              </w:rPr>
              <w:t>8,84,901.80</w:t>
            </w:r>
          </w:p>
        </w:tc>
        <w:tc>
          <w:tcPr>
            <w:tcW w:w="1269" w:type="dxa"/>
            <w:gridSpan w:val="2"/>
            <w:tcBorders>
              <w:top w:val="single" w:sz="4" w:space="0" w:color="auto"/>
              <w:left w:val="nil"/>
              <w:bottom w:val="single" w:sz="4" w:space="0" w:color="auto"/>
              <w:right w:val="nil"/>
            </w:tcBorders>
            <w:shd w:val="clear" w:color="auto" w:fill="auto"/>
          </w:tcPr>
          <w:p w:rsidR="008D408D" w:rsidRPr="009F0B02" w:rsidRDefault="00612314" w:rsidP="008B60BD">
            <w:pPr>
              <w:spacing w:before="40" w:after="40"/>
              <w:jc w:val="right"/>
              <w:rPr>
                <w:b/>
                <w:color w:val="000000"/>
              </w:rPr>
            </w:pPr>
            <w:r w:rsidRPr="009F0B02">
              <w:rPr>
                <w:b/>
                <w:color w:val="000000"/>
              </w:rPr>
              <w:t>5,874.48</w:t>
            </w:r>
          </w:p>
        </w:tc>
        <w:tc>
          <w:tcPr>
            <w:tcW w:w="1352" w:type="dxa"/>
            <w:gridSpan w:val="2"/>
            <w:tcBorders>
              <w:top w:val="single" w:sz="4" w:space="0" w:color="auto"/>
              <w:left w:val="nil"/>
              <w:bottom w:val="single" w:sz="4" w:space="0" w:color="auto"/>
              <w:right w:val="nil"/>
            </w:tcBorders>
            <w:shd w:val="clear" w:color="auto" w:fill="auto"/>
          </w:tcPr>
          <w:p w:rsidR="008D408D" w:rsidRPr="009F0B02" w:rsidRDefault="00612314" w:rsidP="008B60BD">
            <w:pPr>
              <w:spacing w:before="40" w:after="40"/>
              <w:jc w:val="right"/>
              <w:rPr>
                <w:b/>
                <w:color w:val="000000"/>
              </w:rPr>
            </w:pPr>
            <w:r w:rsidRPr="009F0B02">
              <w:rPr>
                <w:b/>
                <w:color w:val="000000"/>
              </w:rPr>
              <w:t>8,53,867.53</w:t>
            </w:r>
          </w:p>
        </w:tc>
        <w:tc>
          <w:tcPr>
            <w:tcW w:w="1388" w:type="dxa"/>
            <w:tcBorders>
              <w:top w:val="single" w:sz="4" w:space="0" w:color="auto"/>
              <w:left w:val="nil"/>
              <w:bottom w:val="single" w:sz="4" w:space="0" w:color="auto"/>
              <w:right w:val="nil"/>
            </w:tcBorders>
            <w:shd w:val="clear" w:color="auto" w:fill="auto"/>
          </w:tcPr>
          <w:p w:rsidR="008D408D" w:rsidRPr="009F0B02" w:rsidRDefault="00612314" w:rsidP="008B60BD">
            <w:pPr>
              <w:spacing w:before="40" w:after="40"/>
              <w:jc w:val="center"/>
              <w:rPr>
                <w:b/>
                <w:color w:val="000000"/>
              </w:rPr>
            </w:pPr>
            <w:r w:rsidRPr="009F0B02">
              <w:rPr>
                <w:b/>
                <w:color w:val="000000"/>
              </w:rPr>
              <w:t>…</w:t>
            </w:r>
          </w:p>
        </w:tc>
        <w:tc>
          <w:tcPr>
            <w:tcW w:w="1349" w:type="dxa"/>
            <w:gridSpan w:val="2"/>
            <w:tcBorders>
              <w:top w:val="single" w:sz="4" w:space="0" w:color="auto"/>
              <w:left w:val="nil"/>
              <w:bottom w:val="single" w:sz="4" w:space="0" w:color="auto"/>
              <w:right w:val="nil"/>
            </w:tcBorders>
            <w:shd w:val="clear" w:color="auto" w:fill="auto"/>
          </w:tcPr>
          <w:p w:rsidR="008D408D" w:rsidRPr="009F0B02" w:rsidRDefault="00612314" w:rsidP="008B60BD">
            <w:pPr>
              <w:spacing w:before="40" w:after="40"/>
              <w:jc w:val="right"/>
              <w:rPr>
                <w:b/>
                <w:color w:val="000000"/>
              </w:rPr>
            </w:pPr>
            <w:r w:rsidRPr="009F0B02">
              <w:rPr>
                <w:b/>
                <w:color w:val="000000"/>
              </w:rPr>
              <w:t>407.36</w:t>
            </w:r>
          </w:p>
        </w:tc>
        <w:tc>
          <w:tcPr>
            <w:tcW w:w="2114" w:type="dxa"/>
            <w:gridSpan w:val="2"/>
            <w:tcBorders>
              <w:top w:val="single" w:sz="4" w:space="0" w:color="auto"/>
              <w:left w:val="nil"/>
              <w:bottom w:val="single" w:sz="4" w:space="0" w:color="auto"/>
              <w:right w:val="nil"/>
            </w:tcBorders>
            <w:shd w:val="clear" w:color="auto" w:fill="auto"/>
          </w:tcPr>
          <w:p w:rsidR="008D408D" w:rsidRPr="009F0B02" w:rsidRDefault="00612314" w:rsidP="008B60BD">
            <w:pPr>
              <w:spacing w:before="40" w:after="40"/>
              <w:jc w:val="right"/>
              <w:rPr>
                <w:b/>
                <w:color w:val="000000"/>
              </w:rPr>
            </w:pPr>
            <w:r w:rsidRPr="009F0B02">
              <w:rPr>
                <w:b/>
                <w:color w:val="000000"/>
              </w:rPr>
              <w:t>4,17,74,301.17</w:t>
            </w:r>
          </w:p>
        </w:tc>
        <w:tc>
          <w:tcPr>
            <w:tcW w:w="1145" w:type="dxa"/>
            <w:tcBorders>
              <w:top w:val="single" w:sz="4" w:space="0" w:color="auto"/>
              <w:left w:val="nil"/>
              <w:bottom w:val="single" w:sz="4" w:space="0" w:color="auto"/>
              <w:right w:val="nil"/>
            </w:tcBorders>
            <w:shd w:val="clear" w:color="auto" w:fill="auto"/>
            <w:vAlign w:val="bottom"/>
          </w:tcPr>
          <w:p w:rsidR="008D408D" w:rsidRPr="009F0B02" w:rsidRDefault="00612314" w:rsidP="008B60BD">
            <w:pPr>
              <w:spacing w:before="40" w:after="40"/>
              <w:jc w:val="right"/>
              <w:rPr>
                <w:b/>
                <w:color w:val="000000"/>
                <w:sz w:val="22"/>
                <w:szCs w:val="22"/>
              </w:rPr>
            </w:pPr>
            <w:r w:rsidRPr="009F0B02">
              <w:rPr>
                <w:b/>
                <w:color w:val="000000"/>
                <w:sz w:val="22"/>
                <w:szCs w:val="22"/>
              </w:rPr>
              <w:t>100.00</w:t>
            </w:r>
          </w:p>
        </w:tc>
      </w:tr>
      <w:tr w:rsidR="005A1D0F" w:rsidRPr="009F0B02" w:rsidTr="005A1D0F">
        <w:trPr>
          <w:trHeight w:val="52"/>
          <w:jc w:val="center"/>
        </w:trPr>
        <w:tc>
          <w:tcPr>
            <w:tcW w:w="579" w:type="dxa"/>
            <w:tcBorders>
              <w:top w:val="single" w:sz="4" w:space="0" w:color="auto"/>
              <w:left w:val="nil"/>
              <w:bottom w:val="nil"/>
              <w:right w:val="nil"/>
            </w:tcBorders>
            <w:shd w:val="clear" w:color="auto" w:fill="auto"/>
          </w:tcPr>
          <w:p w:rsidR="005A1D0F" w:rsidRPr="009F0B02" w:rsidRDefault="005A1D0F" w:rsidP="00CC74D7">
            <w:pPr>
              <w:rPr>
                <w:b/>
                <w:bCs/>
                <w:sz w:val="18"/>
                <w:szCs w:val="18"/>
              </w:rPr>
            </w:pPr>
            <w:r w:rsidRPr="009F0B02">
              <w:rPr>
                <w:b/>
                <w:bCs/>
                <w:sz w:val="18"/>
                <w:szCs w:val="18"/>
              </w:rPr>
              <w:t>Note:</w:t>
            </w:r>
          </w:p>
        </w:tc>
        <w:tc>
          <w:tcPr>
            <w:tcW w:w="14713" w:type="dxa"/>
            <w:gridSpan w:val="15"/>
            <w:tcBorders>
              <w:top w:val="single" w:sz="4" w:space="0" w:color="auto"/>
              <w:left w:val="nil"/>
              <w:bottom w:val="nil"/>
              <w:right w:val="nil"/>
            </w:tcBorders>
            <w:shd w:val="clear" w:color="auto" w:fill="auto"/>
          </w:tcPr>
          <w:p w:rsidR="005A1D0F" w:rsidRPr="009F0B02" w:rsidRDefault="005A1D0F" w:rsidP="00CC74D7">
            <w:pPr>
              <w:rPr>
                <w:b/>
                <w:bCs/>
                <w:sz w:val="18"/>
                <w:szCs w:val="18"/>
              </w:rPr>
            </w:pPr>
            <w:r w:rsidRPr="005A1D0F">
              <w:rPr>
                <w:bCs/>
                <w:sz w:val="18"/>
                <w:szCs w:val="18"/>
              </w:rPr>
              <w:t>The details for the interest rate profile in respect of loans obtained from NABARD, NCDC, LIC,  NSSF  and GIC have been obtained from the State Government.</w:t>
            </w:r>
          </w:p>
        </w:tc>
      </w:tr>
    </w:tbl>
    <w:p w:rsidR="008D408D" w:rsidRPr="009F0B02" w:rsidRDefault="008D408D">
      <w:pPr>
        <w:jc w:val="center"/>
        <w:rPr>
          <w:bCs/>
        </w:rPr>
      </w:pPr>
    </w:p>
    <w:p w:rsidR="008D408D" w:rsidRPr="009F0B02" w:rsidRDefault="00612314">
      <w:pPr>
        <w:rPr>
          <w:bCs/>
        </w:rPr>
      </w:pPr>
      <w:r w:rsidRPr="009F0B02">
        <w:rPr>
          <w:bCs/>
        </w:rPr>
        <w:t>.</w:t>
      </w:r>
    </w:p>
    <w:p w:rsidR="008D408D" w:rsidRPr="009F0B02" w:rsidRDefault="008D408D">
      <w:pPr>
        <w:jc w:val="center"/>
        <w:rPr>
          <w:bCs/>
        </w:rPr>
      </w:pPr>
    </w:p>
    <w:p w:rsidR="008D408D" w:rsidRPr="009F0B02" w:rsidRDefault="008D408D">
      <w:pPr>
        <w:jc w:val="center"/>
        <w:rPr>
          <w:bCs/>
        </w:rPr>
      </w:pPr>
    </w:p>
    <w:p w:rsidR="008D408D" w:rsidRPr="009F0B02" w:rsidRDefault="00612314">
      <w:pPr>
        <w:pStyle w:val="BodyText2"/>
        <w:spacing w:after="120"/>
        <w:rPr>
          <w:rFonts w:ascii="Times New Roman" w:hAnsi="Times New Roman"/>
          <w:bCs/>
          <w:color w:val="000000"/>
          <w:szCs w:val="24"/>
        </w:rPr>
      </w:pPr>
      <w:r w:rsidRPr="009F0B02">
        <w:rPr>
          <w:rFonts w:ascii="Times New Roman" w:hAnsi="Times New Roman"/>
          <w:b w:val="0"/>
          <w:szCs w:val="24"/>
        </w:rPr>
        <w:br w:type="page"/>
      </w:r>
      <w:r w:rsidRPr="009F0B02">
        <w:rPr>
          <w:rFonts w:ascii="Times New Roman" w:hAnsi="Times New Roman"/>
          <w:bCs/>
          <w:color w:val="000000"/>
          <w:szCs w:val="24"/>
        </w:rPr>
        <w:lastRenderedPageBreak/>
        <w:t>STATEMENT NO. 17 – DETAILED STATEMENT OF BORROWINGS AND OTHER LIABILITIES – concld.</w:t>
      </w:r>
    </w:p>
    <w:p w:rsidR="008D408D" w:rsidRPr="009F0B02" w:rsidRDefault="00612314">
      <w:pPr>
        <w:spacing w:after="120"/>
        <w:jc w:val="center"/>
        <w:rPr>
          <w:b/>
          <w:bCs/>
          <w:color w:val="000000"/>
          <w:sz w:val="24"/>
          <w:szCs w:val="24"/>
        </w:rPr>
      </w:pPr>
      <w:r w:rsidRPr="009F0B02">
        <w:rPr>
          <w:b/>
          <w:bCs/>
          <w:color w:val="000000"/>
          <w:sz w:val="24"/>
          <w:szCs w:val="24"/>
        </w:rPr>
        <w:t>C  INTEREST RATE PROFILE OF OUTSTANDING LOANS: (ii) Loans and Advances from the Central Government</w:t>
      </w:r>
    </w:p>
    <w:tbl>
      <w:tblPr>
        <w:tblW w:w="16191" w:type="dxa"/>
        <w:jc w:val="center"/>
        <w:tblCellMar>
          <w:left w:w="58" w:type="dxa"/>
          <w:right w:w="58" w:type="dxa"/>
        </w:tblCellMar>
        <w:tblLook w:val="04A0"/>
      </w:tblPr>
      <w:tblGrid>
        <w:gridCol w:w="347"/>
        <w:gridCol w:w="1899"/>
        <w:gridCol w:w="50"/>
        <w:gridCol w:w="1118"/>
        <w:gridCol w:w="1348"/>
        <w:gridCol w:w="341"/>
        <w:gridCol w:w="1508"/>
        <w:gridCol w:w="1031"/>
        <w:gridCol w:w="341"/>
        <w:gridCol w:w="1958"/>
        <w:gridCol w:w="1109"/>
        <w:gridCol w:w="341"/>
        <w:gridCol w:w="1466"/>
        <w:gridCol w:w="7"/>
        <w:gridCol w:w="1668"/>
        <w:gridCol w:w="1628"/>
        <w:gridCol w:w="31"/>
      </w:tblGrid>
      <w:tr w:rsidR="008D408D" w:rsidRPr="009F0B02">
        <w:trPr>
          <w:trHeight w:val="216"/>
          <w:jc w:val="center"/>
        </w:trPr>
        <w:tc>
          <w:tcPr>
            <w:tcW w:w="16191" w:type="dxa"/>
            <w:gridSpan w:val="17"/>
            <w:tcBorders>
              <w:top w:val="single" w:sz="4" w:space="0" w:color="auto"/>
              <w:bottom w:val="single" w:sz="4" w:space="0" w:color="auto"/>
            </w:tcBorders>
            <w:shd w:val="clear" w:color="auto" w:fill="BFBFBF"/>
          </w:tcPr>
          <w:p w:rsidR="008D408D" w:rsidRPr="009F0B02" w:rsidRDefault="00612314">
            <w:pPr>
              <w:pStyle w:val="Heading1"/>
              <w:spacing w:before="40"/>
              <w:jc w:val="center"/>
              <w:rPr>
                <w:rFonts w:ascii="Times New Roman" w:hAnsi="Times New Roman"/>
                <w:bCs/>
                <w:i/>
                <w:color w:val="000000"/>
              </w:rPr>
            </w:pPr>
            <w:r w:rsidRPr="009F0B02">
              <w:rPr>
                <w:rFonts w:ascii="Times New Roman" w:hAnsi="Times New Roman"/>
                <w:bCs/>
                <w:i/>
                <w:color w:val="000000"/>
              </w:rPr>
              <w:t>Interest Profile – Loan balances as at 31 March 2024</w:t>
            </w:r>
          </w:p>
        </w:tc>
      </w:tr>
      <w:tr w:rsidR="008D408D" w:rsidRPr="009F0B02" w:rsidTr="003806A4">
        <w:trPr>
          <w:trHeight w:val="780"/>
          <w:jc w:val="center"/>
        </w:trPr>
        <w:tc>
          <w:tcPr>
            <w:tcW w:w="2296" w:type="dxa"/>
            <w:gridSpan w:val="3"/>
            <w:vMerge w:val="restart"/>
            <w:tcBorders>
              <w:top w:val="single" w:sz="4" w:space="0" w:color="auto"/>
            </w:tcBorders>
            <w:shd w:val="clear" w:color="auto" w:fill="BFBFBF"/>
            <w:vAlign w:val="center"/>
          </w:tcPr>
          <w:p w:rsidR="008D408D" w:rsidRPr="009F0B02" w:rsidRDefault="00612314">
            <w:pPr>
              <w:spacing w:before="40"/>
              <w:jc w:val="center"/>
              <w:rPr>
                <w:b/>
                <w:bCs/>
                <w:i/>
                <w:color w:val="000000"/>
              </w:rPr>
            </w:pPr>
            <w:r w:rsidRPr="009F0B02">
              <w:rPr>
                <w:b/>
                <w:bCs/>
                <w:i/>
                <w:color w:val="000000"/>
              </w:rPr>
              <w:t>Interest Rate(</w:t>
            </w:r>
            <w:r w:rsidRPr="009F0B02">
              <w:rPr>
                <w:b/>
                <w:bCs/>
                <w:i/>
                <w:iCs/>
                <w:color w:val="000000"/>
              </w:rPr>
              <w:t>Per cent</w:t>
            </w:r>
            <w:r w:rsidRPr="009F0B02">
              <w:rPr>
                <w:b/>
                <w:bCs/>
                <w:i/>
                <w:color w:val="000000"/>
              </w:rPr>
              <w:t>)</w:t>
            </w:r>
          </w:p>
        </w:tc>
        <w:tc>
          <w:tcPr>
            <w:tcW w:w="1118" w:type="dxa"/>
            <w:tcBorders>
              <w:top w:val="single" w:sz="4" w:space="0" w:color="auto"/>
              <w:bottom w:val="single" w:sz="4" w:space="0" w:color="auto"/>
            </w:tcBorders>
            <w:shd w:val="clear" w:color="auto" w:fill="BFBFBF"/>
            <w:vAlign w:val="center"/>
          </w:tcPr>
          <w:p w:rsidR="008D408D" w:rsidRPr="009F0B02" w:rsidRDefault="00612314">
            <w:pPr>
              <w:spacing w:before="40"/>
              <w:jc w:val="center"/>
              <w:rPr>
                <w:b/>
                <w:bCs/>
                <w:i/>
                <w:color w:val="000000"/>
              </w:rPr>
            </w:pPr>
            <w:r w:rsidRPr="009F0B02">
              <w:rPr>
                <w:b/>
                <w:bCs/>
                <w:i/>
                <w:color w:val="000000"/>
              </w:rPr>
              <w:t>Non-Plan</w:t>
            </w:r>
          </w:p>
        </w:tc>
        <w:tc>
          <w:tcPr>
            <w:tcW w:w="1689" w:type="dxa"/>
            <w:gridSpan w:val="2"/>
            <w:tcBorders>
              <w:top w:val="single" w:sz="4" w:space="0" w:color="auto"/>
              <w:bottom w:val="single" w:sz="4" w:space="0" w:color="auto"/>
            </w:tcBorders>
            <w:shd w:val="clear" w:color="auto" w:fill="BFBFBF"/>
            <w:vAlign w:val="center"/>
          </w:tcPr>
          <w:p w:rsidR="008D408D" w:rsidRPr="009F0B02" w:rsidRDefault="00612314">
            <w:pPr>
              <w:spacing w:before="40"/>
              <w:jc w:val="center"/>
              <w:rPr>
                <w:b/>
                <w:bCs/>
                <w:i/>
                <w:color w:val="000000"/>
              </w:rPr>
            </w:pPr>
            <w:r w:rsidRPr="009F0B02">
              <w:rPr>
                <w:b/>
                <w:bCs/>
                <w:i/>
                <w:color w:val="000000"/>
              </w:rPr>
              <w:t>State</w:t>
            </w:r>
            <w:r w:rsidRPr="009F0B02">
              <w:rPr>
                <w:b/>
                <w:bCs/>
                <w:i/>
                <w:color w:val="000000"/>
              </w:rPr>
              <w:br/>
              <w:t>Plan Schemes</w:t>
            </w:r>
          </w:p>
        </w:tc>
        <w:tc>
          <w:tcPr>
            <w:tcW w:w="1508" w:type="dxa"/>
            <w:tcBorders>
              <w:top w:val="single" w:sz="4" w:space="0" w:color="auto"/>
              <w:bottom w:val="single" w:sz="4" w:space="0" w:color="auto"/>
            </w:tcBorders>
            <w:shd w:val="clear" w:color="auto" w:fill="BFBFBF"/>
          </w:tcPr>
          <w:p w:rsidR="008D408D" w:rsidRPr="009F0B02" w:rsidRDefault="00612314">
            <w:pPr>
              <w:spacing w:before="40"/>
              <w:jc w:val="center"/>
              <w:rPr>
                <w:b/>
                <w:bCs/>
                <w:i/>
                <w:color w:val="000000"/>
              </w:rPr>
            </w:pPr>
            <w:r w:rsidRPr="009F0B02">
              <w:rPr>
                <w:b/>
                <w:bCs/>
                <w:i/>
                <w:color w:val="000000"/>
              </w:rPr>
              <w:t>Other Loans</w:t>
            </w:r>
            <w:r w:rsidRPr="009F0B02">
              <w:rPr>
                <w:b/>
                <w:bCs/>
                <w:i/>
                <w:color w:val="000000"/>
              </w:rPr>
              <w:br/>
              <w:t>for States</w:t>
            </w:r>
          </w:p>
        </w:tc>
        <w:tc>
          <w:tcPr>
            <w:tcW w:w="1372" w:type="dxa"/>
            <w:gridSpan w:val="2"/>
            <w:tcBorders>
              <w:top w:val="single" w:sz="4" w:space="0" w:color="auto"/>
              <w:bottom w:val="single" w:sz="4" w:space="0" w:color="auto"/>
            </w:tcBorders>
            <w:shd w:val="clear" w:color="auto" w:fill="BFBFBF"/>
            <w:vAlign w:val="center"/>
          </w:tcPr>
          <w:p w:rsidR="008D408D" w:rsidRPr="009F0B02" w:rsidRDefault="00612314">
            <w:pPr>
              <w:spacing w:before="40"/>
              <w:jc w:val="center"/>
              <w:rPr>
                <w:b/>
                <w:bCs/>
                <w:i/>
                <w:color w:val="000000"/>
              </w:rPr>
            </w:pPr>
            <w:r w:rsidRPr="009F0B02">
              <w:rPr>
                <w:b/>
                <w:bCs/>
                <w:i/>
                <w:color w:val="000000"/>
              </w:rPr>
              <w:t xml:space="preserve">Central </w:t>
            </w:r>
            <w:r w:rsidRPr="009F0B02">
              <w:rPr>
                <w:b/>
                <w:bCs/>
                <w:i/>
                <w:color w:val="000000"/>
              </w:rPr>
              <w:br/>
              <w:t>Plan Schemes</w:t>
            </w:r>
          </w:p>
        </w:tc>
        <w:tc>
          <w:tcPr>
            <w:tcW w:w="1958" w:type="dxa"/>
            <w:tcBorders>
              <w:top w:val="single" w:sz="4" w:space="0" w:color="auto"/>
              <w:bottom w:val="single" w:sz="4" w:space="0" w:color="auto"/>
            </w:tcBorders>
            <w:shd w:val="clear" w:color="auto" w:fill="BFBFBF"/>
            <w:vAlign w:val="center"/>
          </w:tcPr>
          <w:p w:rsidR="008D408D" w:rsidRPr="009F0B02" w:rsidRDefault="00612314">
            <w:pPr>
              <w:spacing w:before="40"/>
              <w:jc w:val="center"/>
              <w:rPr>
                <w:b/>
                <w:bCs/>
                <w:i/>
                <w:color w:val="000000"/>
              </w:rPr>
            </w:pPr>
            <w:r w:rsidRPr="009F0B02">
              <w:rPr>
                <w:b/>
                <w:bCs/>
                <w:i/>
                <w:color w:val="000000"/>
              </w:rPr>
              <w:t xml:space="preserve">Centrally Sponsored </w:t>
            </w:r>
          </w:p>
          <w:p w:rsidR="008D408D" w:rsidRPr="009F0B02" w:rsidRDefault="00612314">
            <w:pPr>
              <w:spacing w:before="40"/>
              <w:jc w:val="center"/>
              <w:rPr>
                <w:b/>
                <w:bCs/>
                <w:i/>
                <w:color w:val="000000"/>
              </w:rPr>
            </w:pPr>
            <w:r w:rsidRPr="009F0B02">
              <w:rPr>
                <w:b/>
                <w:bCs/>
                <w:i/>
                <w:color w:val="000000"/>
              </w:rPr>
              <w:t>Plan Schemes</w:t>
            </w:r>
          </w:p>
        </w:tc>
        <w:tc>
          <w:tcPr>
            <w:tcW w:w="1450" w:type="dxa"/>
            <w:gridSpan w:val="2"/>
            <w:tcBorders>
              <w:top w:val="single" w:sz="4" w:space="0" w:color="auto"/>
              <w:bottom w:val="single" w:sz="4" w:space="0" w:color="auto"/>
            </w:tcBorders>
            <w:shd w:val="clear" w:color="auto" w:fill="BFBFBF"/>
            <w:vAlign w:val="center"/>
          </w:tcPr>
          <w:p w:rsidR="008D408D" w:rsidRPr="009F0B02" w:rsidRDefault="00612314">
            <w:pPr>
              <w:spacing w:before="40"/>
              <w:jc w:val="center"/>
              <w:rPr>
                <w:b/>
                <w:bCs/>
                <w:i/>
                <w:color w:val="000000"/>
              </w:rPr>
            </w:pPr>
            <w:r w:rsidRPr="009F0B02">
              <w:rPr>
                <w:b/>
                <w:bCs/>
                <w:i/>
                <w:color w:val="000000"/>
              </w:rPr>
              <w:t xml:space="preserve">Centrally Sponsored </w:t>
            </w:r>
          </w:p>
          <w:p w:rsidR="008D408D" w:rsidRPr="009F0B02" w:rsidRDefault="00612314">
            <w:pPr>
              <w:spacing w:before="40"/>
              <w:jc w:val="center"/>
              <w:rPr>
                <w:b/>
                <w:bCs/>
                <w:i/>
                <w:color w:val="000000"/>
              </w:rPr>
            </w:pPr>
            <w:r w:rsidRPr="009F0B02">
              <w:rPr>
                <w:b/>
                <w:bCs/>
                <w:i/>
                <w:color w:val="000000"/>
              </w:rPr>
              <w:t>Schemes</w:t>
            </w:r>
          </w:p>
        </w:tc>
        <w:tc>
          <w:tcPr>
            <w:tcW w:w="1473" w:type="dxa"/>
            <w:gridSpan w:val="2"/>
            <w:tcBorders>
              <w:top w:val="single" w:sz="4" w:space="0" w:color="auto"/>
              <w:bottom w:val="single" w:sz="4" w:space="0" w:color="auto"/>
            </w:tcBorders>
            <w:shd w:val="clear" w:color="auto" w:fill="BFBFBF"/>
            <w:vAlign w:val="center"/>
          </w:tcPr>
          <w:p w:rsidR="008D408D" w:rsidRPr="009F0B02" w:rsidRDefault="00612314">
            <w:pPr>
              <w:spacing w:before="40"/>
              <w:jc w:val="center"/>
              <w:rPr>
                <w:b/>
                <w:bCs/>
                <w:i/>
                <w:color w:val="000000"/>
              </w:rPr>
            </w:pPr>
            <w:r w:rsidRPr="009F0B02">
              <w:rPr>
                <w:b/>
                <w:bCs/>
                <w:i/>
                <w:color w:val="000000"/>
              </w:rPr>
              <w:t xml:space="preserve">National Loan </w:t>
            </w:r>
            <w:r w:rsidRPr="009F0B02">
              <w:rPr>
                <w:b/>
                <w:bCs/>
                <w:i/>
                <w:color w:val="000000"/>
              </w:rPr>
              <w:br/>
              <w:t>Scholarship</w:t>
            </w:r>
          </w:p>
        </w:tc>
        <w:tc>
          <w:tcPr>
            <w:tcW w:w="1668" w:type="dxa"/>
            <w:tcBorders>
              <w:top w:val="single" w:sz="4" w:space="0" w:color="auto"/>
              <w:bottom w:val="single" w:sz="4" w:space="0" w:color="auto"/>
            </w:tcBorders>
            <w:shd w:val="clear" w:color="auto" w:fill="BFBFBF"/>
            <w:vAlign w:val="center"/>
          </w:tcPr>
          <w:p w:rsidR="008D408D" w:rsidRPr="009F0B02" w:rsidRDefault="00612314">
            <w:pPr>
              <w:spacing w:before="40"/>
              <w:jc w:val="center"/>
              <w:rPr>
                <w:b/>
                <w:bCs/>
                <w:i/>
                <w:color w:val="000000"/>
              </w:rPr>
            </w:pPr>
            <w:r w:rsidRPr="009F0B02">
              <w:rPr>
                <w:b/>
                <w:bCs/>
                <w:i/>
                <w:color w:val="000000"/>
              </w:rPr>
              <w:t>Total</w:t>
            </w:r>
          </w:p>
        </w:tc>
        <w:tc>
          <w:tcPr>
            <w:tcW w:w="1659" w:type="dxa"/>
            <w:gridSpan w:val="2"/>
            <w:tcBorders>
              <w:top w:val="single" w:sz="4" w:space="0" w:color="auto"/>
              <w:bottom w:val="single" w:sz="4" w:space="0" w:color="auto"/>
            </w:tcBorders>
            <w:shd w:val="clear" w:color="auto" w:fill="BFBFBF"/>
            <w:vAlign w:val="center"/>
          </w:tcPr>
          <w:p w:rsidR="008D408D" w:rsidRPr="009F0B02" w:rsidRDefault="00612314">
            <w:pPr>
              <w:spacing w:before="40"/>
              <w:jc w:val="center"/>
              <w:rPr>
                <w:b/>
                <w:bCs/>
                <w:i/>
                <w:color w:val="000000"/>
              </w:rPr>
            </w:pPr>
            <w:r w:rsidRPr="009F0B02">
              <w:rPr>
                <w:b/>
                <w:bCs/>
                <w:i/>
                <w:color w:val="000000"/>
              </w:rPr>
              <w:t>Share in Total</w:t>
            </w:r>
          </w:p>
        </w:tc>
      </w:tr>
      <w:tr w:rsidR="008D408D" w:rsidRPr="009F0B02" w:rsidTr="00D409D2">
        <w:trPr>
          <w:trHeight w:val="216"/>
          <w:jc w:val="center"/>
        </w:trPr>
        <w:tc>
          <w:tcPr>
            <w:tcW w:w="2296" w:type="dxa"/>
            <w:gridSpan w:val="3"/>
            <w:vMerge/>
            <w:tcBorders>
              <w:bottom w:val="single" w:sz="4" w:space="0" w:color="auto"/>
            </w:tcBorders>
            <w:shd w:val="clear" w:color="auto" w:fill="BFBFBF"/>
            <w:vAlign w:val="center"/>
          </w:tcPr>
          <w:p w:rsidR="008D408D" w:rsidRPr="009F0B02" w:rsidRDefault="008D408D">
            <w:pPr>
              <w:spacing w:before="40"/>
              <w:jc w:val="center"/>
              <w:rPr>
                <w:b/>
                <w:bCs/>
                <w:color w:val="000000"/>
              </w:rPr>
            </w:pPr>
          </w:p>
        </w:tc>
        <w:tc>
          <w:tcPr>
            <w:tcW w:w="12236" w:type="dxa"/>
            <w:gridSpan w:val="12"/>
            <w:tcBorders>
              <w:bottom w:val="single" w:sz="4" w:space="0" w:color="auto"/>
            </w:tcBorders>
            <w:shd w:val="clear" w:color="auto" w:fill="BFBFBF"/>
          </w:tcPr>
          <w:p w:rsidR="008D408D" w:rsidRPr="009F0B02" w:rsidRDefault="00C83B79">
            <w:pPr>
              <w:spacing w:before="40"/>
              <w:jc w:val="center"/>
              <w:rPr>
                <w:b/>
                <w:bCs/>
                <w:color w:val="000000"/>
              </w:rPr>
            </w:pPr>
            <w:r>
              <w:rPr>
                <w:b/>
                <w:bCs/>
                <w:i/>
                <w:color w:val="000000"/>
              </w:rPr>
              <w:t>(₹</w:t>
            </w:r>
            <w:r w:rsidR="00612314" w:rsidRPr="009F0B02">
              <w:rPr>
                <w:b/>
                <w:bCs/>
                <w:i/>
                <w:color w:val="000000"/>
              </w:rPr>
              <w:t xml:space="preserve"> in lakh )</w:t>
            </w:r>
          </w:p>
        </w:tc>
        <w:tc>
          <w:tcPr>
            <w:tcW w:w="1659" w:type="dxa"/>
            <w:gridSpan w:val="2"/>
            <w:tcBorders>
              <w:bottom w:val="single" w:sz="4" w:space="0" w:color="auto"/>
            </w:tcBorders>
            <w:shd w:val="clear" w:color="auto" w:fill="BFBFBF"/>
            <w:vAlign w:val="center"/>
          </w:tcPr>
          <w:p w:rsidR="008D408D" w:rsidRPr="009F0B02" w:rsidRDefault="008D408D">
            <w:pPr>
              <w:spacing w:before="40"/>
              <w:jc w:val="center"/>
              <w:rPr>
                <w:b/>
                <w:bCs/>
                <w:color w:val="000000"/>
              </w:rPr>
            </w:pPr>
          </w:p>
        </w:tc>
      </w:tr>
      <w:tr w:rsidR="008D408D" w:rsidRPr="009F0B02" w:rsidTr="003806A4">
        <w:trPr>
          <w:trHeight w:val="216"/>
          <w:jc w:val="center"/>
        </w:trPr>
        <w:tc>
          <w:tcPr>
            <w:tcW w:w="2296" w:type="dxa"/>
            <w:gridSpan w:val="3"/>
            <w:tcBorders>
              <w:top w:val="single" w:sz="4" w:space="0" w:color="auto"/>
              <w:bottom w:val="single" w:sz="4" w:space="0" w:color="auto"/>
            </w:tcBorders>
            <w:shd w:val="clear" w:color="auto" w:fill="BFBFBF"/>
            <w:vAlign w:val="center"/>
          </w:tcPr>
          <w:p w:rsidR="008D408D" w:rsidRPr="009F0B02" w:rsidRDefault="00612314">
            <w:pPr>
              <w:spacing w:before="40"/>
              <w:jc w:val="center"/>
              <w:rPr>
                <w:b/>
                <w:bCs/>
                <w:color w:val="000000"/>
              </w:rPr>
            </w:pPr>
            <w:r w:rsidRPr="009F0B02">
              <w:rPr>
                <w:b/>
                <w:bCs/>
                <w:color w:val="000000"/>
              </w:rPr>
              <w:t>(1)</w:t>
            </w:r>
          </w:p>
        </w:tc>
        <w:tc>
          <w:tcPr>
            <w:tcW w:w="1118" w:type="dxa"/>
            <w:tcBorders>
              <w:top w:val="single" w:sz="4" w:space="0" w:color="auto"/>
              <w:bottom w:val="single" w:sz="4" w:space="0" w:color="auto"/>
            </w:tcBorders>
            <w:shd w:val="clear" w:color="auto" w:fill="BFBFBF"/>
            <w:vAlign w:val="center"/>
          </w:tcPr>
          <w:p w:rsidR="008D408D" w:rsidRPr="009F0B02" w:rsidRDefault="00612314">
            <w:pPr>
              <w:spacing w:before="40"/>
              <w:jc w:val="center"/>
              <w:rPr>
                <w:b/>
                <w:bCs/>
                <w:color w:val="000000"/>
              </w:rPr>
            </w:pPr>
            <w:r w:rsidRPr="009F0B02">
              <w:rPr>
                <w:b/>
                <w:bCs/>
                <w:color w:val="000000"/>
              </w:rPr>
              <w:t>(2)</w:t>
            </w:r>
          </w:p>
        </w:tc>
        <w:tc>
          <w:tcPr>
            <w:tcW w:w="1689" w:type="dxa"/>
            <w:gridSpan w:val="2"/>
            <w:tcBorders>
              <w:top w:val="single" w:sz="4" w:space="0" w:color="auto"/>
              <w:bottom w:val="single" w:sz="4" w:space="0" w:color="auto"/>
            </w:tcBorders>
            <w:shd w:val="clear" w:color="auto" w:fill="BFBFBF"/>
            <w:vAlign w:val="center"/>
          </w:tcPr>
          <w:p w:rsidR="008D408D" w:rsidRPr="009F0B02" w:rsidRDefault="00612314">
            <w:pPr>
              <w:spacing w:before="40"/>
              <w:jc w:val="center"/>
              <w:rPr>
                <w:b/>
                <w:bCs/>
                <w:color w:val="000000"/>
              </w:rPr>
            </w:pPr>
            <w:r w:rsidRPr="009F0B02">
              <w:rPr>
                <w:b/>
                <w:bCs/>
                <w:color w:val="000000"/>
              </w:rPr>
              <w:t>(3)</w:t>
            </w:r>
          </w:p>
        </w:tc>
        <w:tc>
          <w:tcPr>
            <w:tcW w:w="1508" w:type="dxa"/>
            <w:tcBorders>
              <w:top w:val="single" w:sz="4" w:space="0" w:color="auto"/>
              <w:bottom w:val="single" w:sz="4" w:space="0" w:color="auto"/>
            </w:tcBorders>
            <w:shd w:val="clear" w:color="auto" w:fill="BFBFBF"/>
            <w:vAlign w:val="center"/>
          </w:tcPr>
          <w:p w:rsidR="008D408D" w:rsidRPr="009F0B02" w:rsidRDefault="00612314">
            <w:pPr>
              <w:spacing w:before="40"/>
              <w:jc w:val="center"/>
              <w:rPr>
                <w:b/>
                <w:bCs/>
                <w:color w:val="000000"/>
              </w:rPr>
            </w:pPr>
            <w:r w:rsidRPr="009F0B02">
              <w:rPr>
                <w:b/>
                <w:bCs/>
                <w:color w:val="000000"/>
              </w:rPr>
              <w:t>(4)</w:t>
            </w:r>
          </w:p>
        </w:tc>
        <w:tc>
          <w:tcPr>
            <w:tcW w:w="1372" w:type="dxa"/>
            <w:gridSpan w:val="2"/>
            <w:tcBorders>
              <w:top w:val="single" w:sz="4" w:space="0" w:color="auto"/>
              <w:bottom w:val="single" w:sz="4" w:space="0" w:color="auto"/>
            </w:tcBorders>
            <w:shd w:val="clear" w:color="auto" w:fill="BFBFBF"/>
            <w:vAlign w:val="center"/>
          </w:tcPr>
          <w:p w:rsidR="008D408D" w:rsidRPr="009F0B02" w:rsidRDefault="00612314">
            <w:pPr>
              <w:spacing w:before="40"/>
              <w:jc w:val="center"/>
              <w:rPr>
                <w:b/>
                <w:bCs/>
                <w:color w:val="000000"/>
              </w:rPr>
            </w:pPr>
            <w:r w:rsidRPr="009F0B02">
              <w:rPr>
                <w:b/>
                <w:bCs/>
                <w:color w:val="000000"/>
              </w:rPr>
              <w:t>(5)</w:t>
            </w:r>
          </w:p>
        </w:tc>
        <w:tc>
          <w:tcPr>
            <w:tcW w:w="1958" w:type="dxa"/>
            <w:tcBorders>
              <w:top w:val="single" w:sz="4" w:space="0" w:color="auto"/>
              <w:bottom w:val="single" w:sz="4" w:space="0" w:color="auto"/>
            </w:tcBorders>
            <w:shd w:val="clear" w:color="auto" w:fill="BFBFBF"/>
            <w:vAlign w:val="center"/>
          </w:tcPr>
          <w:p w:rsidR="008D408D" w:rsidRPr="009F0B02" w:rsidRDefault="00612314">
            <w:pPr>
              <w:spacing w:before="40"/>
              <w:jc w:val="center"/>
              <w:rPr>
                <w:b/>
                <w:bCs/>
                <w:color w:val="000000"/>
              </w:rPr>
            </w:pPr>
            <w:r w:rsidRPr="009F0B02">
              <w:rPr>
                <w:b/>
                <w:bCs/>
                <w:color w:val="000000"/>
              </w:rPr>
              <w:t>(6)</w:t>
            </w:r>
          </w:p>
        </w:tc>
        <w:tc>
          <w:tcPr>
            <w:tcW w:w="1450" w:type="dxa"/>
            <w:gridSpan w:val="2"/>
            <w:tcBorders>
              <w:top w:val="single" w:sz="4" w:space="0" w:color="auto"/>
              <w:bottom w:val="single" w:sz="4" w:space="0" w:color="auto"/>
            </w:tcBorders>
            <w:shd w:val="clear" w:color="auto" w:fill="BFBFBF"/>
            <w:vAlign w:val="center"/>
          </w:tcPr>
          <w:p w:rsidR="008D408D" w:rsidRPr="009F0B02" w:rsidRDefault="00612314">
            <w:pPr>
              <w:spacing w:before="40"/>
              <w:jc w:val="center"/>
              <w:rPr>
                <w:b/>
                <w:bCs/>
                <w:color w:val="000000"/>
              </w:rPr>
            </w:pPr>
            <w:r w:rsidRPr="009F0B02">
              <w:rPr>
                <w:b/>
                <w:bCs/>
                <w:color w:val="000000"/>
              </w:rPr>
              <w:t>(7)</w:t>
            </w:r>
          </w:p>
        </w:tc>
        <w:tc>
          <w:tcPr>
            <w:tcW w:w="1473" w:type="dxa"/>
            <w:gridSpan w:val="2"/>
            <w:tcBorders>
              <w:top w:val="single" w:sz="4" w:space="0" w:color="auto"/>
              <w:bottom w:val="single" w:sz="4" w:space="0" w:color="auto"/>
            </w:tcBorders>
            <w:shd w:val="clear" w:color="auto" w:fill="BFBFBF"/>
            <w:vAlign w:val="center"/>
          </w:tcPr>
          <w:p w:rsidR="008D408D" w:rsidRPr="009F0B02" w:rsidRDefault="00612314">
            <w:pPr>
              <w:spacing w:before="40"/>
              <w:jc w:val="center"/>
              <w:rPr>
                <w:b/>
                <w:bCs/>
                <w:color w:val="000000"/>
              </w:rPr>
            </w:pPr>
            <w:r w:rsidRPr="009F0B02">
              <w:rPr>
                <w:b/>
                <w:bCs/>
                <w:color w:val="000000"/>
              </w:rPr>
              <w:t>(8)</w:t>
            </w:r>
          </w:p>
        </w:tc>
        <w:tc>
          <w:tcPr>
            <w:tcW w:w="1668" w:type="dxa"/>
            <w:tcBorders>
              <w:top w:val="single" w:sz="4" w:space="0" w:color="auto"/>
              <w:bottom w:val="single" w:sz="4" w:space="0" w:color="auto"/>
            </w:tcBorders>
            <w:shd w:val="clear" w:color="auto" w:fill="BFBFBF"/>
            <w:vAlign w:val="center"/>
          </w:tcPr>
          <w:p w:rsidR="008D408D" w:rsidRPr="009F0B02" w:rsidRDefault="00612314">
            <w:pPr>
              <w:spacing w:before="40"/>
              <w:jc w:val="center"/>
              <w:rPr>
                <w:b/>
                <w:bCs/>
                <w:color w:val="000000"/>
              </w:rPr>
            </w:pPr>
            <w:r w:rsidRPr="009F0B02">
              <w:rPr>
                <w:b/>
                <w:bCs/>
                <w:color w:val="000000"/>
              </w:rPr>
              <w:t>(9)</w:t>
            </w:r>
          </w:p>
        </w:tc>
        <w:tc>
          <w:tcPr>
            <w:tcW w:w="1659" w:type="dxa"/>
            <w:gridSpan w:val="2"/>
            <w:tcBorders>
              <w:top w:val="single" w:sz="4" w:space="0" w:color="auto"/>
              <w:bottom w:val="single" w:sz="4" w:space="0" w:color="auto"/>
            </w:tcBorders>
            <w:shd w:val="clear" w:color="auto" w:fill="BFBFBF"/>
            <w:vAlign w:val="center"/>
          </w:tcPr>
          <w:p w:rsidR="008D408D" w:rsidRPr="009F0B02" w:rsidRDefault="00612314">
            <w:pPr>
              <w:spacing w:before="40"/>
              <w:jc w:val="center"/>
              <w:rPr>
                <w:b/>
                <w:bCs/>
                <w:color w:val="000000"/>
              </w:rPr>
            </w:pPr>
            <w:r w:rsidRPr="009F0B02">
              <w:rPr>
                <w:b/>
                <w:bCs/>
                <w:color w:val="000000"/>
              </w:rPr>
              <w:t>(10)</w:t>
            </w:r>
          </w:p>
        </w:tc>
      </w:tr>
      <w:tr w:rsidR="008D408D" w:rsidRPr="009F0B02" w:rsidTr="003806A4">
        <w:trPr>
          <w:gridAfter w:val="1"/>
          <w:wAfter w:w="31" w:type="dxa"/>
          <w:trHeight w:val="288"/>
          <w:jc w:val="center"/>
        </w:trPr>
        <w:tc>
          <w:tcPr>
            <w:tcW w:w="2246" w:type="dxa"/>
            <w:gridSpan w:val="2"/>
          </w:tcPr>
          <w:p w:rsidR="008D408D" w:rsidRPr="009F0B02" w:rsidRDefault="00612314">
            <w:pPr>
              <w:spacing w:before="120"/>
              <w:rPr>
                <w:color w:val="000000"/>
              </w:rPr>
            </w:pPr>
            <w:r w:rsidRPr="009F0B02">
              <w:rPr>
                <w:color w:val="000000"/>
              </w:rPr>
              <w:t>0.00 to 6.99</w:t>
            </w:r>
          </w:p>
        </w:tc>
        <w:tc>
          <w:tcPr>
            <w:tcW w:w="1168" w:type="dxa"/>
            <w:gridSpan w:val="2"/>
          </w:tcPr>
          <w:p w:rsidR="008D408D" w:rsidRPr="009F0B02" w:rsidRDefault="00612314">
            <w:pPr>
              <w:spacing w:before="120"/>
              <w:jc w:val="right"/>
              <w:rPr>
                <w:rFonts w:eastAsia="Arial Unicode MS"/>
                <w:color w:val="000000"/>
              </w:rPr>
            </w:pPr>
            <w:r w:rsidRPr="009F0B02">
              <w:rPr>
                <w:rFonts w:eastAsia="Arial Unicode MS"/>
                <w:color w:val="000000"/>
              </w:rPr>
              <w:t>155.03</w:t>
            </w:r>
          </w:p>
        </w:tc>
        <w:tc>
          <w:tcPr>
            <w:tcW w:w="1348" w:type="dxa"/>
          </w:tcPr>
          <w:p w:rsidR="008D408D" w:rsidRPr="009F0B02" w:rsidRDefault="00612314">
            <w:pPr>
              <w:spacing w:before="120"/>
              <w:jc w:val="right"/>
              <w:rPr>
                <w:color w:val="000000"/>
              </w:rPr>
            </w:pPr>
            <w:r w:rsidRPr="009F0B02">
              <w:rPr>
                <w:color w:val="000000"/>
              </w:rPr>
              <w:t>…</w:t>
            </w:r>
          </w:p>
        </w:tc>
        <w:tc>
          <w:tcPr>
            <w:tcW w:w="341" w:type="dxa"/>
          </w:tcPr>
          <w:p w:rsidR="008D408D" w:rsidRPr="009F0B02" w:rsidRDefault="008D408D">
            <w:pPr>
              <w:spacing w:before="120"/>
              <w:ind w:left="-58"/>
              <w:rPr>
                <w:bCs/>
                <w:color w:val="000000"/>
                <w:vertAlign w:val="superscript"/>
              </w:rPr>
            </w:pPr>
          </w:p>
        </w:tc>
        <w:tc>
          <w:tcPr>
            <w:tcW w:w="1508" w:type="dxa"/>
          </w:tcPr>
          <w:p w:rsidR="008D408D" w:rsidRPr="009F0B02" w:rsidRDefault="00612314">
            <w:pPr>
              <w:spacing w:before="120"/>
              <w:jc w:val="right"/>
              <w:rPr>
                <w:color w:val="000000"/>
                <w:vertAlign w:val="superscript"/>
              </w:rPr>
            </w:pPr>
            <w:r w:rsidRPr="009F0B02">
              <w:rPr>
                <w:color w:val="000000"/>
              </w:rPr>
              <w:t>8,03,509.20</w:t>
            </w:r>
            <w:r w:rsidRPr="00003FE7">
              <w:rPr>
                <w:b/>
                <w:bCs/>
                <w:color w:val="000000"/>
                <w:vertAlign w:val="superscript"/>
              </w:rPr>
              <w:t>(l)</w:t>
            </w:r>
          </w:p>
        </w:tc>
        <w:tc>
          <w:tcPr>
            <w:tcW w:w="1031" w:type="dxa"/>
          </w:tcPr>
          <w:p w:rsidR="008D408D" w:rsidRPr="009F0B02" w:rsidRDefault="00612314">
            <w:pPr>
              <w:spacing w:before="120"/>
              <w:jc w:val="right"/>
              <w:rPr>
                <w:color w:val="000000"/>
              </w:rPr>
            </w:pPr>
            <w:r w:rsidRPr="009F0B02">
              <w:rPr>
                <w:color w:val="000000"/>
              </w:rPr>
              <w:t>…</w:t>
            </w:r>
          </w:p>
        </w:tc>
        <w:tc>
          <w:tcPr>
            <w:tcW w:w="341" w:type="dxa"/>
            <w:tcMar>
              <w:left w:w="14" w:type="dxa"/>
            </w:tcMar>
          </w:tcPr>
          <w:p w:rsidR="008D408D" w:rsidRPr="009F0B02" w:rsidRDefault="008D408D">
            <w:pPr>
              <w:spacing w:before="120"/>
              <w:rPr>
                <w:bCs/>
                <w:color w:val="000000"/>
                <w:vertAlign w:val="superscript"/>
              </w:rPr>
            </w:pPr>
          </w:p>
        </w:tc>
        <w:tc>
          <w:tcPr>
            <w:tcW w:w="1958" w:type="dxa"/>
          </w:tcPr>
          <w:p w:rsidR="008D408D" w:rsidRPr="009F0B02" w:rsidRDefault="00612314">
            <w:pPr>
              <w:spacing w:before="120"/>
              <w:jc w:val="right"/>
              <w:rPr>
                <w:color w:val="000000"/>
              </w:rPr>
            </w:pPr>
            <w:r w:rsidRPr="009F0B02">
              <w:rPr>
                <w:color w:val="000000"/>
              </w:rPr>
              <w:t>…</w:t>
            </w:r>
          </w:p>
        </w:tc>
        <w:tc>
          <w:tcPr>
            <w:tcW w:w="1109" w:type="dxa"/>
          </w:tcPr>
          <w:p w:rsidR="008D408D" w:rsidRPr="009F0B02" w:rsidRDefault="00612314">
            <w:pPr>
              <w:spacing w:before="120"/>
              <w:jc w:val="right"/>
              <w:rPr>
                <w:color w:val="000000"/>
              </w:rPr>
            </w:pPr>
            <w:r w:rsidRPr="009F0B02">
              <w:rPr>
                <w:color w:val="000000"/>
              </w:rPr>
              <w:t>…</w:t>
            </w:r>
          </w:p>
        </w:tc>
        <w:tc>
          <w:tcPr>
            <w:tcW w:w="341" w:type="dxa"/>
            <w:tcMar>
              <w:left w:w="14" w:type="dxa"/>
            </w:tcMar>
          </w:tcPr>
          <w:p w:rsidR="008D408D" w:rsidRPr="009F0B02" w:rsidRDefault="008D408D">
            <w:pPr>
              <w:spacing w:before="120"/>
              <w:rPr>
                <w:bCs/>
                <w:color w:val="000000"/>
                <w:vertAlign w:val="superscript"/>
              </w:rPr>
            </w:pPr>
          </w:p>
        </w:tc>
        <w:tc>
          <w:tcPr>
            <w:tcW w:w="1466" w:type="dxa"/>
          </w:tcPr>
          <w:p w:rsidR="008D408D" w:rsidRPr="009F0B02" w:rsidRDefault="00612314">
            <w:pPr>
              <w:spacing w:before="120"/>
              <w:ind w:right="133"/>
              <w:jc w:val="right"/>
              <w:rPr>
                <w:rFonts w:eastAsia="Arial Unicode MS"/>
                <w:color w:val="000000"/>
              </w:rPr>
            </w:pPr>
            <w:r w:rsidRPr="009F0B02">
              <w:rPr>
                <w:rFonts w:eastAsia="Arial Unicode MS"/>
                <w:color w:val="000000"/>
              </w:rPr>
              <w:t>6.91</w:t>
            </w:r>
          </w:p>
        </w:tc>
        <w:tc>
          <w:tcPr>
            <w:tcW w:w="1675" w:type="dxa"/>
            <w:gridSpan w:val="2"/>
          </w:tcPr>
          <w:p w:rsidR="008D408D" w:rsidRPr="009F0B02" w:rsidRDefault="00612314">
            <w:pPr>
              <w:spacing w:before="120"/>
              <w:ind w:right="144"/>
              <w:jc w:val="right"/>
              <w:rPr>
                <w:rFonts w:eastAsia="Arial Unicode MS"/>
                <w:color w:val="000000"/>
              </w:rPr>
            </w:pPr>
            <w:r w:rsidRPr="009F0B02">
              <w:rPr>
                <w:rFonts w:eastAsia="Arial Unicode MS"/>
                <w:color w:val="000000"/>
              </w:rPr>
              <w:t>8,03,671.14</w:t>
            </w:r>
          </w:p>
        </w:tc>
        <w:tc>
          <w:tcPr>
            <w:tcW w:w="1628" w:type="dxa"/>
          </w:tcPr>
          <w:p w:rsidR="008D408D" w:rsidRPr="009F0B02" w:rsidRDefault="00612314">
            <w:pPr>
              <w:spacing w:before="120"/>
              <w:jc w:val="center"/>
              <w:rPr>
                <w:rFonts w:eastAsia="Arial Unicode MS"/>
                <w:color w:val="000000"/>
              </w:rPr>
            </w:pPr>
            <w:r w:rsidRPr="009F0B02">
              <w:rPr>
                <w:rFonts w:eastAsia="Arial Unicode MS"/>
                <w:color w:val="000000"/>
              </w:rPr>
              <w:t>15.05</w:t>
            </w:r>
          </w:p>
        </w:tc>
      </w:tr>
      <w:tr w:rsidR="008D408D" w:rsidRPr="009F0B02" w:rsidTr="003806A4">
        <w:trPr>
          <w:gridAfter w:val="1"/>
          <w:wAfter w:w="31" w:type="dxa"/>
          <w:trHeight w:val="288"/>
          <w:jc w:val="center"/>
        </w:trPr>
        <w:tc>
          <w:tcPr>
            <w:tcW w:w="2246" w:type="dxa"/>
            <w:gridSpan w:val="2"/>
          </w:tcPr>
          <w:p w:rsidR="008D408D" w:rsidRPr="009F0B02" w:rsidRDefault="00612314">
            <w:pPr>
              <w:spacing w:before="40"/>
              <w:rPr>
                <w:color w:val="000000"/>
              </w:rPr>
            </w:pPr>
            <w:r w:rsidRPr="009F0B02">
              <w:rPr>
                <w:color w:val="000000"/>
              </w:rPr>
              <w:t>7.00 to 7.99</w:t>
            </w:r>
          </w:p>
        </w:tc>
        <w:tc>
          <w:tcPr>
            <w:tcW w:w="1168" w:type="dxa"/>
            <w:gridSpan w:val="2"/>
          </w:tcPr>
          <w:p w:rsidR="008D408D" w:rsidRPr="009F0B02" w:rsidRDefault="00612314">
            <w:pPr>
              <w:spacing w:before="40"/>
              <w:jc w:val="right"/>
              <w:rPr>
                <w:color w:val="000000"/>
              </w:rPr>
            </w:pPr>
            <w:r w:rsidRPr="009F0B02">
              <w:rPr>
                <w:color w:val="000000"/>
              </w:rPr>
              <w:t>…</w:t>
            </w:r>
          </w:p>
        </w:tc>
        <w:tc>
          <w:tcPr>
            <w:tcW w:w="1348" w:type="dxa"/>
          </w:tcPr>
          <w:p w:rsidR="008D408D" w:rsidRPr="009F0B02" w:rsidRDefault="00612314">
            <w:pPr>
              <w:spacing w:before="40"/>
              <w:jc w:val="right"/>
              <w:rPr>
                <w:rFonts w:eastAsia="Arial Unicode MS"/>
                <w:color w:val="000000"/>
              </w:rPr>
            </w:pPr>
            <w:r w:rsidRPr="009F0B02">
              <w:rPr>
                <w:rFonts w:eastAsia="Arial Unicode MS"/>
                <w:color w:val="000000"/>
              </w:rPr>
              <w:t>2,165.36</w:t>
            </w:r>
          </w:p>
        </w:tc>
        <w:tc>
          <w:tcPr>
            <w:tcW w:w="341" w:type="dxa"/>
          </w:tcPr>
          <w:p w:rsidR="008D408D" w:rsidRPr="009F0B02" w:rsidRDefault="008D408D">
            <w:pPr>
              <w:spacing w:before="40"/>
              <w:rPr>
                <w:bCs/>
                <w:color w:val="000000"/>
                <w:vertAlign w:val="superscript"/>
              </w:rPr>
            </w:pPr>
          </w:p>
        </w:tc>
        <w:tc>
          <w:tcPr>
            <w:tcW w:w="1508" w:type="dxa"/>
          </w:tcPr>
          <w:p w:rsidR="008D408D" w:rsidRPr="009F0B02" w:rsidRDefault="00612314">
            <w:pPr>
              <w:spacing w:before="40"/>
              <w:ind w:right="144"/>
              <w:jc w:val="right"/>
              <w:rPr>
                <w:color w:val="000000"/>
              </w:rPr>
            </w:pPr>
            <w:r w:rsidRPr="009F0B02">
              <w:rPr>
                <w:color w:val="000000"/>
              </w:rPr>
              <w:t>…</w:t>
            </w:r>
          </w:p>
        </w:tc>
        <w:tc>
          <w:tcPr>
            <w:tcW w:w="1031" w:type="dxa"/>
          </w:tcPr>
          <w:p w:rsidR="008D408D" w:rsidRPr="009F0B02" w:rsidRDefault="00612314">
            <w:pPr>
              <w:spacing w:before="40"/>
              <w:jc w:val="right"/>
              <w:rPr>
                <w:color w:val="000000"/>
              </w:rPr>
            </w:pPr>
            <w:r w:rsidRPr="009F0B02">
              <w:rPr>
                <w:color w:val="000000"/>
              </w:rPr>
              <w:t>…</w:t>
            </w:r>
          </w:p>
        </w:tc>
        <w:tc>
          <w:tcPr>
            <w:tcW w:w="341" w:type="dxa"/>
            <w:tcMar>
              <w:left w:w="14" w:type="dxa"/>
            </w:tcMar>
          </w:tcPr>
          <w:p w:rsidR="008D408D" w:rsidRPr="009F0B02" w:rsidRDefault="008D408D">
            <w:pPr>
              <w:spacing w:before="40"/>
              <w:rPr>
                <w:bCs/>
                <w:color w:val="000000"/>
                <w:vertAlign w:val="superscript"/>
              </w:rPr>
            </w:pPr>
          </w:p>
        </w:tc>
        <w:tc>
          <w:tcPr>
            <w:tcW w:w="1958" w:type="dxa"/>
          </w:tcPr>
          <w:p w:rsidR="008D408D" w:rsidRPr="009F0B02" w:rsidRDefault="00612314">
            <w:pPr>
              <w:spacing w:before="40"/>
              <w:jc w:val="right"/>
              <w:rPr>
                <w:color w:val="000000"/>
              </w:rPr>
            </w:pPr>
            <w:r w:rsidRPr="009F0B02">
              <w:rPr>
                <w:color w:val="000000"/>
              </w:rPr>
              <w:t>…</w:t>
            </w:r>
          </w:p>
        </w:tc>
        <w:tc>
          <w:tcPr>
            <w:tcW w:w="1109" w:type="dxa"/>
          </w:tcPr>
          <w:p w:rsidR="008D408D" w:rsidRPr="009F0B02" w:rsidRDefault="00612314">
            <w:pPr>
              <w:spacing w:before="40"/>
              <w:jc w:val="right"/>
              <w:rPr>
                <w:color w:val="000000"/>
              </w:rPr>
            </w:pPr>
            <w:r w:rsidRPr="009F0B02">
              <w:rPr>
                <w:color w:val="000000"/>
              </w:rPr>
              <w:t>…</w:t>
            </w:r>
          </w:p>
        </w:tc>
        <w:tc>
          <w:tcPr>
            <w:tcW w:w="341" w:type="dxa"/>
            <w:tcMar>
              <w:left w:w="14" w:type="dxa"/>
            </w:tcMar>
          </w:tcPr>
          <w:p w:rsidR="008D408D" w:rsidRPr="009F0B02" w:rsidRDefault="008D408D">
            <w:pPr>
              <w:spacing w:before="40"/>
              <w:rPr>
                <w:bCs/>
                <w:color w:val="000000"/>
                <w:vertAlign w:val="superscript"/>
              </w:rPr>
            </w:pPr>
          </w:p>
        </w:tc>
        <w:tc>
          <w:tcPr>
            <w:tcW w:w="1466" w:type="dxa"/>
          </w:tcPr>
          <w:p w:rsidR="008D408D" w:rsidRPr="009F0B02" w:rsidRDefault="00612314">
            <w:pPr>
              <w:spacing w:before="40"/>
              <w:ind w:right="133"/>
              <w:jc w:val="right"/>
              <w:rPr>
                <w:color w:val="000000"/>
              </w:rPr>
            </w:pPr>
            <w:r w:rsidRPr="009F0B02">
              <w:rPr>
                <w:color w:val="000000"/>
              </w:rPr>
              <w:t>…</w:t>
            </w:r>
          </w:p>
        </w:tc>
        <w:tc>
          <w:tcPr>
            <w:tcW w:w="1675" w:type="dxa"/>
            <w:gridSpan w:val="2"/>
          </w:tcPr>
          <w:p w:rsidR="008D408D" w:rsidRPr="009F0B02" w:rsidRDefault="00612314">
            <w:pPr>
              <w:spacing w:before="40"/>
              <w:ind w:right="144"/>
              <w:jc w:val="right"/>
              <w:rPr>
                <w:rFonts w:eastAsia="Arial Unicode MS"/>
                <w:color w:val="000000"/>
              </w:rPr>
            </w:pPr>
            <w:r w:rsidRPr="009F0B02">
              <w:rPr>
                <w:rFonts w:eastAsia="Arial Unicode MS"/>
                <w:color w:val="000000"/>
              </w:rPr>
              <w:t>2,165.36</w:t>
            </w:r>
          </w:p>
        </w:tc>
        <w:tc>
          <w:tcPr>
            <w:tcW w:w="1628" w:type="dxa"/>
          </w:tcPr>
          <w:p w:rsidR="008D408D" w:rsidRPr="009F0B02" w:rsidRDefault="00612314">
            <w:pPr>
              <w:spacing w:before="40"/>
              <w:jc w:val="center"/>
              <w:rPr>
                <w:rFonts w:eastAsia="Arial Unicode MS"/>
                <w:color w:val="000000"/>
              </w:rPr>
            </w:pPr>
            <w:r w:rsidRPr="009F0B02">
              <w:rPr>
                <w:rFonts w:eastAsia="Arial Unicode MS"/>
                <w:color w:val="000000"/>
              </w:rPr>
              <w:t>0.04</w:t>
            </w:r>
          </w:p>
        </w:tc>
      </w:tr>
      <w:tr w:rsidR="008D408D" w:rsidRPr="009F0B02" w:rsidTr="003806A4">
        <w:trPr>
          <w:gridAfter w:val="1"/>
          <w:wAfter w:w="31" w:type="dxa"/>
          <w:trHeight w:val="288"/>
          <w:jc w:val="center"/>
        </w:trPr>
        <w:tc>
          <w:tcPr>
            <w:tcW w:w="2246" w:type="dxa"/>
            <w:gridSpan w:val="2"/>
          </w:tcPr>
          <w:p w:rsidR="008D408D" w:rsidRPr="009F0B02" w:rsidRDefault="00612314">
            <w:pPr>
              <w:spacing w:before="40"/>
              <w:rPr>
                <w:color w:val="000000"/>
              </w:rPr>
            </w:pPr>
            <w:r w:rsidRPr="009F0B02">
              <w:rPr>
                <w:color w:val="000000"/>
              </w:rPr>
              <w:t>9.00 to 9.99</w:t>
            </w:r>
          </w:p>
        </w:tc>
        <w:tc>
          <w:tcPr>
            <w:tcW w:w="1168" w:type="dxa"/>
            <w:gridSpan w:val="2"/>
          </w:tcPr>
          <w:p w:rsidR="008D408D" w:rsidRPr="009F0B02" w:rsidRDefault="00612314">
            <w:pPr>
              <w:spacing w:before="40"/>
              <w:jc w:val="right"/>
              <w:rPr>
                <w:rFonts w:eastAsia="Arial Unicode MS"/>
                <w:color w:val="000000"/>
              </w:rPr>
            </w:pPr>
            <w:r w:rsidRPr="009F0B02">
              <w:rPr>
                <w:rFonts w:eastAsia="Arial Unicode MS"/>
                <w:color w:val="000000"/>
              </w:rPr>
              <w:t>…</w:t>
            </w:r>
          </w:p>
        </w:tc>
        <w:tc>
          <w:tcPr>
            <w:tcW w:w="1348" w:type="dxa"/>
          </w:tcPr>
          <w:p w:rsidR="008D408D" w:rsidRPr="009F0B02" w:rsidRDefault="00612314">
            <w:pPr>
              <w:spacing w:before="40"/>
              <w:jc w:val="right"/>
              <w:rPr>
                <w:rFonts w:eastAsia="Arial Unicode MS"/>
                <w:color w:val="000000"/>
              </w:rPr>
            </w:pPr>
            <w:r w:rsidRPr="009F0B02">
              <w:rPr>
                <w:rFonts w:eastAsia="Arial Unicode MS"/>
                <w:color w:val="000000"/>
              </w:rPr>
              <w:t>1,42,160.15</w:t>
            </w:r>
          </w:p>
        </w:tc>
        <w:tc>
          <w:tcPr>
            <w:tcW w:w="341" w:type="dxa"/>
          </w:tcPr>
          <w:p w:rsidR="008D408D" w:rsidRPr="009F0B02" w:rsidRDefault="008D408D">
            <w:pPr>
              <w:spacing w:before="40"/>
              <w:ind w:left="-58"/>
              <w:rPr>
                <w:bCs/>
                <w:color w:val="000000"/>
                <w:vertAlign w:val="superscript"/>
              </w:rPr>
            </w:pPr>
          </w:p>
        </w:tc>
        <w:tc>
          <w:tcPr>
            <w:tcW w:w="1508" w:type="dxa"/>
          </w:tcPr>
          <w:p w:rsidR="008D408D" w:rsidRPr="009F0B02" w:rsidRDefault="00612314">
            <w:pPr>
              <w:spacing w:before="40"/>
              <w:ind w:right="144"/>
              <w:jc w:val="right"/>
              <w:rPr>
                <w:color w:val="000000"/>
              </w:rPr>
            </w:pPr>
            <w:r w:rsidRPr="009F0B02">
              <w:rPr>
                <w:color w:val="000000"/>
              </w:rPr>
              <w:t>255.13</w:t>
            </w:r>
          </w:p>
        </w:tc>
        <w:tc>
          <w:tcPr>
            <w:tcW w:w="1031" w:type="dxa"/>
          </w:tcPr>
          <w:p w:rsidR="008D408D" w:rsidRPr="009F0B02" w:rsidRDefault="00612314">
            <w:pPr>
              <w:spacing w:before="40"/>
              <w:jc w:val="right"/>
              <w:rPr>
                <w:color w:val="000000"/>
              </w:rPr>
            </w:pPr>
            <w:r w:rsidRPr="009F0B02">
              <w:rPr>
                <w:color w:val="000000"/>
              </w:rPr>
              <w:t xml:space="preserve">                ...</w:t>
            </w:r>
          </w:p>
        </w:tc>
        <w:tc>
          <w:tcPr>
            <w:tcW w:w="341" w:type="dxa"/>
            <w:tcMar>
              <w:left w:w="14" w:type="dxa"/>
            </w:tcMar>
          </w:tcPr>
          <w:p w:rsidR="008D408D" w:rsidRPr="009F0B02" w:rsidRDefault="008D408D">
            <w:pPr>
              <w:spacing w:before="40"/>
              <w:rPr>
                <w:bCs/>
                <w:color w:val="000000"/>
                <w:vertAlign w:val="superscript"/>
              </w:rPr>
            </w:pPr>
          </w:p>
        </w:tc>
        <w:tc>
          <w:tcPr>
            <w:tcW w:w="1958" w:type="dxa"/>
          </w:tcPr>
          <w:p w:rsidR="008D408D" w:rsidRPr="009F0B02" w:rsidRDefault="00612314">
            <w:pPr>
              <w:spacing w:before="40"/>
              <w:jc w:val="right"/>
              <w:rPr>
                <w:color w:val="000000"/>
              </w:rPr>
            </w:pPr>
            <w:r w:rsidRPr="009F0B02">
              <w:rPr>
                <w:color w:val="000000"/>
              </w:rPr>
              <w:t>…</w:t>
            </w:r>
          </w:p>
        </w:tc>
        <w:tc>
          <w:tcPr>
            <w:tcW w:w="1109" w:type="dxa"/>
          </w:tcPr>
          <w:p w:rsidR="008D408D" w:rsidRPr="009F0B02" w:rsidRDefault="00612314">
            <w:pPr>
              <w:spacing w:before="40"/>
              <w:jc w:val="right"/>
              <w:rPr>
                <w:color w:val="000000"/>
              </w:rPr>
            </w:pPr>
            <w:r w:rsidRPr="009F0B02">
              <w:rPr>
                <w:color w:val="000000"/>
              </w:rPr>
              <w:t>1.60</w:t>
            </w:r>
          </w:p>
        </w:tc>
        <w:tc>
          <w:tcPr>
            <w:tcW w:w="341" w:type="dxa"/>
            <w:tcMar>
              <w:left w:w="14" w:type="dxa"/>
            </w:tcMar>
          </w:tcPr>
          <w:p w:rsidR="008D408D" w:rsidRPr="009F0B02" w:rsidRDefault="008D408D">
            <w:pPr>
              <w:spacing w:before="40"/>
              <w:rPr>
                <w:bCs/>
                <w:color w:val="000000"/>
                <w:vertAlign w:val="superscript"/>
              </w:rPr>
            </w:pPr>
          </w:p>
        </w:tc>
        <w:tc>
          <w:tcPr>
            <w:tcW w:w="1466" w:type="dxa"/>
          </w:tcPr>
          <w:p w:rsidR="008D408D" w:rsidRPr="009F0B02" w:rsidRDefault="00612314">
            <w:pPr>
              <w:spacing w:before="40"/>
              <w:ind w:right="133"/>
              <w:jc w:val="right"/>
              <w:rPr>
                <w:color w:val="000000"/>
              </w:rPr>
            </w:pPr>
            <w:r w:rsidRPr="009F0B02">
              <w:rPr>
                <w:color w:val="000000"/>
              </w:rPr>
              <w:t>…</w:t>
            </w:r>
          </w:p>
        </w:tc>
        <w:tc>
          <w:tcPr>
            <w:tcW w:w="1675" w:type="dxa"/>
            <w:gridSpan w:val="2"/>
          </w:tcPr>
          <w:p w:rsidR="008D408D" w:rsidRPr="009F0B02" w:rsidRDefault="00612314">
            <w:pPr>
              <w:spacing w:before="40"/>
              <w:ind w:right="144"/>
              <w:jc w:val="right"/>
              <w:rPr>
                <w:rFonts w:eastAsia="Arial Unicode MS"/>
                <w:color w:val="000000"/>
              </w:rPr>
            </w:pPr>
            <w:r w:rsidRPr="009F0B02">
              <w:rPr>
                <w:rFonts w:eastAsia="Arial Unicode MS"/>
                <w:color w:val="000000"/>
              </w:rPr>
              <w:t>1,42,416.88</w:t>
            </w:r>
          </w:p>
        </w:tc>
        <w:tc>
          <w:tcPr>
            <w:tcW w:w="1628" w:type="dxa"/>
          </w:tcPr>
          <w:p w:rsidR="008D408D" w:rsidRPr="009F0B02" w:rsidRDefault="00612314">
            <w:pPr>
              <w:spacing w:before="40"/>
              <w:jc w:val="center"/>
              <w:rPr>
                <w:rFonts w:eastAsia="Arial Unicode MS"/>
                <w:color w:val="000000"/>
              </w:rPr>
            </w:pPr>
            <w:r w:rsidRPr="009F0B02">
              <w:rPr>
                <w:rFonts w:eastAsia="Arial Unicode MS"/>
                <w:color w:val="000000"/>
              </w:rPr>
              <w:t>2.67</w:t>
            </w:r>
          </w:p>
        </w:tc>
      </w:tr>
      <w:tr w:rsidR="00C10133" w:rsidRPr="009F0B02" w:rsidTr="003806A4">
        <w:trPr>
          <w:gridAfter w:val="1"/>
          <w:wAfter w:w="31" w:type="dxa"/>
          <w:trHeight w:val="288"/>
          <w:jc w:val="center"/>
        </w:trPr>
        <w:tc>
          <w:tcPr>
            <w:tcW w:w="2246" w:type="dxa"/>
            <w:gridSpan w:val="2"/>
          </w:tcPr>
          <w:p w:rsidR="00C10133" w:rsidRPr="009F0B02" w:rsidRDefault="00C10133">
            <w:pPr>
              <w:spacing w:before="40"/>
              <w:rPr>
                <w:color w:val="000000"/>
              </w:rPr>
            </w:pPr>
            <w:r w:rsidRPr="009F0B02">
              <w:rPr>
                <w:color w:val="000000"/>
              </w:rPr>
              <w:t>10.00 to 10.99</w:t>
            </w:r>
          </w:p>
        </w:tc>
        <w:tc>
          <w:tcPr>
            <w:tcW w:w="1168" w:type="dxa"/>
            <w:gridSpan w:val="2"/>
          </w:tcPr>
          <w:p w:rsidR="00C10133" w:rsidRPr="009F0B02" w:rsidRDefault="00C10133">
            <w:pPr>
              <w:spacing w:before="40"/>
              <w:jc w:val="right"/>
              <w:rPr>
                <w:rFonts w:eastAsia="Arial Unicode MS"/>
                <w:color w:val="000000"/>
              </w:rPr>
            </w:pPr>
            <w:r w:rsidRPr="009F0B02">
              <w:rPr>
                <w:rFonts w:eastAsia="Arial Unicode MS"/>
                <w:color w:val="000000"/>
              </w:rPr>
              <w:t>…</w:t>
            </w:r>
          </w:p>
        </w:tc>
        <w:tc>
          <w:tcPr>
            <w:tcW w:w="1348" w:type="dxa"/>
          </w:tcPr>
          <w:p w:rsidR="00C10133" w:rsidRPr="009F0B02" w:rsidRDefault="00C10133">
            <w:pPr>
              <w:spacing w:before="40"/>
              <w:jc w:val="right"/>
              <w:rPr>
                <w:color w:val="000000"/>
              </w:rPr>
            </w:pPr>
            <w:r w:rsidRPr="009F0B02">
              <w:rPr>
                <w:color w:val="000000"/>
              </w:rPr>
              <w:t>…</w:t>
            </w:r>
          </w:p>
        </w:tc>
        <w:tc>
          <w:tcPr>
            <w:tcW w:w="341" w:type="dxa"/>
          </w:tcPr>
          <w:p w:rsidR="00C10133" w:rsidRPr="009F0B02" w:rsidRDefault="00C10133">
            <w:pPr>
              <w:spacing w:before="40"/>
              <w:ind w:left="-58"/>
              <w:rPr>
                <w:bCs/>
                <w:color w:val="000000"/>
                <w:vertAlign w:val="superscript"/>
              </w:rPr>
            </w:pPr>
          </w:p>
        </w:tc>
        <w:tc>
          <w:tcPr>
            <w:tcW w:w="1508" w:type="dxa"/>
          </w:tcPr>
          <w:p w:rsidR="00C10133" w:rsidRPr="009F0B02" w:rsidRDefault="00C10133" w:rsidP="00C10133">
            <w:pPr>
              <w:spacing w:before="40"/>
              <w:jc w:val="right"/>
              <w:rPr>
                <w:color w:val="000000"/>
              </w:rPr>
            </w:pPr>
            <w:r w:rsidRPr="009F0B02">
              <w:rPr>
                <w:color w:val="000000"/>
              </w:rPr>
              <w:t>…</w:t>
            </w:r>
          </w:p>
        </w:tc>
        <w:tc>
          <w:tcPr>
            <w:tcW w:w="1031" w:type="dxa"/>
          </w:tcPr>
          <w:p w:rsidR="00C10133" w:rsidRPr="009F0B02" w:rsidRDefault="00C10133">
            <w:pPr>
              <w:spacing w:before="40"/>
              <w:jc w:val="right"/>
              <w:rPr>
                <w:color w:val="000000"/>
              </w:rPr>
            </w:pPr>
            <w:r w:rsidRPr="009F0B02">
              <w:rPr>
                <w:color w:val="000000"/>
              </w:rPr>
              <w:t>…</w:t>
            </w:r>
          </w:p>
        </w:tc>
        <w:tc>
          <w:tcPr>
            <w:tcW w:w="341" w:type="dxa"/>
            <w:tcMar>
              <w:left w:w="14" w:type="dxa"/>
            </w:tcMar>
          </w:tcPr>
          <w:p w:rsidR="00C10133" w:rsidRPr="009F0B02" w:rsidRDefault="00C10133">
            <w:pPr>
              <w:spacing w:before="40"/>
              <w:rPr>
                <w:bCs/>
                <w:color w:val="000000"/>
                <w:vertAlign w:val="superscript"/>
              </w:rPr>
            </w:pPr>
          </w:p>
        </w:tc>
        <w:tc>
          <w:tcPr>
            <w:tcW w:w="1958" w:type="dxa"/>
          </w:tcPr>
          <w:p w:rsidR="00C10133" w:rsidRPr="009F0B02" w:rsidRDefault="00C10133">
            <w:pPr>
              <w:jc w:val="right"/>
              <w:rPr>
                <w:color w:val="000000"/>
              </w:rPr>
            </w:pPr>
            <w:r w:rsidRPr="009F0B02">
              <w:rPr>
                <w:color w:val="000000"/>
              </w:rPr>
              <w:t>…</w:t>
            </w:r>
          </w:p>
        </w:tc>
        <w:tc>
          <w:tcPr>
            <w:tcW w:w="1109" w:type="dxa"/>
          </w:tcPr>
          <w:p w:rsidR="00C10133" w:rsidRPr="009F0B02" w:rsidRDefault="00C10133">
            <w:pPr>
              <w:spacing w:before="120"/>
              <w:jc w:val="right"/>
              <w:rPr>
                <w:color w:val="000000"/>
              </w:rPr>
            </w:pPr>
            <w:r w:rsidRPr="009F0B02">
              <w:rPr>
                <w:color w:val="000000"/>
              </w:rPr>
              <w:t>…</w:t>
            </w:r>
          </w:p>
        </w:tc>
        <w:tc>
          <w:tcPr>
            <w:tcW w:w="341" w:type="dxa"/>
            <w:tcMar>
              <w:left w:w="14" w:type="dxa"/>
            </w:tcMar>
          </w:tcPr>
          <w:p w:rsidR="00C10133" w:rsidRPr="009F0B02" w:rsidRDefault="00C10133">
            <w:pPr>
              <w:spacing w:before="40"/>
              <w:rPr>
                <w:bCs/>
                <w:color w:val="000000"/>
                <w:vertAlign w:val="superscript"/>
              </w:rPr>
            </w:pPr>
          </w:p>
        </w:tc>
        <w:tc>
          <w:tcPr>
            <w:tcW w:w="1466" w:type="dxa"/>
          </w:tcPr>
          <w:p w:rsidR="00C10133" w:rsidRPr="009F0B02" w:rsidRDefault="00C10133">
            <w:pPr>
              <w:spacing w:before="40"/>
              <w:ind w:right="133"/>
              <w:jc w:val="right"/>
              <w:rPr>
                <w:color w:val="000000"/>
              </w:rPr>
            </w:pPr>
            <w:r w:rsidRPr="009F0B02">
              <w:rPr>
                <w:color w:val="000000"/>
              </w:rPr>
              <w:t>…</w:t>
            </w:r>
          </w:p>
        </w:tc>
        <w:tc>
          <w:tcPr>
            <w:tcW w:w="1675" w:type="dxa"/>
            <w:gridSpan w:val="2"/>
          </w:tcPr>
          <w:p w:rsidR="00C10133" w:rsidRPr="009F0B02" w:rsidRDefault="00C10133">
            <w:pPr>
              <w:spacing w:before="40"/>
              <w:ind w:right="144"/>
              <w:jc w:val="right"/>
              <w:rPr>
                <w:rFonts w:eastAsia="Arial Unicode MS"/>
                <w:color w:val="000000"/>
              </w:rPr>
            </w:pPr>
            <w:r w:rsidRPr="009F0B02">
              <w:rPr>
                <w:rFonts w:eastAsia="Arial Unicode MS"/>
                <w:color w:val="000000"/>
              </w:rPr>
              <w:t>…</w:t>
            </w:r>
          </w:p>
        </w:tc>
        <w:tc>
          <w:tcPr>
            <w:tcW w:w="1628" w:type="dxa"/>
          </w:tcPr>
          <w:p w:rsidR="00C10133" w:rsidRPr="009F0B02" w:rsidRDefault="00C10133">
            <w:pPr>
              <w:spacing w:before="40"/>
              <w:jc w:val="center"/>
              <w:rPr>
                <w:rFonts w:eastAsia="Arial Unicode MS"/>
                <w:color w:val="000000"/>
              </w:rPr>
            </w:pPr>
            <w:r w:rsidRPr="009F0B02">
              <w:rPr>
                <w:rFonts w:eastAsia="Arial Unicode MS"/>
                <w:color w:val="000000"/>
              </w:rPr>
              <w:t>…</w:t>
            </w:r>
          </w:p>
        </w:tc>
      </w:tr>
      <w:tr w:rsidR="00C10133" w:rsidRPr="009F0B02" w:rsidTr="003806A4">
        <w:trPr>
          <w:gridAfter w:val="1"/>
          <w:wAfter w:w="31" w:type="dxa"/>
          <w:trHeight w:val="288"/>
          <w:jc w:val="center"/>
        </w:trPr>
        <w:tc>
          <w:tcPr>
            <w:tcW w:w="2246" w:type="dxa"/>
            <w:gridSpan w:val="2"/>
          </w:tcPr>
          <w:p w:rsidR="00C10133" w:rsidRPr="009F0B02" w:rsidRDefault="00C10133">
            <w:pPr>
              <w:spacing w:before="40"/>
              <w:rPr>
                <w:color w:val="000000"/>
              </w:rPr>
            </w:pPr>
            <w:r w:rsidRPr="009F0B02">
              <w:rPr>
                <w:color w:val="000000"/>
              </w:rPr>
              <w:t>11.00 to 11.99</w:t>
            </w:r>
          </w:p>
        </w:tc>
        <w:tc>
          <w:tcPr>
            <w:tcW w:w="1168" w:type="dxa"/>
            <w:gridSpan w:val="2"/>
          </w:tcPr>
          <w:p w:rsidR="00C10133" w:rsidRPr="009F0B02" w:rsidRDefault="00C10133">
            <w:pPr>
              <w:spacing w:before="40"/>
              <w:jc w:val="right"/>
              <w:rPr>
                <w:rFonts w:eastAsia="Arial Unicode MS"/>
                <w:color w:val="000000"/>
              </w:rPr>
            </w:pPr>
            <w:r w:rsidRPr="009F0B02">
              <w:rPr>
                <w:rFonts w:eastAsia="Arial Unicode MS"/>
                <w:color w:val="000000"/>
              </w:rPr>
              <w:t>596.88</w:t>
            </w:r>
          </w:p>
        </w:tc>
        <w:tc>
          <w:tcPr>
            <w:tcW w:w="1348" w:type="dxa"/>
          </w:tcPr>
          <w:p w:rsidR="00C10133" w:rsidRPr="009F0B02" w:rsidRDefault="00C10133">
            <w:pPr>
              <w:spacing w:before="40"/>
              <w:jc w:val="right"/>
              <w:rPr>
                <w:color w:val="000000"/>
              </w:rPr>
            </w:pPr>
            <w:r w:rsidRPr="009F0B02">
              <w:rPr>
                <w:color w:val="000000"/>
              </w:rPr>
              <w:t>…</w:t>
            </w:r>
          </w:p>
        </w:tc>
        <w:tc>
          <w:tcPr>
            <w:tcW w:w="341" w:type="dxa"/>
          </w:tcPr>
          <w:p w:rsidR="00C10133" w:rsidRPr="009F0B02" w:rsidRDefault="00C10133">
            <w:pPr>
              <w:spacing w:before="40"/>
              <w:ind w:left="-58"/>
              <w:rPr>
                <w:bCs/>
                <w:color w:val="000000"/>
                <w:vertAlign w:val="superscript"/>
              </w:rPr>
            </w:pPr>
          </w:p>
        </w:tc>
        <w:tc>
          <w:tcPr>
            <w:tcW w:w="1508" w:type="dxa"/>
          </w:tcPr>
          <w:p w:rsidR="00C10133" w:rsidRPr="009F0B02" w:rsidRDefault="00C10133" w:rsidP="00C10133">
            <w:pPr>
              <w:spacing w:before="40"/>
              <w:jc w:val="right"/>
              <w:rPr>
                <w:color w:val="000000"/>
              </w:rPr>
            </w:pPr>
            <w:r w:rsidRPr="009F0B02">
              <w:rPr>
                <w:color w:val="000000"/>
              </w:rPr>
              <w:t>…</w:t>
            </w:r>
          </w:p>
        </w:tc>
        <w:tc>
          <w:tcPr>
            <w:tcW w:w="1031" w:type="dxa"/>
          </w:tcPr>
          <w:p w:rsidR="00C10133" w:rsidRPr="009F0B02" w:rsidRDefault="00C10133">
            <w:pPr>
              <w:spacing w:before="40"/>
              <w:jc w:val="right"/>
              <w:rPr>
                <w:color w:val="000000"/>
              </w:rPr>
            </w:pPr>
            <w:r w:rsidRPr="009F0B02">
              <w:rPr>
                <w:color w:val="000000"/>
              </w:rPr>
              <w:t>…</w:t>
            </w:r>
          </w:p>
        </w:tc>
        <w:tc>
          <w:tcPr>
            <w:tcW w:w="341" w:type="dxa"/>
            <w:tcMar>
              <w:left w:w="14" w:type="dxa"/>
            </w:tcMar>
          </w:tcPr>
          <w:p w:rsidR="00C10133" w:rsidRPr="009F0B02" w:rsidRDefault="00C10133">
            <w:pPr>
              <w:spacing w:before="40"/>
              <w:rPr>
                <w:bCs/>
                <w:color w:val="000000"/>
                <w:vertAlign w:val="superscript"/>
              </w:rPr>
            </w:pPr>
          </w:p>
        </w:tc>
        <w:tc>
          <w:tcPr>
            <w:tcW w:w="1958" w:type="dxa"/>
          </w:tcPr>
          <w:p w:rsidR="00C10133" w:rsidRPr="009F0B02" w:rsidRDefault="00C10133">
            <w:pPr>
              <w:jc w:val="right"/>
              <w:rPr>
                <w:color w:val="000000"/>
              </w:rPr>
            </w:pPr>
            <w:r w:rsidRPr="009F0B02">
              <w:rPr>
                <w:color w:val="000000"/>
              </w:rPr>
              <w:t>…</w:t>
            </w:r>
          </w:p>
        </w:tc>
        <w:tc>
          <w:tcPr>
            <w:tcW w:w="1109" w:type="dxa"/>
          </w:tcPr>
          <w:p w:rsidR="00C10133" w:rsidRPr="009F0B02" w:rsidRDefault="00C10133">
            <w:pPr>
              <w:spacing w:before="40"/>
              <w:jc w:val="right"/>
              <w:rPr>
                <w:color w:val="000000"/>
              </w:rPr>
            </w:pPr>
            <w:r w:rsidRPr="009F0B02">
              <w:rPr>
                <w:color w:val="000000"/>
              </w:rPr>
              <w:t>…</w:t>
            </w:r>
          </w:p>
        </w:tc>
        <w:tc>
          <w:tcPr>
            <w:tcW w:w="341" w:type="dxa"/>
            <w:tcMar>
              <w:left w:w="14" w:type="dxa"/>
            </w:tcMar>
          </w:tcPr>
          <w:p w:rsidR="00C10133" w:rsidRPr="009F0B02" w:rsidRDefault="00C10133">
            <w:pPr>
              <w:spacing w:before="40"/>
              <w:rPr>
                <w:bCs/>
                <w:color w:val="000000"/>
                <w:vertAlign w:val="superscript"/>
              </w:rPr>
            </w:pPr>
          </w:p>
        </w:tc>
        <w:tc>
          <w:tcPr>
            <w:tcW w:w="1466" w:type="dxa"/>
          </w:tcPr>
          <w:p w:rsidR="00C10133" w:rsidRPr="009F0B02" w:rsidRDefault="00C10133">
            <w:pPr>
              <w:spacing w:before="40"/>
              <w:ind w:right="133"/>
              <w:jc w:val="right"/>
              <w:rPr>
                <w:color w:val="000000"/>
              </w:rPr>
            </w:pPr>
            <w:r w:rsidRPr="009F0B02">
              <w:rPr>
                <w:color w:val="000000"/>
              </w:rPr>
              <w:t>…</w:t>
            </w:r>
          </w:p>
        </w:tc>
        <w:tc>
          <w:tcPr>
            <w:tcW w:w="1675" w:type="dxa"/>
            <w:gridSpan w:val="2"/>
          </w:tcPr>
          <w:p w:rsidR="00C10133" w:rsidRPr="009F0B02" w:rsidRDefault="00C10133">
            <w:pPr>
              <w:spacing w:before="40"/>
              <w:ind w:right="144"/>
              <w:jc w:val="right"/>
              <w:rPr>
                <w:rFonts w:eastAsia="Arial Unicode MS"/>
                <w:color w:val="000000"/>
              </w:rPr>
            </w:pPr>
            <w:r w:rsidRPr="009F0B02">
              <w:rPr>
                <w:rFonts w:eastAsia="Arial Unicode MS"/>
                <w:color w:val="000000"/>
              </w:rPr>
              <w:t>596.88</w:t>
            </w:r>
          </w:p>
        </w:tc>
        <w:tc>
          <w:tcPr>
            <w:tcW w:w="1628" w:type="dxa"/>
          </w:tcPr>
          <w:p w:rsidR="00C10133" w:rsidRPr="009F0B02" w:rsidRDefault="00C10133">
            <w:pPr>
              <w:spacing w:before="40"/>
              <w:jc w:val="center"/>
              <w:rPr>
                <w:rFonts w:eastAsia="Arial Unicode MS"/>
                <w:color w:val="000000"/>
              </w:rPr>
            </w:pPr>
            <w:r w:rsidRPr="009F0B02">
              <w:rPr>
                <w:rFonts w:eastAsia="Arial Unicode MS"/>
                <w:color w:val="000000"/>
              </w:rPr>
              <w:t>0.01</w:t>
            </w:r>
          </w:p>
        </w:tc>
      </w:tr>
      <w:tr w:rsidR="00C10133" w:rsidRPr="009F0B02" w:rsidTr="003806A4">
        <w:trPr>
          <w:gridAfter w:val="1"/>
          <w:wAfter w:w="31" w:type="dxa"/>
          <w:trHeight w:val="288"/>
          <w:jc w:val="center"/>
        </w:trPr>
        <w:tc>
          <w:tcPr>
            <w:tcW w:w="2246" w:type="dxa"/>
            <w:gridSpan w:val="2"/>
          </w:tcPr>
          <w:p w:rsidR="00C10133" w:rsidRPr="009F0B02" w:rsidRDefault="00C10133">
            <w:pPr>
              <w:spacing w:before="40"/>
              <w:rPr>
                <w:color w:val="000000"/>
              </w:rPr>
            </w:pPr>
            <w:r w:rsidRPr="009F0B02">
              <w:rPr>
                <w:color w:val="000000"/>
              </w:rPr>
              <w:t>12.00 to 12.99</w:t>
            </w:r>
          </w:p>
        </w:tc>
        <w:tc>
          <w:tcPr>
            <w:tcW w:w="1168" w:type="dxa"/>
            <w:gridSpan w:val="2"/>
          </w:tcPr>
          <w:p w:rsidR="00C10133" w:rsidRPr="009F0B02" w:rsidRDefault="00C10133">
            <w:pPr>
              <w:spacing w:before="40"/>
              <w:jc w:val="right"/>
              <w:rPr>
                <w:rFonts w:eastAsia="Arial Unicode MS"/>
                <w:color w:val="000000"/>
              </w:rPr>
            </w:pPr>
            <w:r w:rsidRPr="009F0B02">
              <w:rPr>
                <w:rFonts w:eastAsia="Arial Unicode MS"/>
                <w:color w:val="000000"/>
              </w:rPr>
              <w:t>805.71</w:t>
            </w:r>
          </w:p>
        </w:tc>
        <w:tc>
          <w:tcPr>
            <w:tcW w:w="1348" w:type="dxa"/>
          </w:tcPr>
          <w:p w:rsidR="00C10133" w:rsidRPr="009F0B02" w:rsidRDefault="00C10133">
            <w:pPr>
              <w:spacing w:before="40"/>
              <w:jc w:val="right"/>
              <w:rPr>
                <w:color w:val="000000"/>
              </w:rPr>
            </w:pPr>
            <w:r w:rsidRPr="009F0B02">
              <w:rPr>
                <w:color w:val="000000"/>
              </w:rPr>
              <w:t>…</w:t>
            </w:r>
          </w:p>
        </w:tc>
        <w:tc>
          <w:tcPr>
            <w:tcW w:w="341" w:type="dxa"/>
          </w:tcPr>
          <w:p w:rsidR="00C10133" w:rsidRPr="009F0B02" w:rsidRDefault="00C10133">
            <w:pPr>
              <w:spacing w:before="40"/>
              <w:ind w:left="-58"/>
              <w:rPr>
                <w:bCs/>
                <w:color w:val="000000"/>
                <w:vertAlign w:val="superscript"/>
              </w:rPr>
            </w:pPr>
          </w:p>
        </w:tc>
        <w:tc>
          <w:tcPr>
            <w:tcW w:w="1508" w:type="dxa"/>
          </w:tcPr>
          <w:p w:rsidR="00C10133" w:rsidRPr="009F0B02" w:rsidRDefault="00C10133" w:rsidP="00C10133">
            <w:pPr>
              <w:spacing w:before="40"/>
              <w:jc w:val="right"/>
              <w:rPr>
                <w:color w:val="000000"/>
              </w:rPr>
            </w:pPr>
            <w:r w:rsidRPr="009F0B02">
              <w:rPr>
                <w:color w:val="000000"/>
              </w:rPr>
              <w:t>…</w:t>
            </w:r>
          </w:p>
        </w:tc>
        <w:tc>
          <w:tcPr>
            <w:tcW w:w="1031" w:type="dxa"/>
          </w:tcPr>
          <w:p w:rsidR="00C10133" w:rsidRPr="009F0B02" w:rsidRDefault="00C10133">
            <w:pPr>
              <w:spacing w:before="40"/>
              <w:jc w:val="right"/>
              <w:rPr>
                <w:color w:val="000000"/>
              </w:rPr>
            </w:pPr>
            <w:r w:rsidRPr="009F0B02">
              <w:rPr>
                <w:color w:val="000000"/>
              </w:rPr>
              <w:t>…</w:t>
            </w:r>
          </w:p>
        </w:tc>
        <w:tc>
          <w:tcPr>
            <w:tcW w:w="341" w:type="dxa"/>
            <w:tcMar>
              <w:left w:w="14" w:type="dxa"/>
            </w:tcMar>
          </w:tcPr>
          <w:p w:rsidR="00C10133" w:rsidRPr="009F0B02" w:rsidRDefault="00C10133">
            <w:pPr>
              <w:spacing w:before="40"/>
              <w:rPr>
                <w:bCs/>
                <w:color w:val="000000"/>
                <w:vertAlign w:val="superscript"/>
              </w:rPr>
            </w:pPr>
          </w:p>
        </w:tc>
        <w:tc>
          <w:tcPr>
            <w:tcW w:w="1958" w:type="dxa"/>
          </w:tcPr>
          <w:p w:rsidR="00C10133" w:rsidRPr="009F0B02" w:rsidRDefault="00C10133">
            <w:pPr>
              <w:jc w:val="right"/>
              <w:rPr>
                <w:color w:val="000000"/>
              </w:rPr>
            </w:pPr>
            <w:r w:rsidRPr="009F0B02">
              <w:rPr>
                <w:color w:val="000000"/>
              </w:rPr>
              <w:t>…</w:t>
            </w:r>
          </w:p>
        </w:tc>
        <w:tc>
          <w:tcPr>
            <w:tcW w:w="1109" w:type="dxa"/>
          </w:tcPr>
          <w:p w:rsidR="00C10133" w:rsidRPr="009F0B02" w:rsidRDefault="00C10133">
            <w:pPr>
              <w:spacing w:before="120"/>
              <w:jc w:val="right"/>
              <w:rPr>
                <w:color w:val="000000"/>
              </w:rPr>
            </w:pPr>
            <w:r w:rsidRPr="009F0B02">
              <w:rPr>
                <w:color w:val="000000"/>
              </w:rPr>
              <w:t>…</w:t>
            </w:r>
          </w:p>
        </w:tc>
        <w:tc>
          <w:tcPr>
            <w:tcW w:w="341" w:type="dxa"/>
            <w:tcMar>
              <w:left w:w="14" w:type="dxa"/>
            </w:tcMar>
          </w:tcPr>
          <w:p w:rsidR="00C10133" w:rsidRPr="009F0B02" w:rsidRDefault="00C10133">
            <w:pPr>
              <w:spacing w:before="40"/>
              <w:rPr>
                <w:bCs/>
                <w:color w:val="000000"/>
                <w:vertAlign w:val="superscript"/>
              </w:rPr>
            </w:pPr>
          </w:p>
        </w:tc>
        <w:tc>
          <w:tcPr>
            <w:tcW w:w="1466" w:type="dxa"/>
          </w:tcPr>
          <w:p w:rsidR="00C10133" w:rsidRPr="009F0B02" w:rsidRDefault="00C10133">
            <w:pPr>
              <w:spacing w:before="40"/>
              <w:ind w:right="133"/>
              <w:jc w:val="right"/>
              <w:rPr>
                <w:color w:val="000000"/>
              </w:rPr>
            </w:pPr>
            <w:r w:rsidRPr="009F0B02">
              <w:rPr>
                <w:color w:val="000000"/>
              </w:rPr>
              <w:t>…</w:t>
            </w:r>
          </w:p>
        </w:tc>
        <w:tc>
          <w:tcPr>
            <w:tcW w:w="1675" w:type="dxa"/>
            <w:gridSpan w:val="2"/>
          </w:tcPr>
          <w:p w:rsidR="00C10133" w:rsidRPr="009F0B02" w:rsidRDefault="00C10133">
            <w:pPr>
              <w:spacing w:before="40"/>
              <w:ind w:right="144"/>
              <w:jc w:val="right"/>
              <w:rPr>
                <w:rFonts w:eastAsia="Arial Unicode MS"/>
                <w:color w:val="000000"/>
              </w:rPr>
            </w:pPr>
            <w:r w:rsidRPr="009F0B02">
              <w:rPr>
                <w:rFonts w:eastAsia="Arial Unicode MS"/>
                <w:color w:val="000000"/>
              </w:rPr>
              <w:t>805.71</w:t>
            </w:r>
          </w:p>
        </w:tc>
        <w:tc>
          <w:tcPr>
            <w:tcW w:w="1628" w:type="dxa"/>
          </w:tcPr>
          <w:p w:rsidR="00C10133" w:rsidRPr="009F0B02" w:rsidRDefault="00C10133">
            <w:pPr>
              <w:spacing w:before="40"/>
              <w:jc w:val="center"/>
              <w:rPr>
                <w:rFonts w:eastAsia="Arial Unicode MS"/>
                <w:color w:val="000000"/>
              </w:rPr>
            </w:pPr>
            <w:r w:rsidRPr="009F0B02">
              <w:rPr>
                <w:rFonts w:eastAsia="Arial Unicode MS"/>
                <w:color w:val="000000"/>
              </w:rPr>
              <w:t>0.01</w:t>
            </w:r>
          </w:p>
        </w:tc>
      </w:tr>
      <w:tr w:rsidR="00C10133" w:rsidRPr="009F0B02" w:rsidTr="003806A4">
        <w:trPr>
          <w:gridAfter w:val="1"/>
          <w:wAfter w:w="31" w:type="dxa"/>
          <w:trHeight w:val="288"/>
          <w:jc w:val="center"/>
        </w:trPr>
        <w:tc>
          <w:tcPr>
            <w:tcW w:w="2246" w:type="dxa"/>
            <w:gridSpan w:val="2"/>
          </w:tcPr>
          <w:p w:rsidR="00C10133" w:rsidRPr="009F0B02" w:rsidRDefault="00C10133">
            <w:pPr>
              <w:spacing w:before="40"/>
              <w:rPr>
                <w:color w:val="000000"/>
              </w:rPr>
            </w:pPr>
            <w:r w:rsidRPr="009F0B02">
              <w:rPr>
                <w:color w:val="000000"/>
              </w:rPr>
              <w:t>13.00 to 13.99</w:t>
            </w:r>
          </w:p>
        </w:tc>
        <w:tc>
          <w:tcPr>
            <w:tcW w:w="1168" w:type="dxa"/>
            <w:gridSpan w:val="2"/>
          </w:tcPr>
          <w:p w:rsidR="00C10133" w:rsidRPr="009F0B02" w:rsidRDefault="00C10133">
            <w:pPr>
              <w:spacing w:before="40"/>
              <w:jc w:val="right"/>
              <w:rPr>
                <w:rFonts w:eastAsia="Arial Unicode MS"/>
                <w:color w:val="000000"/>
              </w:rPr>
            </w:pPr>
            <w:r w:rsidRPr="009F0B02">
              <w:rPr>
                <w:rFonts w:eastAsia="Arial Unicode MS"/>
                <w:color w:val="000000"/>
              </w:rPr>
              <w:t>…</w:t>
            </w:r>
          </w:p>
        </w:tc>
        <w:tc>
          <w:tcPr>
            <w:tcW w:w="1348" w:type="dxa"/>
          </w:tcPr>
          <w:p w:rsidR="00C10133" w:rsidRPr="009F0B02" w:rsidRDefault="00C10133">
            <w:pPr>
              <w:spacing w:before="40"/>
              <w:jc w:val="right"/>
              <w:rPr>
                <w:color w:val="000000"/>
              </w:rPr>
            </w:pPr>
            <w:r w:rsidRPr="009F0B02">
              <w:rPr>
                <w:color w:val="000000"/>
              </w:rPr>
              <w:t>…</w:t>
            </w:r>
          </w:p>
        </w:tc>
        <w:tc>
          <w:tcPr>
            <w:tcW w:w="341" w:type="dxa"/>
          </w:tcPr>
          <w:p w:rsidR="00C10133" w:rsidRPr="009F0B02" w:rsidRDefault="00C10133">
            <w:pPr>
              <w:spacing w:before="40"/>
              <w:ind w:left="-58"/>
              <w:rPr>
                <w:bCs/>
                <w:color w:val="000000"/>
                <w:vertAlign w:val="superscript"/>
              </w:rPr>
            </w:pPr>
          </w:p>
        </w:tc>
        <w:tc>
          <w:tcPr>
            <w:tcW w:w="1508" w:type="dxa"/>
          </w:tcPr>
          <w:p w:rsidR="00C10133" w:rsidRPr="009F0B02" w:rsidRDefault="00C10133" w:rsidP="00C10133">
            <w:pPr>
              <w:spacing w:before="40"/>
              <w:jc w:val="right"/>
              <w:rPr>
                <w:color w:val="000000"/>
              </w:rPr>
            </w:pPr>
            <w:r w:rsidRPr="009F0B02">
              <w:rPr>
                <w:color w:val="000000"/>
              </w:rPr>
              <w:t>…</w:t>
            </w:r>
          </w:p>
        </w:tc>
        <w:tc>
          <w:tcPr>
            <w:tcW w:w="1031" w:type="dxa"/>
          </w:tcPr>
          <w:p w:rsidR="00C10133" w:rsidRPr="009F0B02" w:rsidRDefault="00C10133">
            <w:pPr>
              <w:spacing w:before="40"/>
              <w:jc w:val="right"/>
              <w:rPr>
                <w:color w:val="000000"/>
              </w:rPr>
            </w:pPr>
            <w:r w:rsidRPr="009F0B02">
              <w:rPr>
                <w:color w:val="000000"/>
              </w:rPr>
              <w:t>…</w:t>
            </w:r>
          </w:p>
        </w:tc>
        <w:tc>
          <w:tcPr>
            <w:tcW w:w="341" w:type="dxa"/>
            <w:tcMar>
              <w:left w:w="14" w:type="dxa"/>
            </w:tcMar>
          </w:tcPr>
          <w:p w:rsidR="00C10133" w:rsidRPr="00003FE7" w:rsidRDefault="00C10133">
            <w:pPr>
              <w:spacing w:before="40"/>
              <w:rPr>
                <w:b/>
                <w:bCs/>
                <w:color w:val="000000"/>
                <w:vertAlign w:val="superscript"/>
              </w:rPr>
            </w:pPr>
          </w:p>
        </w:tc>
        <w:tc>
          <w:tcPr>
            <w:tcW w:w="1958" w:type="dxa"/>
          </w:tcPr>
          <w:p w:rsidR="00C10133" w:rsidRPr="009F0B02" w:rsidRDefault="00C10133">
            <w:pPr>
              <w:jc w:val="right"/>
              <w:rPr>
                <w:color w:val="000000"/>
              </w:rPr>
            </w:pPr>
            <w:r w:rsidRPr="009F0B02">
              <w:rPr>
                <w:color w:val="000000"/>
              </w:rPr>
              <w:t>…</w:t>
            </w:r>
          </w:p>
        </w:tc>
        <w:tc>
          <w:tcPr>
            <w:tcW w:w="1109" w:type="dxa"/>
          </w:tcPr>
          <w:p w:rsidR="00C10133" w:rsidRPr="009F0B02" w:rsidRDefault="00C10133">
            <w:pPr>
              <w:spacing w:before="40"/>
              <w:jc w:val="right"/>
              <w:rPr>
                <w:color w:val="000000"/>
              </w:rPr>
            </w:pPr>
            <w:r w:rsidRPr="009F0B02">
              <w:rPr>
                <w:color w:val="000000"/>
              </w:rPr>
              <w:t>…</w:t>
            </w:r>
          </w:p>
        </w:tc>
        <w:tc>
          <w:tcPr>
            <w:tcW w:w="341" w:type="dxa"/>
            <w:tcMar>
              <w:left w:w="14" w:type="dxa"/>
            </w:tcMar>
          </w:tcPr>
          <w:p w:rsidR="00C10133" w:rsidRPr="009F0B02" w:rsidRDefault="00C10133">
            <w:pPr>
              <w:spacing w:before="40"/>
              <w:rPr>
                <w:bCs/>
                <w:color w:val="000000"/>
                <w:vertAlign w:val="superscript"/>
              </w:rPr>
            </w:pPr>
          </w:p>
        </w:tc>
        <w:tc>
          <w:tcPr>
            <w:tcW w:w="1466" w:type="dxa"/>
          </w:tcPr>
          <w:p w:rsidR="00C10133" w:rsidRPr="009F0B02" w:rsidRDefault="00C10133">
            <w:pPr>
              <w:spacing w:before="40"/>
              <w:ind w:right="133"/>
              <w:jc w:val="right"/>
              <w:rPr>
                <w:color w:val="000000"/>
              </w:rPr>
            </w:pPr>
            <w:r w:rsidRPr="009F0B02">
              <w:rPr>
                <w:color w:val="000000"/>
              </w:rPr>
              <w:t>…</w:t>
            </w:r>
          </w:p>
        </w:tc>
        <w:tc>
          <w:tcPr>
            <w:tcW w:w="1675" w:type="dxa"/>
            <w:gridSpan w:val="2"/>
          </w:tcPr>
          <w:p w:rsidR="00C10133" w:rsidRPr="009F0B02" w:rsidRDefault="00C10133">
            <w:pPr>
              <w:spacing w:before="40"/>
              <w:ind w:right="144"/>
              <w:jc w:val="right"/>
              <w:rPr>
                <w:rFonts w:eastAsia="Arial Unicode MS"/>
                <w:color w:val="000000"/>
              </w:rPr>
            </w:pPr>
            <w:r w:rsidRPr="009F0B02">
              <w:rPr>
                <w:rFonts w:eastAsia="Arial Unicode MS"/>
                <w:color w:val="000000"/>
              </w:rPr>
              <w:t>…</w:t>
            </w:r>
          </w:p>
        </w:tc>
        <w:tc>
          <w:tcPr>
            <w:tcW w:w="1628" w:type="dxa"/>
          </w:tcPr>
          <w:p w:rsidR="00C10133" w:rsidRPr="009F0B02" w:rsidRDefault="00C10133">
            <w:pPr>
              <w:spacing w:before="40"/>
              <w:jc w:val="center"/>
              <w:rPr>
                <w:rFonts w:eastAsia="Arial Unicode MS"/>
                <w:color w:val="000000"/>
              </w:rPr>
            </w:pPr>
            <w:r w:rsidRPr="009F0B02">
              <w:rPr>
                <w:rFonts w:eastAsia="Arial Unicode MS"/>
                <w:color w:val="000000"/>
              </w:rPr>
              <w:t>…</w:t>
            </w:r>
          </w:p>
        </w:tc>
      </w:tr>
      <w:tr w:rsidR="00C10133" w:rsidRPr="009F0B02" w:rsidTr="003806A4">
        <w:trPr>
          <w:gridAfter w:val="1"/>
          <w:wAfter w:w="31" w:type="dxa"/>
          <w:trHeight w:val="288"/>
          <w:jc w:val="center"/>
        </w:trPr>
        <w:tc>
          <w:tcPr>
            <w:tcW w:w="2246" w:type="dxa"/>
            <w:gridSpan w:val="2"/>
          </w:tcPr>
          <w:p w:rsidR="00C10133" w:rsidRPr="009F0B02" w:rsidRDefault="00C10133">
            <w:pPr>
              <w:spacing w:before="40"/>
              <w:rPr>
                <w:color w:val="000000"/>
              </w:rPr>
            </w:pPr>
            <w:r w:rsidRPr="009F0B02">
              <w:rPr>
                <w:color w:val="000000"/>
              </w:rPr>
              <w:t>Variable rate of interest on Back to Back Loans</w:t>
            </w:r>
          </w:p>
        </w:tc>
        <w:tc>
          <w:tcPr>
            <w:tcW w:w="1168" w:type="dxa"/>
            <w:gridSpan w:val="2"/>
          </w:tcPr>
          <w:p w:rsidR="00C10133" w:rsidRPr="009F0B02" w:rsidRDefault="00C10133">
            <w:pPr>
              <w:spacing w:before="40"/>
              <w:jc w:val="right"/>
              <w:rPr>
                <w:rFonts w:eastAsia="Arial Unicode MS"/>
                <w:color w:val="000000"/>
              </w:rPr>
            </w:pPr>
            <w:r w:rsidRPr="009F0B02">
              <w:rPr>
                <w:rFonts w:eastAsia="Arial Unicode MS"/>
                <w:color w:val="000000"/>
              </w:rPr>
              <w:t>…</w:t>
            </w:r>
          </w:p>
        </w:tc>
        <w:tc>
          <w:tcPr>
            <w:tcW w:w="1348" w:type="dxa"/>
          </w:tcPr>
          <w:p w:rsidR="00C10133" w:rsidRPr="009F0B02" w:rsidRDefault="00C10133">
            <w:pPr>
              <w:spacing w:before="40"/>
              <w:jc w:val="right"/>
              <w:rPr>
                <w:rFonts w:eastAsia="Arial Unicode MS"/>
                <w:color w:val="000000"/>
                <w:vertAlign w:val="superscript"/>
              </w:rPr>
            </w:pPr>
            <w:r w:rsidRPr="009F0B02">
              <w:rPr>
                <w:rFonts w:eastAsia="Arial Unicode MS"/>
                <w:color w:val="000000"/>
              </w:rPr>
              <w:t>2,38,956.83</w:t>
            </w:r>
          </w:p>
        </w:tc>
        <w:tc>
          <w:tcPr>
            <w:tcW w:w="341" w:type="dxa"/>
          </w:tcPr>
          <w:p w:rsidR="00C10133" w:rsidRPr="00003FE7" w:rsidRDefault="00C10133">
            <w:pPr>
              <w:spacing w:before="40"/>
              <w:ind w:left="-58"/>
              <w:rPr>
                <w:b/>
                <w:bCs/>
                <w:color w:val="000000"/>
                <w:vertAlign w:val="superscript"/>
              </w:rPr>
            </w:pPr>
            <w:r w:rsidRPr="00003FE7">
              <w:rPr>
                <w:rFonts w:eastAsia="Arial Unicode MS"/>
                <w:b/>
                <w:bCs/>
                <w:color w:val="000000"/>
                <w:vertAlign w:val="superscript"/>
              </w:rPr>
              <w:t>(i)</w:t>
            </w:r>
          </w:p>
        </w:tc>
        <w:tc>
          <w:tcPr>
            <w:tcW w:w="1508" w:type="dxa"/>
          </w:tcPr>
          <w:p w:rsidR="00C10133" w:rsidRPr="009F0B02" w:rsidRDefault="00C10133">
            <w:pPr>
              <w:spacing w:before="40"/>
              <w:jc w:val="right"/>
              <w:rPr>
                <w:color w:val="000000"/>
                <w:vertAlign w:val="superscript"/>
              </w:rPr>
            </w:pPr>
            <w:r w:rsidRPr="009F0B02">
              <w:rPr>
                <w:color w:val="000000"/>
              </w:rPr>
              <w:t>11,01,409.60</w:t>
            </w:r>
            <w:r w:rsidRPr="00003FE7">
              <w:rPr>
                <w:b/>
                <w:bCs/>
                <w:color w:val="000000"/>
                <w:vertAlign w:val="superscript"/>
              </w:rPr>
              <w:t>(i)</w:t>
            </w:r>
          </w:p>
        </w:tc>
        <w:tc>
          <w:tcPr>
            <w:tcW w:w="1031" w:type="dxa"/>
          </w:tcPr>
          <w:p w:rsidR="00C10133" w:rsidRPr="009F0B02" w:rsidRDefault="00C10133">
            <w:pPr>
              <w:spacing w:before="40"/>
              <w:jc w:val="right"/>
              <w:rPr>
                <w:color w:val="000000"/>
              </w:rPr>
            </w:pPr>
            <w:r w:rsidRPr="009F0B02">
              <w:rPr>
                <w:color w:val="000000"/>
              </w:rPr>
              <w:t xml:space="preserve">                      …</w:t>
            </w:r>
          </w:p>
        </w:tc>
        <w:tc>
          <w:tcPr>
            <w:tcW w:w="341" w:type="dxa"/>
            <w:tcMar>
              <w:left w:w="14" w:type="dxa"/>
            </w:tcMar>
          </w:tcPr>
          <w:p w:rsidR="00C10133" w:rsidRPr="00003FE7" w:rsidRDefault="00C10133">
            <w:pPr>
              <w:spacing w:before="40"/>
              <w:rPr>
                <w:b/>
                <w:bCs/>
                <w:color w:val="000000"/>
                <w:vertAlign w:val="superscript"/>
              </w:rPr>
            </w:pPr>
          </w:p>
        </w:tc>
        <w:tc>
          <w:tcPr>
            <w:tcW w:w="1958" w:type="dxa"/>
          </w:tcPr>
          <w:p w:rsidR="00C10133" w:rsidRPr="009F0B02" w:rsidRDefault="00C10133">
            <w:pPr>
              <w:spacing w:before="40"/>
              <w:jc w:val="right"/>
              <w:rPr>
                <w:color w:val="000000"/>
              </w:rPr>
            </w:pPr>
          </w:p>
        </w:tc>
        <w:tc>
          <w:tcPr>
            <w:tcW w:w="1109" w:type="dxa"/>
          </w:tcPr>
          <w:p w:rsidR="00C10133" w:rsidRPr="009F0B02" w:rsidRDefault="00C10133">
            <w:pPr>
              <w:spacing w:before="120"/>
              <w:jc w:val="right"/>
              <w:rPr>
                <w:color w:val="000000"/>
              </w:rPr>
            </w:pPr>
            <w:r w:rsidRPr="009F0B02">
              <w:rPr>
                <w:color w:val="000000"/>
              </w:rPr>
              <w:t>…</w:t>
            </w:r>
          </w:p>
        </w:tc>
        <w:tc>
          <w:tcPr>
            <w:tcW w:w="341" w:type="dxa"/>
            <w:tcMar>
              <w:left w:w="14" w:type="dxa"/>
            </w:tcMar>
          </w:tcPr>
          <w:p w:rsidR="00C10133" w:rsidRPr="009F0B02" w:rsidRDefault="00C10133">
            <w:pPr>
              <w:spacing w:before="40"/>
              <w:rPr>
                <w:bCs/>
                <w:color w:val="000000"/>
                <w:vertAlign w:val="superscript"/>
              </w:rPr>
            </w:pPr>
          </w:p>
        </w:tc>
        <w:tc>
          <w:tcPr>
            <w:tcW w:w="1466" w:type="dxa"/>
          </w:tcPr>
          <w:p w:rsidR="00C10133" w:rsidRPr="009F0B02" w:rsidRDefault="00C10133">
            <w:pPr>
              <w:spacing w:before="40"/>
              <w:ind w:right="133"/>
              <w:jc w:val="right"/>
              <w:rPr>
                <w:color w:val="000000"/>
              </w:rPr>
            </w:pPr>
            <w:r w:rsidRPr="009F0B02">
              <w:rPr>
                <w:color w:val="000000"/>
              </w:rPr>
              <w:t>…</w:t>
            </w:r>
          </w:p>
        </w:tc>
        <w:tc>
          <w:tcPr>
            <w:tcW w:w="1675" w:type="dxa"/>
            <w:gridSpan w:val="2"/>
          </w:tcPr>
          <w:p w:rsidR="00C10133" w:rsidRPr="009F0B02" w:rsidRDefault="00C10133">
            <w:pPr>
              <w:spacing w:before="40"/>
              <w:ind w:right="144"/>
              <w:jc w:val="right"/>
              <w:rPr>
                <w:rFonts w:eastAsia="Arial Unicode MS"/>
                <w:color w:val="000000"/>
              </w:rPr>
            </w:pPr>
            <w:r w:rsidRPr="009F0B02">
              <w:rPr>
                <w:rFonts w:eastAsia="Arial Unicode MS"/>
                <w:color w:val="000000"/>
              </w:rPr>
              <w:t>13,40,366.43</w:t>
            </w:r>
          </w:p>
        </w:tc>
        <w:tc>
          <w:tcPr>
            <w:tcW w:w="1628" w:type="dxa"/>
          </w:tcPr>
          <w:p w:rsidR="00C10133" w:rsidRPr="009F0B02" w:rsidRDefault="00C10133">
            <w:pPr>
              <w:spacing w:before="40"/>
              <w:jc w:val="center"/>
              <w:rPr>
                <w:rFonts w:eastAsia="Arial Unicode MS"/>
                <w:color w:val="000000"/>
              </w:rPr>
            </w:pPr>
            <w:r w:rsidRPr="009F0B02">
              <w:rPr>
                <w:rFonts w:eastAsia="Arial Unicode MS"/>
                <w:color w:val="000000"/>
              </w:rPr>
              <w:t>25.09</w:t>
            </w:r>
          </w:p>
        </w:tc>
      </w:tr>
      <w:tr w:rsidR="00C10133" w:rsidRPr="009F0B02" w:rsidTr="003806A4">
        <w:trPr>
          <w:gridAfter w:val="1"/>
          <w:wAfter w:w="31" w:type="dxa"/>
          <w:trHeight w:val="1059"/>
          <w:jc w:val="center"/>
        </w:trPr>
        <w:tc>
          <w:tcPr>
            <w:tcW w:w="2246" w:type="dxa"/>
            <w:gridSpan w:val="2"/>
          </w:tcPr>
          <w:p w:rsidR="00C10133" w:rsidRPr="009F0B02" w:rsidRDefault="00C10133">
            <w:pPr>
              <w:spacing w:before="40"/>
              <w:rPr>
                <w:color w:val="000000"/>
              </w:rPr>
            </w:pPr>
            <w:r w:rsidRPr="009F0B02">
              <w:rPr>
                <w:color w:val="000000"/>
              </w:rPr>
              <w:t>Variable rate of interest on Central Plan Schemes and Centrally Sponsored Plan Schemes</w:t>
            </w:r>
          </w:p>
        </w:tc>
        <w:tc>
          <w:tcPr>
            <w:tcW w:w="1168" w:type="dxa"/>
            <w:gridSpan w:val="2"/>
          </w:tcPr>
          <w:p w:rsidR="00C10133" w:rsidRPr="009F0B02" w:rsidRDefault="00C10133">
            <w:pPr>
              <w:spacing w:before="40"/>
              <w:jc w:val="right"/>
              <w:rPr>
                <w:color w:val="000000"/>
              </w:rPr>
            </w:pPr>
            <w:r w:rsidRPr="009F0B02">
              <w:rPr>
                <w:color w:val="000000"/>
              </w:rPr>
              <w:t>…</w:t>
            </w:r>
          </w:p>
        </w:tc>
        <w:tc>
          <w:tcPr>
            <w:tcW w:w="1348" w:type="dxa"/>
          </w:tcPr>
          <w:p w:rsidR="00C10133" w:rsidRPr="009F0B02" w:rsidRDefault="00C10133">
            <w:pPr>
              <w:spacing w:before="40"/>
              <w:jc w:val="right"/>
              <w:rPr>
                <w:rFonts w:eastAsia="Arial Unicode MS"/>
                <w:color w:val="000000"/>
              </w:rPr>
            </w:pPr>
            <w:r w:rsidRPr="009F0B02">
              <w:rPr>
                <w:rFonts w:eastAsia="Arial Unicode MS"/>
                <w:color w:val="000000"/>
              </w:rPr>
              <w:t>…</w:t>
            </w:r>
          </w:p>
        </w:tc>
        <w:tc>
          <w:tcPr>
            <w:tcW w:w="341" w:type="dxa"/>
          </w:tcPr>
          <w:p w:rsidR="00C10133" w:rsidRPr="009F0B02" w:rsidRDefault="00C10133">
            <w:pPr>
              <w:spacing w:before="40"/>
              <w:ind w:left="-58"/>
              <w:rPr>
                <w:bCs/>
                <w:color w:val="000000"/>
                <w:vertAlign w:val="superscript"/>
              </w:rPr>
            </w:pPr>
          </w:p>
        </w:tc>
        <w:tc>
          <w:tcPr>
            <w:tcW w:w="1508" w:type="dxa"/>
          </w:tcPr>
          <w:p w:rsidR="00C10133" w:rsidRPr="009F0B02" w:rsidRDefault="00C10133">
            <w:pPr>
              <w:spacing w:before="40"/>
              <w:jc w:val="right"/>
              <w:rPr>
                <w:color w:val="000000"/>
              </w:rPr>
            </w:pPr>
            <w:r w:rsidRPr="009F0B02">
              <w:rPr>
                <w:color w:val="000000"/>
              </w:rPr>
              <w:t>…</w:t>
            </w:r>
          </w:p>
        </w:tc>
        <w:tc>
          <w:tcPr>
            <w:tcW w:w="1031" w:type="dxa"/>
          </w:tcPr>
          <w:p w:rsidR="00C10133" w:rsidRPr="009F0B02" w:rsidRDefault="00C10133">
            <w:pPr>
              <w:spacing w:before="40"/>
              <w:jc w:val="right"/>
              <w:rPr>
                <w:color w:val="000000"/>
              </w:rPr>
            </w:pPr>
            <w:r w:rsidRPr="009F0B02">
              <w:rPr>
                <w:color w:val="000000"/>
              </w:rPr>
              <w:t>789.30</w:t>
            </w:r>
          </w:p>
        </w:tc>
        <w:tc>
          <w:tcPr>
            <w:tcW w:w="341" w:type="dxa"/>
            <w:tcMar>
              <w:left w:w="14" w:type="dxa"/>
            </w:tcMar>
          </w:tcPr>
          <w:p w:rsidR="00C10133" w:rsidRPr="00003FE7" w:rsidRDefault="00C10133">
            <w:pPr>
              <w:spacing w:before="40"/>
              <w:rPr>
                <w:b/>
                <w:bCs/>
                <w:color w:val="000000"/>
                <w:vertAlign w:val="superscript"/>
              </w:rPr>
            </w:pPr>
            <w:r w:rsidRPr="00003FE7">
              <w:rPr>
                <w:b/>
                <w:bCs/>
                <w:color w:val="000000"/>
                <w:vertAlign w:val="superscript"/>
              </w:rPr>
              <w:t>(h)</w:t>
            </w:r>
          </w:p>
        </w:tc>
        <w:tc>
          <w:tcPr>
            <w:tcW w:w="1958" w:type="dxa"/>
          </w:tcPr>
          <w:p w:rsidR="00C10133" w:rsidRPr="009F0B02" w:rsidRDefault="00C10133">
            <w:pPr>
              <w:jc w:val="right"/>
              <w:rPr>
                <w:color w:val="000000"/>
              </w:rPr>
            </w:pPr>
            <w:r w:rsidRPr="009F0B02">
              <w:rPr>
                <w:color w:val="000000"/>
              </w:rPr>
              <w:t>(-) 1,825.05</w:t>
            </w:r>
            <w:r w:rsidRPr="00003FE7">
              <w:rPr>
                <w:b/>
                <w:bCs/>
                <w:color w:val="000000"/>
                <w:vertAlign w:val="superscript"/>
              </w:rPr>
              <w:t>(h)</w:t>
            </w:r>
          </w:p>
        </w:tc>
        <w:tc>
          <w:tcPr>
            <w:tcW w:w="1109" w:type="dxa"/>
          </w:tcPr>
          <w:p w:rsidR="00C10133" w:rsidRPr="009F0B02" w:rsidRDefault="00C10133">
            <w:pPr>
              <w:spacing w:before="40"/>
              <w:jc w:val="right"/>
              <w:rPr>
                <w:color w:val="000000"/>
              </w:rPr>
            </w:pPr>
            <w:r w:rsidRPr="009F0B02">
              <w:rPr>
                <w:color w:val="000000"/>
              </w:rPr>
              <w:t>…</w:t>
            </w:r>
          </w:p>
        </w:tc>
        <w:tc>
          <w:tcPr>
            <w:tcW w:w="341" w:type="dxa"/>
            <w:tcMar>
              <w:left w:w="14" w:type="dxa"/>
            </w:tcMar>
          </w:tcPr>
          <w:p w:rsidR="00C10133" w:rsidRPr="009F0B02" w:rsidRDefault="00C10133">
            <w:pPr>
              <w:spacing w:before="40"/>
              <w:rPr>
                <w:bCs/>
                <w:color w:val="000000"/>
                <w:vertAlign w:val="superscript"/>
              </w:rPr>
            </w:pPr>
          </w:p>
        </w:tc>
        <w:tc>
          <w:tcPr>
            <w:tcW w:w="1466" w:type="dxa"/>
          </w:tcPr>
          <w:p w:rsidR="00C10133" w:rsidRPr="009F0B02" w:rsidRDefault="00C10133">
            <w:pPr>
              <w:spacing w:before="40"/>
              <w:ind w:right="133"/>
              <w:jc w:val="right"/>
              <w:rPr>
                <w:color w:val="000000"/>
              </w:rPr>
            </w:pPr>
            <w:r w:rsidRPr="009F0B02">
              <w:rPr>
                <w:color w:val="000000"/>
              </w:rPr>
              <w:t>…</w:t>
            </w:r>
          </w:p>
        </w:tc>
        <w:tc>
          <w:tcPr>
            <w:tcW w:w="1675" w:type="dxa"/>
            <w:gridSpan w:val="2"/>
          </w:tcPr>
          <w:p w:rsidR="00C10133" w:rsidRPr="009F0B02" w:rsidRDefault="00C10133">
            <w:pPr>
              <w:spacing w:before="40"/>
              <w:jc w:val="right"/>
              <w:rPr>
                <w:rFonts w:eastAsia="Arial Unicode MS"/>
                <w:color w:val="000000"/>
              </w:rPr>
            </w:pPr>
            <w:r w:rsidRPr="009F0B02">
              <w:rPr>
                <w:rFonts w:eastAsia="Arial Unicode MS"/>
                <w:color w:val="000000"/>
              </w:rPr>
              <w:t>(-) 1,035.75</w:t>
            </w:r>
            <w:r w:rsidRPr="00003FE7">
              <w:rPr>
                <w:rFonts w:eastAsia="Arial Unicode MS"/>
                <w:b/>
                <w:color w:val="000000"/>
                <w:vertAlign w:val="superscript"/>
              </w:rPr>
              <w:t>(j)</w:t>
            </w:r>
          </w:p>
        </w:tc>
        <w:tc>
          <w:tcPr>
            <w:tcW w:w="1628" w:type="dxa"/>
          </w:tcPr>
          <w:p w:rsidR="00C10133" w:rsidRPr="009F0B02" w:rsidRDefault="00C10133">
            <w:pPr>
              <w:spacing w:before="40"/>
              <w:jc w:val="center"/>
              <w:rPr>
                <w:rFonts w:eastAsia="Arial Unicode MS"/>
                <w:color w:val="000000"/>
              </w:rPr>
            </w:pPr>
            <w:r w:rsidRPr="009F0B02">
              <w:rPr>
                <w:rFonts w:eastAsia="Arial Unicode MS"/>
                <w:color w:val="000000"/>
              </w:rPr>
              <w:t>…</w:t>
            </w:r>
          </w:p>
        </w:tc>
      </w:tr>
      <w:tr w:rsidR="00C10133" w:rsidRPr="009F0B02" w:rsidTr="003806A4">
        <w:trPr>
          <w:gridAfter w:val="1"/>
          <w:wAfter w:w="31" w:type="dxa"/>
          <w:trHeight w:val="862"/>
          <w:jc w:val="center"/>
        </w:trPr>
        <w:tc>
          <w:tcPr>
            <w:tcW w:w="2246" w:type="dxa"/>
            <w:gridSpan w:val="2"/>
            <w:tcBorders>
              <w:bottom w:val="single" w:sz="4" w:space="0" w:color="auto"/>
            </w:tcBorders>
          </w:tcPr>
          <w:p w:rsidR="00C10133" w:rsidRPr="009F0B02" w:rsidRDefault="00C10133">
            <w:pPr>
              <w:spacing w:before="40"/>
              <w:rPr>
                <w:color w:val="000000"/>
              </w:rPr>
            </w:pPr>
            <w:r w:rsidRPr="009F0B02">
              <w:rPr>
                <w:color w:val="000000"/>
              </w:rPr>
              <w:t>Variable rate of interest on Back to Back loans to State in lieu of GST Compensation shortfall</w:t>
            </w:r>
          </w:p>
        </w:tc>
        <w:tc>
          <w:tcPr>
            <w:tcW w:w="1168" w:type="dxa"/>
            <w:gridSpan w:val="2"/>
            <w:tcBorders>
              <w:bottom w:val="single" w:sz="4" w:space="0" w:color="auto"/>
            </w:tcBorders>
          </w:tcPr>
          <w:p w:rsidR="00C10133" w:rsidRPr="009F0B02" w:rsidRDefault="00C10133">
            <w:pPr>
              <w:spacing w:before="40"/>
              <w:jc w:val="right"/>
              <w:rPr>
                <w:color w:val="000000"/>
              </w:rPr>
            </w:pPr>
            <w:r w:rsidRPr="009F0B02">
              <w:rPr>
                <w:color w:val="000000"/>
              </w:rPr>
              <w:t>…</w:t>
            </w:r>
          </w:p>
        </w:tc>
        <w:tc>
          <w:tcPr>
            <w:tcW w:w="1348" w:type="dxa"/>
            <w:tcBorders>
              <w:bottom w:val="single" w:sz="4" w:space="0" w:color="auto"/>
            </w:tcBorders>
          </w:tcPr>
          <w:p w:rsidR="00C10133" w:rsidRPr="009F0B02" w:rsidRDefault="00C10133">
            <w:pPr>
              <w:spacing w:before="40"/>
              <w:jc w:val="right"/>
              <w:rPr>
                <w:rFonts w:eastAsia="Arial Unicode MS"/>
                <w:color w:val="000000"/>
              </w:rPr>
            </w:pPr>
            <w:r w:rsidRPr="009F0B02">
              <w:rPr>
                <w:rFonts w:eastAsia="Arial Unicode MS"/>
                <w:color w:val="000000"/>
              </w:rPr>
              <w:t>…</w:t>
            </w:r>
          </w:p>
        </w:tc>
        <w:tc>
          <w:tcPr>
            <w:tcW w:w="341" w:type="dxa"/>
            <w:tcBorders>
              <w:bottom w:val="single" w:sz="4" w:space="0" w:color="auto"/>
            </w:tcBorders>
          </w:tcPr>
          <w:p w:rsidR="00C10133" w:rsidRPr="009F0B02" w:rsidRDefault="00C10133">
            <w:pPr>
              <w:spacing w:before="40"/>
              <w:ind w:left="-58"/>
              <w:rPr>
                <w:bCs/>
                <w:color w:val="000000"/>
                <w:vertAlign w:val="superscript"/>
              </w:rPr>
            </w:pPr>
          </w:p>
        </w:tc>
        <w:tc>
          <w:tcPr>
            <w:tcW w:w="1508" w:type="dxa"/>
            <w:tcBorders>
              <w:bottom w:val="single" w:sz="4" w:space="0" w:color="auto"/>
            </w:tcBorders>
          </w:tcPr>
          <w:p w:rsidR="00C10133" w:rsidRPr="009F0B02" w:rsidRDefault="00C10133">
            <w:pPr>
              <w:spacing w:before="40"/>
              <w:jc w:val="right"/>
              <w:rPr>
                <w:color w:val="000000"/>
                <w:vertAlign w:val="superscript"/>
              </w:rPr>
            </w:pPr>
            <w:r w:rsidRPr="009F0B02">
              <w:rPr>
                <w:color w:val="000000"/>
              </w:rPr>
              <w:t>30,51,591.00</w:t>
            </w:r>
            <w:r w:rsidRPr="00003FE7">
              <w:rPr>
                <w:b/>
                <w:bCs/>
                <w:color w:val="000000"/>
                <w:vertAlign w:val="superscript"/>
              </w:rPr>
              <w:t>(k)</w:t>
            </w:r>
          </w:p>
        </w:tc>
        <w:tc>
          <w:tcPr>
            <w:tcW w:w="1031" w:type="dxa"/>
            <w:tcBorders>
              <w:bottom w:val="single" w:sz="4" w:space="0" w:color="auto"/>
            </w:tcBorders>
          </w:tcPr>
          <w:p w:rsidR="00C10133" w:rsidRPr="009F0B02" w:rsidRDefault="00003FE7">
            <w:pPr>
              <w:spacing w:before="40"/>
              <w:jc w:val="right"/>
              <w:rPr>
                <w:color w:val="000000"/>
              </w:rPr>
            </w:pPr>
            <w:r>
              <w:rPr>
                <w:color w:val="000000"/>
              </w:rPr>
              <w:t>…</w:t>
            </w:r>
          </w:p>
        </w:tc>
        <w:tc>
          <w:tcPr>
            <w:tcW w:w="341" w:type="dxa"/>
            <w:tcBorders>
              <w:bottom w:val="single" w:sz="4" w:space="0" w:color="auto"/>
            </w:tcBorders>
            <w:tcMar>
              <w:left w:w="14" w:type="dxa"/>
            </w:tcMar>
          </w:tcPr>
          <w:p w:rsidR="00C10133" w:rsidRPr="00003FE7" w:rsidRDefault="00C10133">
            <w:pPr>
              <w:spacing w:before="40"/>
              <w:rPr>
                <w:b/>
                <w:bCs/>
                <w:color w:val="000000"/>
                <w:vertAlign w:val="superscript"/>
              </w:rPr>
            </w:pPr>
          </w:p>
        </w:tc>
        <w:tc>
          <w:tcPr>
            <w:tcW w:w="1958" w:type="dxa"/>
            <w:tcBorders>
              <w:bottom w:val="single" w:sz="4" w:space="0" w:color="auto"/>
            </w:tcBorders>
          </w:tcPr>
          <w:p w:rsidR="00C10133" w:rsidRPr="009F0B02" w:rsidRDefault="00C10133">
            <w:pPr>
              <w:jc w:val="right"/>
              <w:rPr>
                <w:color w:val="000000"/>
              </w:rPr>
            </w:pPr>
            <w:r w:rsidRPr="009F0B02">
              <w:rPr>
                <w:color w:val="000000"/>
              </w:rPr>
              <w:t>…</w:t>
            </w:r>
          </w:p>
        </w:tc>
        <w:tc>
          <w:tcPr>
            <w:tcW w:w="1109" w:type="dxa"/>
            <w:tcBorders>
              <w:bottom w:val="single" w:sz="4" w:space="0" w:color="auto"/>
            </w:tcBorders>
          </w:tcPr>
          <w:p w:rsidR="00C10133" w:rsidRPr="009F0B02" w:rsidRDefault="00C10133">
            <w:pPr>
              <w:spacing w:before="40"/>
              <w:jc w:val="right"/>
              <w:rPr>
                <w:color w:val="000000"/>
              </w:rPr>
            </w:pPr>
            <w:r w:rsidRPr="009F0B02">
              <w:rPr>
                <w:color w:val="000000"/>
              </w:rPr>
              <w:t>…</w:t>
            </w:r>
          </w:p>
        </w:tc>
        <w:tc>
          <w:tcPr>
            <w:tcW w:w="341" w:type="dxa"/>
            <w:tcBorders>
              <w:bottom w:val="single" w:sz="4" w:space="0" w:color="auto"/>
            </w:tcBorders>
            <w:tcMar>
              <w:left w:w="14" w:type="dxa"/>
            </w:tcMar>
          </w:tcPr>
          <w:p w:rsidR="00C10133" w:rsidRPr="009F0B02" w:rsidRDefault="00C10133">
            <w:pPr>
              <w:spacing w:before="40"/>
              <w:rPr>
                <w:bCs/>
                <w:color w:val="000000"/>
                <w:vertAlign w:val="superscript"/>
              </w:rPr>
            </w:pPr>
          </w:p>
        </w:tc>
        <w:tc>
          <w:tcPr>
            <w:tcW w:w="1466" w:type="dxa"/>
            <w:tcBorders>
              <w:bottom w:val="single" w:sz="4" w:space="0" w:color="auto"/>
            </w:tcBorders>
          </w:tcPr>
          <w:p w:rsidR="00C10133" w:rsidRPr="009F0B02" w:rsidRDefault="00C10133">
            <w:pPr>
              <w:spacing w:before="40"/>
              <w:ind w:right="133"/>
              <w:jc w:val="right"/>
              <w:rPr>
                <w:color w:val="000000"/>
              </w:rPr>
            </w:pPr>
            <w:r w:rsidRPr="009F0B02">
              <w:rPr>
                <w:color w:val="000000"/>
              </w:rPr>
              <w:t>…</w:t>
            </w:r>
          </w:p>
        </w:tc>
        <w:tc>
          <w:tcPr>
            <w:tcW w:w="1675" w:type="dxa"/>
            <w:gridSpan w:val="2"/>
            <w:tcBorders>
              <w:bottom w:val="single" w:sz="4" w:space="0" w:color="auto"/>
            </w:tcBorders>
          </w:tcPr>
          <w:p w:rsidR="00C10133" w:rsidRPr="009F0B02" w:rsidRDefault="00C10133">
            <w:pPr>
              <w:spacing w:before="40"/>
              <w:jc w:val="right"/>
              <w:rPr>
                <w:rFonts w:eastAsia="Arial Unicode MS"/>
                <w:color w:val="000000"/>
              </w:rPr>
            </w:pPr>
            <w:r w:rsidRPr="009F0B02">
              <w:rPr>
                <w:rFonts w:eastAsia="Arial Unicode MS"/>
                <w:color w:val="000000"/>
              </w:rPr>
              <w:t xml:space="preserve">      30,51,591.00</w:t>
            </w:r>
          </w:p>
        </w:tc>
        <w:tc>
          <w:tcPr>
            <w:tcW w:w="1628" w:type="dxa"/>
            <w:tcBorders>
              <w:bottom w:val="single" w:sz="4" w:space="0" w:color="auto"/>
            </w:tcBorders>
          </w:tcPr>
          <w:p w:rsidR="00C10133" w:rsidRPr="009F0B02" w:rsidRDefault="00C10133">
            <w:pPr>
              <w:spacing w:before="40"/>
              <w:jc w:val="center"/>
              <w:rPr>
                <w:rFonts w:eastAsia="Arial Unicode MS"/>
                <w:color w:val="000000"/>
              </w:rPr>
            </w:pPr>
            <w:r w:rsidRPr="009F0B02">
              <w:rPr>
                <w:rFonts w:eastAsia="Arial Unicode MS"/>
                <w:color w:val="000000"/>
              </w:rPr>
              <w:t>57.13</w:t>
            </w:r>
          </w:p>
        </w:tc>
      </w:tr>
      <w:tr w:rsidR="00C10133" w:rsidRPr="009F0B02" w:rsidTr="003806A4">
        <w:trPr>
          <w:gridAfter w:val="1"/>
          <w:wAfter w:w="31" w:type="dxa"/>
          <w:trHeight w:val="288"/>
          <w:jc w:val="center"/>
        </w:trPr>
        <w:tc>
          <w:tcPr>
            <w:tcW w:w="2246" w:type="dxa"/>
            <w:gridSpan w:val="2"/>
            <w:tcBorders>
              <w:top w:val="single" w:sz="4" w:space="0" w:color="auto"/>
              <w:bottom w:val="single" w:sz="4" w:space="0" w:color="auto"/>
            </w:tcBorders>
            <w:shd w:val="clear" w:color="auto" w:fill="auto"/>
          </w:tcPr>
          <w:p w:rsidR="00C10133" w:rsidRPr="009F0B02" w:rsidRDefault="00C10133">
            <w:pPr>
              <w:spacing w:before="40"/>
              <w:jc w:val="center"/>
              <w:rPr>
                <w:b/>
                <w:bCs/>
                <w:color w:val="000000"/>
              </w:rPr>
            </w:pPr>
            <w:r w:rsidRPr="009F0B02">
              <w:rPr>
                <w:b/>
                <w:bCs/>
                <w:color w:val="000000"/>
              </w:rPr>
              <w:t>Total</w:t>
            </w:r>
          </w:p>
        </w:tc>
        <w:tc>
          <w:tcPr>
            <w:tcW w:w="1168" w:type="dxa"/>
            <w:gridSpan w:val="2"/>
            <w:tcBorders>
              <w:top w:val="single" w:sz="4" w:space="0" w:color="auto"/>
              <w:bottom w:val="single" w:sz="4" w:space="0" w:color="auto"/>
            </w:tcBorders>
            <w:shd w:val="clear" w:color="auto" w:fill="auto"/>
          </w:tcPr>
          <w:p w:rsidR="00C10133" w:rsidRPr="009F0B02" w:rsidRDefault="00C10133">
            <w:pPr>
              <w:spacing w:before="40"/>
              <w:jc w:val="right"/>
              <w:rPr>
                <w:rFonts w:eastAsia="Arial Unicode MS"/>
                <w:b/>
                <w:bCs/>
                <w:color w:val="000000"/>
              </w:rPr>
            </w:pPr>
            <w:r w:rsidRPr="009F0B02">
              <w:rPr>
                <w:rFonts w:eastAsia="Arial Unicode MS"/>
                <w:b/>
                <w:bCs/>
                <w:color w:val="000000"/>
              </w:rPr>
              <w:t>1,557.62</w:t>
            </w:r>
          </w:p>
        </w:tc>
        <w:tc>
          <w:tcPr>
            <w:tcW w:w="1348" w:type="dxa"/>
            <w:tcBorders>
              <w:top w:val="single" w:sz="4" w:space="0" w:color="auto"/>
              <w:bottom w:val="single" w:sz="4" w:space="0" w:color="auto"/>
            </w:tcBorders>
            <w:shd w:val="clear" w:color="auto" w:fill="auto"/>
          </w:tcPr>
          <w:p w:rsidR="00C10133" w:rsidRPr="009F0B02" w:rsidRDefault="00C10133">
            <w:pPr>
              <w:spacing w:before="40"/>
              <w:jc w:val="right"/>
              <w:rPr>
                <w:rFonts w:eastAsia="Arial Unicode MS"/>
                <w:b/>
                <w:bCs/>
                <w:color w:val="000000"/>
              </w:rPr>
            </w:pPr>
            <w:r w:rsidRPr="009F0B02">
              <w:rPr>
                <w:rFonts w:eastAsia="Arial Unicode MS"/>
                <w:b/>
                <w:bCs/>
                <w:color w:val="000000"/>
              </w:rPr>
              <w:t>3,83,282.34</w:t>
            </w:r>
          </w:p>
        </w:tc>
        <w:tc>
          <w:tcPr>
            <w:tcW w:w="341" w:type="dxa"/>
            <w:tcBorders>
              <w:top w:val="single" w:sz="4" w:space="0" w:color="auto"/>
              <w:bottom w:val="single" w:sz="4" w:space="0" w:color="auto"/>
            </w:tcBorders>
          </w:tcPr>
          <w:p w:rsidR="00C10133" w:rsidRPr="009F0B02" w:rsidRDefault="00C10133">
            <w:pPr>
              <w:spacing w:before="40"/>
              <w:ind w:left="-58"/>
              <w:rPr>
                <w:rFonts w:eastAsia="Arial Unicode MS"/>
                <w:b/>
                <w:bCs/>
                <w:color w:val="000000"/>
                <w:vertAlign w:val="superscript"/>
              </w:rPr>
            </w:pPr>
          </w:p>
        </w:tc>
        <w:tc>
          <w:tcPr>
            <w:tcW w:w="1508" w:type="dxa"/>
            <w:tcBorders>
              <w:top w:val="single" w:sz="4" w:space="0" w:color="auto"/>
              <w:bottom w:val="single" w:sz="4" w:space="0" w:color="auto"/>
            </w:tcBorders>
          </w:tcPr>
          <w:p w:rsidR="00C10133" w:rsidRPr="009F0B02" w:rsidRDefault="00C10133">
            <w:pPr>
              <w:spacing w:before="40"/>
              <w:ind w:right="144"/>
              <w:jc w:val="right"/>
              <w:rPr>
                <w:rFonts w:eastAsia="Arial Unicode MS"/>
                <w:b/>
                <w:bCs/>
                <w:color w:val="000000"/>
              </w:rPr>
            </w:pPr>
            <w:r w:rsidRPr="009F0B02">
              <w:rPr>
                <w:rFonts w:eastAsia="Arial Unicode MS"/>
                <w:b/>
                <w:bCs/>
                <w:color w:val="000000"/>
              </w:rPr>
              <w:t>49,56,764.93</w:t>
            </w:r>
          </w:p>
        </w:tc>
        <w:tc>
          <w:tcPr>
            <w:tcW w:w="1031" w:type="dxa"/>
            <w:tcBorders>
              <w:top w:val="single" w:sz="4" w:space="0" w:color="auto"/>
              <w:bottom w:val="single" w:sz="4" w:space="0" w:color="auto"/>
            </w:tcBorders>
            <w:shd w:val="clear" w:color="auto" w:fill="auto"/>
          </w:tcPr>
          <w:p w:rsidR="00C10133" w:rsidRPr="009F0B02" w:rsidRDefault="00C10133">
            <w:pPr>
              <w:spacing w:before="40"/>
              <w:jc w:val="right"/>
              <w:rPr>
                <w:rFonts w:eastAsia="Arial Unicode MS"/>
                <w:b/>
                <w:bCs/>
                <w:color w:val="000000"/>
              </w:rPr>
            </w:pPr>
            <w:r w:rsidRPr="009F0B02">
              <w:rPr>
                <w:b/>
                <w:bCs/>
                <w:color w:val="000000"/>
              </w:rPr>
              <w:t>789.30</w:t>
            </w:r>
          </w:p>
        </w:tc>
        <w:tc>
          <w:tcPr>
            <w:tcW w:w="341" w:type="dxa"/>
            <w:tcBorders>
              <w:top w:val="single" w:sz="4" w:space="0" w:color="auto"/>
              <w:bottom w:val="single" w:sz="4" w:space="0" w:color="auto"/>
            </w:tcBorders>
            <w:shd w:val="clear" w:color="auto" w:fill="auto"/>
            <w:tcMar>
              <w:left w:w="14" w:type="dxa"/>
            </w:tcMar>
          </w:tcPr>
          <w:p w:rsidR="00C10133" w:rsidRPr="009F0B02" w:rsidRDefault="00C10133">
            <w:pPr>
              <w:spacing w:before="40"/>
              <w:rPr>
                <w:rFonts w:eastAsia="Arial Unicode MS"/>
                <w:b/>
                <w:bCs/>
                <w:color w:val="000000"/>
                <w:vertAlign w:val="superscript"/>
              </w:rPr>
            </w:pPr>
          </w:p>
        </w:tc>
        <w:tc>
          <w:tcPr>
            <w:tcW w:w="1958" w:type="dxa"/>
            <w:tcBorders>
              <w:top w:val="single" w:sz="4" w:space="0" w:color="auto"/>
              <w:bottom w:val="single" w:sz="4" w:space="0" w:color="auto"/>
            </w:tcBorders>
            <w:shd w:val="clear" w:color="auto" w:fill="auto"/>
          </w:tcPr>
          <w:p w:rsidR="00C10133" w:rsidRPr="009F0B02" w:rsidRDefault="00C10133">
            <w:pPr>
              <w:spacing w:before="40"/>
              <w:jc w:val="right"/>
              <w:rPr>
                <w:rFonts w:eastAsia="Arial Unicode MS"/>
                <w:b/>
                <w:bCs/>
                <w:color w:val="000000"/>
              </w:rPr>
            </w:pPr>
            <w:r w:rsidRPr="009F0B02">
              <w:rPr>
                <w:rFonts w:eastAsia="Arial Unicode MS"/>
                <w:b/>
                <w:bCs/>
                <w:color w:val="000000"/>
              </w:rPr>
              <w:t>(-) 1,825.05</w:t>
            </w:r>
          </w:p>
        </w:tc>
        <w:tc>
          <w:tcPr>
            <w:tcW w:w="1109" w:type="dxa"/>
            <w:tcBorders>
              <w:top w:val="single" w:sz="4" w:space="0" w:color="auto"/>
              <w:bottom w:val="single" w:sz="4" w:space="0" w:color="auto"/>
            </w:tcBorders>
            <w:shd w:val="clear" w:color="auto" w:fill="auto"/>
          </w:tcPr>
          <w:p w:rsidR="00C10133" w:rsidRPr="009F0B02" w:rsidRDefault="00C10133">
            <w:pPr>
              <w:spacing w:before="40"/>
              <w:jc w:val="right"/>
              <w:rPr>
                <w:rFonts w:eastAsia="Arial Unicode MS"/>
                <w:b/>
                <w:bCs/>
                <w:color w:val="000000"/>
              </w:rPr>
            </w:pPr>
            <w:r w:rsidRPr="009F0B02">
              <w:rPr>
                <w:b/>
                <w:bCs/>
                <w:color w:val="000000"/>
              </w:rPr>
              <w:t>1.60</w:t>
            </w:r>
          </w:p>
        </w:tc>
        <w:tc>
          <w:tcPr>
            <w:tcW w:w="341" w:type="dxa"/>
            <w:tcBorders>
              <w:top w:val="single" w:sz="4" w:space="0" w:color="auto"/>
              <w:bottom w:val="single" w:sz="4" w:space="0" w:color="auto"/>
            </w:tcBorders>
            <w:shd w:val="clear" w:color="auto" w:fill="auto"/>
            <w:tcMar>
              <w:left w:w="14" w:type="dxa"/>
            </w:tcMar>
          </w:tcPr>
          <w:p w:rsidR="00C10133" w:rsidRPr="009F0B02" w:rsidRDefault="00C10133">
            <w:pPr>
              <w:spacing w:before="40"/>
              <w:rPr>
                <w:rFonts w:eastAsia="Arial Unicode MS"/>
                <w:b/>
                <w:bCs/>
                <w:color w:val="000000"/>
                <w:vertAlign w:val="superscript"/>
              </w:rPr>
            </w:pPr>
          </w:p>
        </w:tc>
        <w:tc>
          <w:tcPr>
            <w:tcW w:w="1466" w:type="dxa"/>
            <w:tcBorders>
              <w:top w:val="single" w:sz="4" w:space="0" w:color="auto"/>
              <w:bottom w:val="single" w:sz="4" w:space="0" w:color="auto"/>
            </w:tcBorders>
            <w:shd w:val="clear" w:color="auto" w:fill="auto"/>
          </w:tcPr>
          <w:p w:rsidR="00C10133" w:rsidRPr="009F0B02" w:rsidRDefault="00C10133">
            <w:pPr>
              <w:spacing w:before="40"/>
              <w:ind w:right="133"/>
              <w:jc w:val="right"/>
              <w:rPr>
                <w:rFonts w:eastAsia="Arial Unicode MS"/>
                <w:b/>
                <w:bCs/>
                <w:color w:val="000000"/>
              </w:rPr>
            </w:pPr>
            <w:r w:rsidRPr="009F0B02">
              <w:rPr>
                <w:rFonts w:eastAsia="Arial Unicode MS"/>
                <w:b/>
                <w:bCs/>
                <w:color w:val="000000"/>
              </w:rPr>
              <w:t>6.91</w:t>
            </w:r>
          </w:p>
        </w:tc>
        <w:tc>
          <w:tcPr>
            <w:tcW w:w="1675" w:type="dxa"/>
            <w:gridSpan w:val="2"/>
            <w:tcBorders>
              <w:top w:val="single" w:sz="4" w:space="0" w:color="auto"/>
              <w:bottom w:val="single" w:sz="4" w:space="0" w:color="auto"/>
            </w:tcBorders>
            <w:shd w:val="clear" w:color="auto" w:fill="auto"/>
          </w:tcPr>
          <w:p w:rsidR="00C10133" w:rsidRPr="009F0B02" w:rsidRDefault="00C10133">
            <w:pPr>
              <w:spacing w:before="40"/>
              <w:ind w:right="144"/>
              <w:jc w:val="right"/>
              <w:rPr>
                <w:rFonts w:eastAsia="Arial Unicode MS"/>
                <w:b/>
                <w:bCs/>
                <w:color w:val="000000"/>
              </w:rPr>
            </w:pPr>
            <w:r w:rsidRPr="009F0B02">
              <w:rPr>
                <w:rFonts w:eastAsia="Arial Unicode MS"/>
                <w:b/>
                <w:bCs/>
                <w:color w:val="000000"/>
              </w:rPr>
              <w:t>53,40,577.65</w:t>
            </w:r>
          </w:p>
        </w:tc>
        <w:tc>
          <w:tcPr>
            <w:tcW w:w="1628" w:type="dxa"/>
            <w:tcBorders>
              <w:top w:val="single" w:sz="4" w:space="0" w:color="auto"/>
              <w:bottom w:val="single" w:sz="4" w:space="0" w:color="auto"/>
            </w:tcBorders>
            <w:shd w:val="clear" w:color="auto" w:fill="auto"/>
          </w:tcPr>
          <w:p w:rsidR="00C10133" w:rsidRPr="009F0B02" w:rsidRDefault="00C10133">
            <w:pPr>
              <w:spacing w:before="40"/>
              <w:jc w:val="center"/>
              <w:rPr>
                <w:rFonts w:eastAsia="Arial Unicode MS"/>
                <w:b/>
                <w:bCs/>
                <w:color w:val="000000"/>
              </w:rPr>
            </w:pPr>
            <w:r w:rsidRPr="009F0B02">
              <w:rPr>
                <w:rFonts w:eastAsia="Arial Unicode MS"/>
                <w:b/>
                <w:bCs/>
                <w:color w:val="000000"/>
              </w:rPr>
              <w:t>100.00</w:t>
            </w:r>
          </w:p>
        </w:tc>
      </w:tr>
      <w:tr w:rsidR="00C10133" w:rsidRPr="009F0B02">
        <w:trPr>
          <w:trHeight w:val="57"/>
          <w:jc w:val="center"/>
        </w:trPr>
        <w:tc>
          <w:tcPr>
            <w:tcW w:w="347" w:type="dxa"/>
            <w:shd w:val="clear" w:color="auto" w:fill="auto"/>
            <w:noWrap/>
            <w:tcMar>
              <w:top w:w="20" w:type="dxa"/>
              <w:left w:w="20" w:type="dxa"/>
              <w:bottom w:w="0" w:type="dxa"/>
              <w:right w:w="20" w:type="dxa"/>
            </w:tcMar>
          </w:tcPr>
          <w:p w:rsidR="00C10133" w:rsidRPr="009F0B02" w:rsidRDefault="00C10133" w:rsidP="003806A4">
            <w:pPr>
              <w:jc w:val="right"/>
              <w:rPr>
                <w:rFonts w:eastAsia="Arial Unicode MS"/>
                <w:color w:val="000000"/>
                <w:sz w:val="18"/>
                <w:szCs w:val="18"/>
              </w:rPr>
            </w:pPr>
            <w:r w:rsidRPr="009F0B02">
              <w:rPr>
                <w:color w:val="000000"/>
                <w:sz w:val="18"/>
                <w:szCs w:val="18"/>
              </w:rPr>
              <w:t>(h)</w:t>
            </w:r>
          </w:p>
        </w:tc>
        <w:tc>
          <w:tcPr>
            <w:tcW w:w="15844" w:type="dxa"/>
            <w:gridSpan w:val="16"/>
          </w:tcPr>
          <w:p w:rsidR="00C10133" w:rsidRPr="009F0B02" w:rsidRDefault="00C10133" w:rsidP="003806A4">
            <w:pPr>
              <w:ind w:right="43"/>
              <w:jc w:val="both"/>
              <w:rPr>
                <w:rFonts w:eastAsia="Arial Unicode MS"/>
                <w:color w:val="000000"/>
                <w:sz w:val="18"/>
                <w:szCs w:val="18"/>
              </w:rPr>
            </w:pPr>
            <w:r w:rsidRPr="009F0B02">
              <w:rPr>
                <w:iCs/>
                <w:color w:val="000000"/>
                <w:sz w:val="18"/>
                <w:szCs w:val="18"/>
              </w:rPr>
              <w:t>As per the recommendations of Thirteenth Finance Commission, balances of Loans as on 31-03-2010 under “Loans for Central Plan Schemes” and “Loans for Centrally Sponsored Plan Schemes” were written off during 2011-2012 by which time, the repayment of Principal and Interest for 2010-11 and 2011-12 had already been made resulting in the adverse balance. The excess repayment of principal and payment of interest is being adjusted after reconciliation by Union Go</w:t>
            </w:r>
            <w:r w:rsidRPr="009F0B02">
              <w:rPr>
                <w:bCs/>
                <w:color w:val="000000"/>
                <w:sz w:val="18"/>
                <w:szCs w:val="18"/>
              </w:rPr>
              <w:t xml:space="preserve">vernment. </w:t>
            </w:r>
          </w:p>
        </w:tc>
      </w:tr>
      <w:tr w:rsidR="00C10133" w:rsidRPr="009F0B02">
        <w:trPr>
          <w:trHeight w:val="57"/>
          <w:jc w:val="center"/>
        </w:trPr>
        <w:tc>
          <w:tcPr>
            <w:tcW w:w="347" w:type="dxa"/>
            <w:shd w:val="clear" w:color="auto" w:fill="auto"/>
            <w:noWrap/>
            <w:tcMar>
              <w:top w:w="20" w:type="dxa"/>
              <w:left w:w="20" w:type="dxa"/>
              <w:bottom w:w="0" w:type="dxa"/>
              <w:right w:w="20" w:type="dxa"/>
            </w:tcMar>
          </w:tcPr>
          <w:p w:rsidR="00C10133" w:rsidRPr="009F0B02" w:rsidRDefault="00C10133" w:rsidP="003806A4">
            <w:pPr>
              <w:jc w:val="right"/>
              <w:rPr>
                <w:color w:val="000000"/>
                <w:sz w:val="18"/>
                <w:szCs w:val="18"/>
              </w:rPr>
            </w:pPr>
            <w:r w:rsidRPr="009F0B02">
              <w:rPr>
                <w:color w:val="000000"/>
                <w:sz w:val="18"/>
                <w:szCs w:val="18"/>
              </w:rPr>
              <w:t>(i)</w:t>
            </w:r>
          </w:p>
        </w:tc>
        <w:tc>
          <w:tcPr>
            <w:tcW w:w="15844" w:type="dxa"/>
            <w:gridSpan w:val="16"/>
          </w:tcPr>
          <w:p w:rsidR="00C10133" w:rsidRPr="009F0B02" w:rsidRDefault="00C10133" w:rsidP="005A448F">
            <w:pPr>
              <w:ind w:right="43"/>
              <w:jc w:val="both"/>
              <w:rPr>
                <w:iCs/>
                <w:color w:val="000000"/>
                <w:sz w:val="18"/>
                <w:szCs w:val="18"/>
              </w:rPr>
            </w:pPr>
            <w:r w:rsidRPr="009F0B02">
              <w:rPr>
                <w:iCs/>
                <w:color w:val="000000"/>
                <w:sz w:val="18"/>
                <w:szCs w:val="18"/>
              </w:rPr>
              <w:t xml:space="preserve">As the repayment of </w:t>
            </w:r>
            <w:r w:rsidRPr="009F0B02">
              <w:rPr>
                <w:color w:val="000000"/>
                <w:sz w:val="18"/>
                <w:szCs w:val="18"/>
              </w:rPr>
              <w:t>Additional Central Assistance for Externally Aided Projects - Loan on Back to Back basis</w:t>
            </w:r>
            <w:r w:rsidRPr="009F0B02">
              <w:rPr>
                <w:iCs/>
                <w:color w:val="000000"/>
                <w:sz w:val="18"/>
                <w:szCs w:val="18"/>
              </w:rPr>
              <w:t xml:space="preserve"> are accounted as and when debits are received through Clearance Memo and on  receipt of  Sanctions from Controller of Aid Accounts and Audit, Ministry of Finance, Department of Expenditure for making payment of “debt service”</w:t>
            </w:r>
            <w:r w:rsidR="005A448F">
              <w:rPr>
                <w:iCs/>
                <w:color w:val="000000"/>
                <w:sz w:val="18"/>
                <w:szCs w:val="18"/>
              </w:rPr>
              <w:t xml:space="preserve">, </w:t>
            </w:r>
            <w:r w:rsidRPr="009F0B02">
              <w:rPr>
                <w:iCs/>
                <w:color w:val="000000"/>
                <w:sz w:val="18"/>
                <w:szCs w:val="18"/>
              </w:rPr>
              <w:t>the Maturity Profile in respect of  these loans cannot be exhibited.</w:t>
            </w:r>
          </w:p>
        </w:tc>
      </w:tr>
      <w:tr w:rsidR="00C10133" w:rsidRPr="009F0B02">
        <w:trPr>
          <w:trHeight w:val="57"/>
          <w:jc w:val="center"/>
        </w:trPr>
        <w:tc>
          <w:tcPr>
            <w:tcW w:w="347" w:type="dxa"/>
            <w:shd w:val="clear" w:color="auto" w:fill="auto"/>
            <w:noWrap/>
            <w:tcMar>
              <w:top w:w="20" w:type="dxa"/>
              <w:left w:w="20" w:type="dxa"/>
              <w:bottom w:w="0" w:type="dxa"/>
              <w:right w:w="20" w:type="dxa"/>
            </w:tcMar>
          </w:tcPr>
          <w:p w:rsidR="00C10133" w:rsidRPr="009F0B02" w:rsidRDefault="00C10133" w:rsidP="003806A4">
            <w:pPr>
              <w:tabs>
                <w:tab w:val="left" w:pos="195"/>
              </w:tabs>
              <w:jc w:val="right"/>
              <w:rPr>
                <w:color w:val="000000"/>
                <w:sz w:val="18"/>
                <w:szCs w:val="18"/>
              </w:rPr>
            </w:pPr>
            <w:r w:rsidRPr="009F0B02">
              <w:rPr>
                <w:color w:val="000000"/>
                <w:sz w:val="18"/>
                <w:szCs w:val="18"/>
              </w:rPr>
              <w:t>(j)</w:t>
            </w:r>
          </w:p>
        </w:tc>
        <w:tc>
          <w:tcPr>
            <w:tcW w:w="15844" w:type="dxa"/>
            <w:gridSpan w:val="16"/>
          </w:tcPr>
          <w:p w:rsidR="00C10133" w:rsidRPr="009F0B02" w:rsidRDefault="00C10133" w:rsidP="003806A4">
            <w:pPr>
              <w:tabs>
                <w:tab w:val="left" w:pos="2910"/>
              </w:tabs>
              <w:ind w:right="43"/>
              <w:jc w:val="both"/>
              <w:rPr>
                <w:iCs/>
                <w:color w:val="000000"/>
                <w:sz w:val="18"/>
                <w:szCs w:val="18"/>
              </w:rPr>
            </w:pPr>
            <w:r w:rsidRPr="009F0B02">
              <w:rPr>
                <w:iCs/>
                <w:color w:val="000000"/>
                <w:sz w:val="18"/>
                <w:szCs w:val="18"/>
              </w:rPr>
              <w:t>Has not been reckoned for calculating the share.</w:t>
            </w:r>
          </w:p>
        </w:tc>
      </w:tr>
      <w:tr w:rsidR="00C10133" w:rsidRPr="009F0B02">
        <w:trPr>
          <w:trHeight w:val="57"/>
          <w:jc w:val="center"/>
        </w:trPr>
        <w:tc>
          <w:tcPr>
            <w:tcW w:w="347" w:type="dxa"/>
            <w:shd w:val="clear" w:color="auto" w:fill="auto"/>
            <w:noWrap/>
            <w:tcMar>
              <w:top w:w="20" w:type="dxa"/>
              <w:left w:w="20" w:type="dxa"/>
              <w:bottom w:w="0" w:type="dxa"/>
              <w:right w:w="20" w:type="dxa"/>
            </w:tcMar>
          </w:tcPr>
          <w:p w:rsidR="00C10133" w:rsidRPr="009F0B02" w:rsidRDefault="00C10133" w:rsidP="003806A4">
            <w:pPr>
              <w:tabs>
                <w:tab w:val="left" w:pos="195"/>
              </w:tabs>
              <w:jc w:val="right"/>
              <w:rPr>
                <w:color w:val="000000"/>
                <w:sz w:val="18"/>
                <w:szCs w:val="18"/>
              </w:rPr>
            </w:pPr>
            <w:r w:rsidRPr="009F0B02">
              <w:rPr>
                <w:color w:val="000000"/>
                <w:sz w:val="18"/>
                <w:szCs w:val="18"/>
              </w:rPr>
              <w:t>(k)</w:t>
            </w:r>
          </w:p>
        </w:tc>
        <w:tc>
          <w:tcPr>
            <w:tcW w:w="15844" w:type="dxa"/>
            <w:gridSpan w:val="16"/>
          </w:tcPr>
          <w:p w:rsidR="00C10133" w:rsidRPr="009F0B02" w:rsidRDefault="00C10133" w:rsidP="003806A4">
            <w:pPr>
              <w:tabs>
                <w:tab w:val="left" w:pos="2910"/>
              </w:tabs>
              <w:ind w:right="43"/>
              <w:jc w:val="both"/>
              <w:rPr>
                <w:iCs/>
                <w:color w:val="000000"/>
                <w:sz w:val="18"/>
                <w:szCs w:val="18"/>
              </w:rPr>
            </w:pPr>
            <w:r w:rsidRPr="009F0B02">
              <w:rPr>
                <w:iCs/>
                <w:color w:val="000000"/>
                <w:sz w:val="18"/>
                <w:szCs w:val="18"/>
              </w:rPr>
              <w:t>As the repayment of Principal and Interest in respect of Back to Back loans to State in lieu of GST Compensation shortfall for and after the “transition period” will be paid from the Proceeds of Compensation Cess of the Central Government, the Maturity Profile in respect of these loans cannot be exhibited.</w:t>
            </w:r>
          </w:p>
        </w:tc>
      </w:tr>
      <w:tr w:rsidR="00C10133" w:rsidRPr="009F0B02">
        <w:trPr>
          <w:trHeight w:val="57"/>
          <w:jc w:val="center"/>
        </w:trPr>
        <w:tc>
          <w:tcPr>
            <w:tcW w:w="347" w:type="dxa"/>
            <w:shd w:val="clear" w:color="auto" w:fill="auto"/>
            <w:noWrap/>
            <w:tcMar>
              <w:top w:w="20" w:type="dxa"/>
              <w:left w:w="20" w:type="dxa"/>
              <w:bottom w:w="0" w:type="dxa"/>
              <w:right w:w="20" w:type="dxa"/>
            </w:tcMar>
          </w:tcPr>
          <w:p w:rsidR="00C10133" w:rsidRPr="009F0B02" w:rsidRDefault="00C10133" w:rsidP="003806A4">
            <w:pPr>
              <w:tabs>
                <w:tab w:val="left" w:pos="195"/>
              </w:tabs>
              <w:jc w:val="right"/>
              <w:rPr>
                <w:color w:val="000000"/>
                <w:sz w:val="18"/>
                <w:szCs w:val="18"/>
              </w:rPr>
            </w:pPr>
            <w:r w:rsidRPr="009F0B02">
              <w:rPr>
                <w:color w:val="000000"/>
                <w:sz w:val="18"/>
                <w:szCs w:val="18"/>
              </w:rPr>
              <w:t>(l)</w:t>
            </w:r>
          </w:p>
        </w:tc>
        <w:tc>
          <w:tcPr>
            <w:tcW w:w="15844" w:type="dxa"/>
            <w:gridSpan w:val="16"/>
          </w:tcPr>
          <w:p w:rsidR="00C10133" w:rsidRPr="009F0B02" w:rsidRDefault="00C10133" w:rsidP="004D7F9E">
            <w:pPr>
              <w:tabs>
                <w:tab w:val="left" w:pos="2910"/>
              </w:tabs>
              <w:ind w:right="43"/>
              <w:jc w:val="both"/>
              <w:rPr>
                <w:iCs/>
                <w:color w:val="000000"/>
                <w:sz w:val="18"/>
                <w:szCs w:val="18"/>
              </w:rPr>
            </w:pPr>
            <w:r w:rsidRPr="009F0B02">
              <w:rPr>
                <w:iCs/>
                <w:color w:val="000000"/>
                <w:sz w:val="18"/>
                <w:szCs w:val="18"/>
              </w:rPr>
              <w:t xml:space="preserve">Bullet </w:t>
            </w:r>
            <w:r w:rsidR="004D7F9E">
              <w:rPr>
                <w:iCs/>
                <w:color w:val="000000"/>
                <w:sz w:val="18"/>
                <w:szCs w:val="18"/>
              </w:rPr>
              <w:t xml:space="preserve">(Single Instalment) </w:t>
            </w:r>
            <w:r w:rsidRPr="009F0B02">
              <w:rPr>
                <w:iCs/>
                <w:color w:val="000000"/>
                <w:sz w:val="18"/>
                <w:szCs w:val="18"/>
              </w:rPr>
              <w:t>Repayment after 50 years in respect of Loans released under Scheme for Special Assistance to States for Capital Expenditure.</w:t>
            </w:r>
          </w:p>
        </w:tc>
      </w:tr>
    </w:tbl>
    <w:p w:rsidR="008D408D" w:rsidRPr="009F0B02" w:rsidRDefault="008D408D">
      <w:pPr>
        <w:rPr>
          <w:bCs/>
          <w:color w:val="000000"/>
          <w:sz w:val="24"/>
          <w:szCs w:val="24"/>
        </w:rPr>
      </w:pPr>
    </w:p>
    <w:p w:rsidR="008D408D" w:rsidRPr="009F0B02" w:rsidRDefault="00612314">
      <w:pPr>
        <w:tabs>
          <w:tab w:val="left" w:pos="5520"/>
        </w:tabs>
        <w:jc w:val="center"/>
        <w:rPr>
          <w:b/>
          <w:color w:val="000000"/>
          <w:sz w:val="24"/>
          <w:szCs w:val="24"/>
        </w:rPr>
      </w:pPr>
      <w:r w:rsidRPr="009F0B02">
        <w:rPr>
          <w:b/>
          <w:color w:val="000000"/>
          <w:sz w:val="24"/>
          <w:szCs w:val="24"/>
        </w:rPr>
        <w:t xml:space="preserve">D-OFF BUDGET BOROWINGS </w:t>
      </w:r>
      <w:r w:rsidRPr="0022456D">
        <w:rPr>
          <w:b/>
          <w:color w:val="000000"/>
          <w:sz w:val="24"/>
          <w:szCs w:val="24"/>
          <w:vertAlign w:val="superscript"/>
        </w:rPr>
        <w:t>(^^)</w:t>
      </w:r>
    </w:p>
    <w:p w:rsidR="008D408D" w:rsidRPr="009F0B02" w:rsidRDefault="008D408D">
      <w:pPr>
        <w:tabs>
          <w:tab w:val="left" w:pos="945"/>
          <w:tab w:val="left" w:pos="4140"/>
          <w:tab w:val="center" w:pos="7697"/>
        </w:tabs>
        <w:jc w:val="both"/>
        <w:rPr>
          <w:b/>
          <w:color w:val="000000"/>
          <w:sz w:val="24"/>
          <w:szCs w:val="24"/>
        </w:rPr>
      </w:pPr>
    </w:p>
    <w:p w:rsidR="008D408D" w:rsidRPr="009F0B02" w:rsidRDefault="00202BC0">
      <w:pPr>
        <w:tabs>
          <w:tab w:val="left" w:pos="945"/>
          <w:tab w:val="left" w:pos="4605"/>
        </w:tabs>
        <w:spacing w:after="200"/>
        <w:jc w:val="center"/>
        <w:rPr>
          <w:b/>
          <w:color w:val="000000"/>
          <w:sz w:val="24"/>
          <w:szCs w:val="24"/>
          <w:vertAlign w:val="superscript"/>
        </w:rPr>
      </w:pPr>
      <w:r>
        <w:rPr>
          <w:b/>
          <w:color w:val="000000"/>
          <w:sz w:val="24"/>
          <w:szCs w:val="24"/>
        </w:rPr>
        <w:t>[See Paragraph 3 (xvi</w:t>
      </w:r>
      <w:r w:rsidR="00612314" w:rsidRPr="009F0B02">
        <w:rPr>
          <w:b/>
          <w:color w:val="000000"/>
          <w:sz w:val="24"/>
          <w:szCs w:val="24"/>
        </w:rPr>
        <w:t>i) of Notes to</w:t>
      </w:r>
      <w:r>
        <w:rPr>
          <w:b/>
          <w:color w:val="000000"/>
          <w:sz w:val="24"/>
          <w:szCs w:val="24"/>
        </w:rPr>
        <w:t xml:space="preserve"> Finance</w:t>
      </w:r>
      <w:r w:rsidR="00612314" w:rsidRPr="009F0B02">
        <w:rPr>
          <w:b/>
          <w:color w:val="000000"/>
          <w:sz w:val="24"/>
          <w:szCs w:val="24"/>
        </w:rPr>
        <w:t xml:space="preserve"> Accounts in Finance Accounts Volume I ]</w:t>
      </w:r>
    </w:p>
    <w:tbl>
      <w:tblPr>
        <w:tblW w:w="139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6"/>
        <w:gridCol w:w="639"/>
        <w:gridCol w:w="4234"/>
        <w:gridCol w:w="1435"/>
        <w:gridCol w:w="317"/>
        <w:gridCol w:w="12"/>
        <w:gridCol w:w="1432"/>
        <w:gridCol w:w="1433"/>
        <w:gridCol w:w="354"/>
        <w:gridCol w:w="1661"/>
        <w:gridCol w:w="16"/>
        <w:gridCol w:w="1924"/>
      </w:tblGrid>
      <w:tr w:rsidR="008D408D" w:rsidRPr="009F0B02" w:rsidTr="00C83B79">
        <w:trPr>
          <w:trHeight w:val="300"/>
          <w:jc w:val="center"/>
        </w:trPr>
        <w:tc>
          <w:tcPr>
            <w:tcW w:w="5379" w:type="dxa"/>
            <w:gridSpan w:val="3"/>
            <w:vMerge w:val="restart"/>
            <w:tcBorders>
              <w:left w:val="nil"/>
              <w:right w:val="nil"/>
            </w:tcBorders>
            <w:shd w:val="clear" w:color="auto" w:fill="BFBFBF"/>
            <w:noWrap/>
            <w:vAlign w:val="center"/>
          </w:tcPr>
          <w:p w:rsidR="008D408D" w:rsidRPr="009F0B02" w:rsidRDefault="00612314">
            <w:pPr>
              <w:spacing w:before="40"/>
              <w:jc w:val="center"/>
              <w:rPr>
                <w:b/>
                <w:i/>
                <w:iCs/>
                <w:color w:val="000000"/>
              </w:rPr>
            </w:pPr>
            <w:r w:rsidRPr="009F0B02">
              <w:rPr>
                <w:b/>
                <w:i/>
                <w:iCs/>
                <w:color w:val="000000"/>
              </w:rPr>
              <w:t>Boards &amp; Corporations</w:t>
            </w:r>
          </w:p>
        </w:tc>
        <w:tc>
          <w:tcPr>
            <w:tcW w:w="1764" w:type="dxa"/>
            <w:gridSpan w:val="3"/>
            <w:vMerge w:val="restart"/>
            <w:tcBorders>
              <w:left w:val="nil"/>
              <w:right w:val="nil"/>
            </w:tcBorders>
            <w:shd w:val="clear" w:color="auto" w:fill="BFBFBF"/>
            <w:vAlign w:val="center"/>
          </w:tcPr>
          <w:p w:rsidR="008D408D" w:rsidRPr="009F0B02" w:rsidRDefault="00612314">
            <w:pPr>
              <w:spacing w:before="40"/>
              <w:jc w:val="center"/>
              <w:rPr>
                <w:b/>
                <w:i/>
                <w:iCs/>
                <w:color w:val="000000"/>
              </w:rPr>
            </w:pPr>
            <w:r w:rsidRPr="009F0B02">
              <w:rPr>
                <w:b/>
                <w:i/>
              </w:rPr>
              <w:t>Balance on</w:t>
            </w:r>
            <w:r w:rsidRPr="009F0B02">
              <w:rPr>
                <w:b/>
                <w:i/>
              </w:rPr>
              <w:br/>
              <w:t>1st April 2023</w:t>
            </w:r>
          </w:p>
        </w:tc>
        <w:tc>
          <w:tcPr>
            <w:tcW w:w="4896" w:type="dxa"/>
            <w:gridSpan w:val="5"/>
            <w:tcBorders>
              <w:left w:val="nil"/>
              <w:right w:val="nil"/>
            </w:tcBorders>
            <w:shd w:val="clear" w:color="auto" w:fill="BFBFBF"/>
          </w:tcPr>
          <w:p w:rsidR="008D408D" w:rsidRPr="009F0B02" w:rsidRDefault="00612314">
            <w:pPr>
              <w:spacing w:before="40"/>
              <w:jc w:val="center"/>
              <w:rPr>
                <w:b/>
                <w:i/>
                <w:iCs/>
                <w:color w:val="000000"/>
              </w:rPr>
            </w:pPr>
            <w:r w:rsidRPr="009F0B02">
              <w:rPr>
                <w:b/>
                <w:i/>
                <w:iCs/>
                <w:color w:val="000000"/>
              </w:rPr>
              <w:t xml:space="preserve"> Transactions during 2023-24</w:t>
            </w:r>
          </w:p>
        </w:tc>
        <w:tc>
          <w:tcPr>
            <w:tcW w:w="1924" w:type="dxa"/>
            <w:tcBorders>
              <w:left w:val="nil"/>
              <w:bottom w:val="single" w:sz="4" w:space="0" w:color="auto"/>
            </w:tcBorders>
            <w:shd w:val="clear" w:color="auto" w:fill="BFBFBF"/>
            <w:noWrap/>
            <w:vAlign w:val="center"/>
          </w:tcPr>
          <w:p w:rsidR="008D408D" w:rsidRPr="009F0B02" w:rsidRDefault="008D408D">
            <w:pPr>
              <w:spacing w:before="40"/>
              <w:jc w:val="center"/>
              <w:rPr>
                <w:b/>
                <w:i/>
                <w:iCs/>
                <w:color w:val="000000"/>
              </w:rPr>
            </w:pPr>
          </w:p>
        </w:tc>
      </w:tr>
      <w:tr w:rsidR="008D408D" w:rsidRPr="009F0B02" w:rsidTr="00C83B79">
        <w:trPr>
          <w:trHeight w:val="600"/>
          <w:jc w:val="center"/>
        </w:trPr>
        <w:tc>
          <w:tcPr>
            <w:tcW w:w="5379" w:type="dxa"/>
            <w:gridSpan w:val="3"/>
            <w:vMerge/>
            <w:tcBorders>
              <w:left w:val="nil"/>
              <w:right w:val="nil"/>
            </w:tcBorders>
            <w:shd w:val="clear" w:color="auto" w:fill="BFBFBF"/>
            <w:vAlign w:val="center"/>
          </w:tcPr>
          <w:p w:rsidR="008D408D" w:rsidRPr="009F0B02" w:rsidRDefault="008D408D">
            <w:pPr>
              <w:spacing w:before="40"/>
              <w:rPr>
                <w:b/>
                <w:color w:val="000000"/>
              </w:rPr>
            </w:pPr>
          </w:p>
        </w:tc>
        <w:tc>
          <w:tcPr>
            <w:tcW w:w="1764" w:type="dxa"/>
            <w:gridSpan w:val="3"/>
            <w:vMerge/>
            <w:tcBorders>
              <w:left w:val="nil"/>
              <w:bottom w:val="single" w:sz="4" w:space="0" w:color="auto"/>
              <w:right w:val="nil"/>
            </w:tcBorders>
            <w:shd w:val="clear" w:color="auto" w:fill="BFBFBF"/>
          </w:tcPr>
          <w:p w:rsidR="008D408D" w:rsidRPr="009F0B02" w:rsidRDefault="008D408D">
            <w:pPr>
              <w:spacing w:before="40"/>
              <w:jc w:val="center"/>
              <w:rPr>
                <w:b/>
                <w:color w:val="000000"/>
              </w:rPr>
            </w:pPr>
          </w:p>
        </w:tc>
        <w:tc>
          <w:tcPr>
            <w:tcW w:w="1432" w:type="dxa"/>
            <w:tcBorders>
              <w:left w:val="nil"/>
              <w:bottom w:val="single" w:sz="4" w:space="0" w:color="auto"/>
              <w:right w:val="nil"/>
            </w:tcBorders>
            <w:shd w:val="clear" w:color="auto" w:fill="BFBFBF"/>
            <w:vAlign w:val="center"/>
          </w:tcPr>
          <w:p w:rsidR="008D408D" w:rsidRPr="009F0B02" w:rsidRDefault="00612314">
            <w:pPr>
              <w:spacing w:before="40"/>
              <w:ind w:right="-262"/>
              <w:jc w:val="center"/>
              <w:rPr>
                <w:b/>
                <w:i/>
                <w:iCs/>
                <w:color w:val="000000"/>
              </w:rPr>
            </w:pPr>
            <w:r w:rsidRPr="009F0B02">
              <w:rPr>
                <w:b/>
                <w:i/>
                <w:iCs/>
                <w:color w:val="000000"/>
              </w:rPr>
              <w:t>Borrowings</w:t>
            </w:r>
          </w:p>
          <w:p w:rsidR="008D408D" w:rsidRPr="009F0B02" w:rsidRDefault="00612314">
            <w:pPr>
              <w:spacing w:before="40"/>
              <w:jc w:val="center"/>
              <w:rPr>
                <w:b/>
                <w:color w:val="000000"/>
              </w:rPr>
            </w:pPr>
            <w:r w:rsidRPr="009F0B02">
              <w:rPr>
                <w:b/>
                <w:i/>
                <w:iCs/>
                <w:color w:val="000000"/>
              </w:rPr>
              <w:t>during the year</w:t>
            </w:r>
          </w:p>
        </w:tc>
        <w:tc>
          <w:tcPr>
            <w:tcW w:w="1787" w:type="dxa"/>
            <w:gridSpan w:val="2"/>
            <w:tcBorders>
              <w:left w:val="nil"/>
              <w:bottom w:val="single" w:sz="4" w:space="0" w:color="auto"/>
              <w:right w:val="nil"/>
            </w:tcBorders>
            <w:shd w:val="clear" w:color="auto" w:fill="BFBFBF"/>
            <w:vAlign w:val="center"/>
          </w:tcPr>
          <w:p w:rsidR="008D408D" w:rsidRPr="009F0B02" w:rsidRDefault="00612314">
            <w:pPr>
              <w:spacing w:before="40"/>
              <w:jc w:val="center"/>
              <w:rPr>
                <w:b/>
                <w:i/>
                <w:iCs/>
                <w:color w:val="000000"/>
              </w:rPr>
            </w:pPr>
            <w:r w:rsidRPr="009F0B02">
              <w:rPr>
                <w:b/>
                <w:i/>
                <w:iCs/>
                <w:color w:val="000000"/>
              </w:rPr>
              <w:t>Repayment of Principal during the year</w:t>
            </w:r>
          </w:p>
        </w:tc>
        <w:tc>
          <w:tcPr>
            <w:tcW w:w="1677" w:type="dxa"/>
            <w:gridSpan w:val="2"/>
            <w:tcBorders>
              <w:left w:val="nil"/>
              <w:bottom w:val="single" w:sz="4" w:space="0" w:color="auto"/>
              <w:right w:val="nil"/>
            </w:tcBorders>
            <w:shd w:val="clear" w:color="auto" w:fill="BFBFBF"/>
            <w:vAlign w:val="center"/>
          </w:tcPr>
          <w:p w:rsidR="008D408D" w:rsidRPr="009F0B02" w:rsidRDefault="00612314">
            <w:pPr>
              <w:spacing w:before="40"/>
              <w:jc w:val="center"/>
              <w:rPr>
                <w:b/>
                <w:i/>
                <w:iCs/>
                <w:color w:val="000000"/>
              </w:rPr>
            </w:pPr>
            <w:r w:rsidRPr="009F0B02">
              <w:rPr>
                <w:b/>
                <w:i/>
                <w:iCs/>
                <w:color w:val="000000"/>
              </w:rPr>
              <w:t>Payment of Interest during the year</w:t>
            </w:r>
          </w:p>
        </w:tc>
        <w:tc>
          <w:tcPr>
            <w:tcW w:w="1924" w:type="dxa"/>
            <w:tcBorders>
              <w:left w:val="nil"/>
              <w:bottom w:val="single" w:sz="4" w:space="0" w:color="auto"/>
              <w:right w:val="nil"/>
            </w:tcBorders>
            <w:shd w:val="clear" w:color="auto" w:fill="BFBFBF"/>
            <w:noWrap/>
            <w:vAlign w:val="center"/>
          </w:tcPr>
          <w:p w:rsidR="008D408D" w:rsidRPr="009F0B02" w:rsidRDefault="00612314">
            <w:pPr>
              <w:spacing w:before="40"/>
              <w:jc w:val="center"/>
              <w:rPr>
                <w:b/>
                <w:i/>
                <w:iCs/>
                <w:color w:val="000000"/>
              </w:rPr>
            </w:pPr>
            <w:r w:rsidRPr="009F0B02">
              <w:rPr>
                <w:b/>
                <w:i/>
              </w:rPr>
              <w:t>Balance on</w:t>
            </w:r>
            <w:r w:rsidRPr="009F0B02">
              <w:rPr>
                <w:b/>
                <w:i/>
              </w:rPr>
              <w:br/>
              <w:t>31 March 2024</w:t>
            </w:r>
          </w:p>
        </w:tc>
      </w:tr>
      <w:tr w:rsidR="008D408D" w:rsidRPr="009F0B02" w:rsidTr="00B90440">
        <w:trPr>
          <w:trHeight w:val="278"/>
          <w:jc w:val="center"/>
        </w:trPr>
        <w:tc>
          <w:tcPr>
            <w:tcW w:w="5379" w:type="dxa"/>
            <w:gridSpan w:val="3"/>
            <w:vMerge/>
            <w:tcBorders>
              <w:left w:val="nil"/>
              <w:bottom w:val="single" w:sz="4" w:space="0" w:color="auto"/>
              <w:right w:val="nil"/>
            </w:tcBorders>
            <w:shd w:val="clear" w:color="auto" w:fill="auto"/>
            <w:noWrap/>
            <w:vAlign w:val="bottom"/>
          </w:tcPr>
          <w:p w:rsidR="008D408D" w:rsidRPr="009F0B02" w:rsidRDefault="008D408D">
            <w:pPr>
              <w:spacing w:before="40"/>
              <w:rPr>
                <w:color w:val="000000"/>
              </w:rPr>
            </w:pPr>
          </w:p>
        </w:tc>
        <w:tc>
          <w:tcPr>
            <w:tcW w:w="8584" w:type="dxa"/>
            <w:gridSpan w:val="9"/>
            <w:tcBorders>
              <w:left w:val="nil"/>
              <w:bottom w:val="single" w:sz="4" w:space="0" w:color="auto"/>
              <w:right w:val="nil"/>
            </w:tcBorders>
            <w:shd w:val="clear" w:color="auto" w:fill="BFBFBF"/>
            <w:vAlign w:val="center"/>
          </w:tcPr>
          <w:p w:rsidR="008D408D" w:rsidRPr="009F0B02" w:rsidRDefault="00612314">
            <w:pPr>
              <w:ind w:right="72"/>
              <w:jc w:val="center"/>
              <w:rPr>
                <w:color w:val="000000"/>
              </w:rPr>
            </w:pPr>
            <w:r w:rsidRPr="009F0B02">
              <w:rPr>
                <w:b/>
                <w:bCs/>
                <w:i/>
              </w:rPr>
              <w:t>(</w:t>
            </w:r>
            <w:r w:rsidR="00567414">
              <w:rPr>
                <w:b/>
                <w:bCs/>
                <w:i/>
              </w:rPr>
              <w:t>₹</w:t>
            </w:r>
            <w:r w:rsidRPr="009F0B02">
              <w:rPr>
                <w:b/>
                <w:bCs/>
                <w:i/>
              </w:rPr>
              <w:t xml:space="preserve"> in lakh )</w:t>
            </w:r>
          </w:p>
        </w:tc>
      </w:tr>
      <w:tr w:rsidR="008D408D" w:rsidRPr="009F0B02" w:rsidTr="00B90440">
        <w:trPr>
          <w:trHeight w:val="467"/>
          <w:jc w:val="center"/>
        </w:trPr>
        <w:tc>
          <w:tcPr>
            <w:tcW w:w="506" w:type="dxa"/>
            <w:tcBorders>
              <w:top w:val="single" w:sz="4" w:space="0" w:color="auto"/>
              <w:left w:val="nil"/>
              <w:bottom w:val="nil"/>
              <w:right w:val="nil"/>
            </w:tcBorders>
            <w:shd w:val="clear" w:color="auto" w:fill="auto"/>
            <w:noWrap/>
          </w:tcPr>
          <w:p w:rsidR="008D408D" w:rsidRPr="009F0B02" w:rsidRDefault="00612314">
            <w:pPr>
              <w:spacing w:before="40"/>
              <w:jc w:val="center"/>
              <w:rPr>
                <w:color w:val="000000"/>
              </w:rPr>
            </w:pPr>
            <w:r w:rsidRPr="009F0B02">
              <w:rPr>
                <w:color w:val="000000"/>
              </w:rPr>
              <w:t>1.</w:t>
            </w:r>
          </w:p>
        </w:tc>
        <w:tc>
          <w:tcPr>
            <w:tcW w:w="639" w:type="dxa"/>
            <w:tcBorders>
              <w:top w:val="single" w:sz="4" w:space="0" w:color="auto"/>
              <w:left w:val="nil"/>
              <w:bottom w:val="nil"/>
              <w:right w:val="nil"/>
            </w:tcBorders>
            <w:shd w:val="clear" w:color="auto" w:fill="auto"/>
          </w:tcPr>
          <w:p w:rsidR="008D408D" w:rsidRPr="009F0B02" w:rsidRDefault="00612314">
            <w:pPr>
              <w:spacing w:before="40"/>
              <w:ind w:left="-43" w:right="-72"/>
              <w:rPr>
                <w:color w:val="000000"/>
              </w:rPr>
            </w:pPr>
            <w:r w:rsidRPr="009F0B02">
              <w:rPr>
                <w:color w:val="000000"/>
              </w:rPr>
              <w:t>4701</w:t>
            </w:r>
          </w:p>
        </w:tc>
        <w:tc>
          <w:tcPr>
            <w:tcW w:w="4234" w:type="dxa"/>
            <w:tcBorders>
              <w:top w:val="single" w:sz="4" w:space="0" w:color="auto"/>
              <w:left w:val="nil"/>
              <w:bottom w:val="nil"/>
              <w:right w:val="nil"/>
            </w:tcBorders>
            <w:shd w:val="clear" w:color="auto" w:fill="auto"/>
          </w:tcPr>
          <w:p w:rsidR="008D408D" w:rsidRPr="009F0B02" w:rsidRDefault="00612314">
            <w:pPr>
              <w:spacing w:before="40"/>
              <w:ind w:left="-43" w:right="-72"/>
              <w:rPr>
                <w:color w:val="000000"/>
              </w:rPr>
            </w:pPr>
            <w:r w:rsidRPr="009F0B02">
              <w:rPr>
                <w:color w:val="000000"/>
              </w:rPr>
              <w:t>Krishna Bhagya Jala Nigam  Ltd.</w:t>
            </w:r>
          </w:p>
        </w:tc>
        <w:tc>
          <w:tcPr>
            <w:tcW w:w="1435" w:type="dxa"/>
            <w:tcBorders>
              <w:top w:val="single" w:sz="4" w:space="0" w:color="auto"/>
              <w:left w:val="nil"/>
              <w:bottom w:val="nil"/>
              <w:right w:val="nil"/>
            </w:tcBorders>
          </w:tcPr>
          <w:p w:rsidR="008D408D" w:rsidRPr="009F0B02" w:rsidRDefault="00612314">
            <w:pPr>
              <w:spacing w:before="40"/>
              <w:jc w:val="right"/>
              <w:rPr>
                <w:color w:val="000000"/>
              </w:rPr>
            </w:pPr>
            <w:r w:rsidRPr="009F0B02">
              <w:rPr>
                <w:color w:val="000000"/>
              </w:rPr>
              <w:t>5,65,144.00</w:t>
            </w:r>
          </w:p>
        </w:tc>
        <w:tc>
          <w:tcPr>
            <w:tcW w:w="317" w:type="dxa"/>
            <w:tcBorders>
              <w:top w:val="single" w:sz="4" w:space="0" w:color="auto"/>
              <w:left w:val="nil"/>
              <w:bottom w:val="nil"/>
              <w:right w:val="nil"/>
            </w:tcBorders>
          </w:tcPr>
          <w:p w:rsidR="008D408D" w:rsidRPr="009F0B02" w:rsidRDefault="008D408D">
            <w:pPr>
              <w:spacing w:before="40"/>
              <w:rPr>
                <w:bCs/>
                <w:color w:val="000000"/>
                <w:vertAlign w:val="superscript"/>
              </w:rPr>
            </w:pPr>
          </w:p>
        </w:tc>
        <w:tc>
          <w:tcPr>
            <w:tcW w:w="1444" w:type="dxa"/>
            <w:gridSpan w:val="2"/>
            <w:tcBorders>
              <w:top w:val="single" w:sz="4" w:space="0" w:color="auto"/>
              <w:left w:val="nil"/>
              <w:bottom w:val="nil"/>
              <w:right w:val="nil"/>
            </w:tcBorders>
            <w:shd w:val="clear" w:color="auto" w:fill="auto"/>
            <w:noWrap/>
          </w:tcPr>
          <w:p w:rsidR="008D408D" w:rsidRPr="009F0B02" w:rsidRDefault="009563FB">
            <w:pPr>
              <w:spacing w:before="40"/>
              <w:jc w:val="right"/>
              <w:rPr>
                <w:color w:val="000000"/>
              </w:rPr>
            </w:pPr>
            <w:r>
              <w:rPr>
                <w:color w:val="000000"/>
              </w:rPr>
              <w:t>…</w:t>
            </w:r>
          </w:p>
        </w:tc>
        <w:tc>
          <w:tcPr>
            <w:tcW w:w="1433" w:type="dxa"/>
            <w:tcBorders>
              <w:top w:val="single" w:sz="4" w:space="0" w:color="auto"/>
              <w:left w:val="nil"/>
              <w:bottom w:val="nil"/>
              <w:right w:val="nil"/>
            </w:tcBorders>
            <w:shd w:val="clear" w:color="auto" w:fill="auto"/>
            <w:noWrap/>
          </w:tcPr>
          <w:p w:rsidR="008D408D" w:rsidRPr="009F0B02" w:rsidRDefault="00612314">
            <w:pPr>
              <w:spacing w:before="40"/>
              <w:jc w:val="right"/>
              <w:rPr>
                <w:color w:val="000000"/>
              </w:rPr>
            </w:pPr>
            <w:r w:rsidRPr="009F0B02">
              <w:rPr>
                <w:color w:val="000000"/>
              </w:rPr>
              <w:t>1,59,933.00</w:t>
            </w:r>
          </w:p>
        </w:tc>
        <w:tc>
          <w:tcPr>
            <w:tcW w:w="354" w:type="dxa"/>
            <w:tcBorders>
              <w:top w:val="single" w:sz="4" w:space="0" w:color="auto"/>
              <w:left w:val="nil"/>
              <w:bottom w:val="nil"/>
              <w:right w:val="nil"/>
            </w:tcBorders>
          </w:tcPr>
          <w:p w:rsidR="008D408D" w:rsidRPr="009F0B02" w:rsidRDefault="008D408D">
            <w:pPr>
              <w:spacing w:before="40"/>
              <w:rPr>
                <w:bCs/>
                <w:color w:val="000000"/>
                <w:vertAlign w:val="superscript"/>
              </w:rPr>
            </w:pPr>
          </w:p>
        </w:tc>
        <w:tc>
          <w:tcPr>
            <w:tcW w:w="1661" w:type="dxa"/>
            <w:tcBorders>
              <w:top w:val="single" w:sz="4" w:space="0" w:color="auto"/>
              <w:left w:val="nil"/>
              <w:bottom w:val="nil"/>
              <w:right w:val="nil"/>
            </w:tcBorders>
            <w:shd w:val="clear" w:color="auto" w:fill="auto"/>
            <w:noWrap/>
          </w:tcPr>
          <w:p w:rsidR="008D408D" w:rsidRPr="009F0B02" w:rsidRDefault="00612314">
            <w:pPr>
              <w:spacing w:before="40"/>
              <w:jc w:val="right"/>
              <w:rPr>
                <w:color w:val="000000"/>
              </w:rPr>
            </w:pPr>
            <w:r w:rsidRPr="009F0B02">
              <w:rPr>
                <w:color w:val="000000"/>
              </w:rPr>
              <w:t>34,845.00</w:t>
            </w:r>
          </w:p>
        </w:tc>
        <w:tc>
          <w:tcPr>
            <w:tcW w:w="1940" w:type="dxa"/>
            <w:gridSpan w:val="2"/>
            <w:tcBorders>
              <w:top w:val="single" w:sz="4" w:space="0" w:color="auto"/>
              <w:left w:val="nil"/>
              <w:bottom w:val="nil"/>
              <w:right w:val="nil"/>
            </w:tcBorders>
            <w:shd w:val="clear" w:color="auto" w:fill="auto"/>
            <w:noWrap/>
          </w:tcPr>
          <w:p w:rsidR="008D408D" w:rsidRPr="009F0B02" w:rsidRDefault="00612314">
            <w:pPr>
              <w:spacing w:before="40"/>
              <w:jc w:val="right"/>
              <w:rPr>
                <w:color w:val="000000"/>
              </w:rPr>
            </w:pPr>
            <w:r w:rsidRPr="009F0B02">
              <w:rPr>
                <w:color w:val="000000"/>
              </w:rPr>
              <w:t>4,05,211.00</w:t>
            </w:r>
          </w:p>
        </w:tc>
      </w:tr>
      <w:tr w:rsidR="009563FB" w:rsidRPr="009F0B02" w:rsidTr="00C83B79">
        <w:trPr>
          <w:trHeight w:val="467"/>
          <w:jc w:val="center"/>
        </w:trPr>
        <w:tc>
          <w:tcPr>
            <w:tcW w:w="506" w:type="dxa"/>
            <w:tcBorders>
              <w:top w:val="nil"/>
              <w:left w:val="nil"/>
              <w:bottom w:val="nil"/>
              <w:right w:val="nil"/>
            </w:tcBorders>
            <w:shd w:val="clear" w:color="auto" w:fill="auto"/>
            <w:noWrap/>
          </w:tcPr>
          <w:p w:rsidR="009563FB" w:rsidRPr="009F0B02" w:rsidRDefault="009563FB">
            <w:pPr>
              <w:spacing w:before="40"/>
              <w:jc w:val="center"/>
              <w:rPr>
                <w:color w:val="000000"/>
              </w:rPr>
            </w:pPr>
            <w:r w:rsidRPr="009F0B02">
              <w:rPr>
                <w:color w:val="000000"/>
              </w:rPr>
              <w:t>2.</w:t>
            </w:r>
          </w:p>
        </w:tc>
        <w:tc>
          <w:tcPr>
            <w:tcW w:w="639" w:type="dxa"/>
            <w:tcBorders>
              <w:top w:val="nil"/>
              <w:left w:val="nil"/>
              <w:bottom w:val="nil"/>
              <w:right w:val="nil"/>
            </w:tcBorders>
            <w:shd w:val="clear" w:color="auto" w:fill="auto"/>
          </w:tcPr>
          <w:p w:rsidR="009563FB" w:rsidRPr="009F0B02" w:rsidRDefault="009563FB">
            <w:pPr>
              <w:spacing w:before="40"/>
              <w:ind w:left="-43" w:right="-72"/>
              <w:rPr>
                <w:color w:val="000000"/>
              </w:rPr>
            </w:pPr>
            <w:r w:rsidRPr="009F0B02">
              <w:rPr>
                <w:color w:val="000000"/>
              </w:rPr>
              <w:t xml:space="preserve">4701                           </w:t>
            </w:r>
          </w:p>
        </w:tc>
        <w:tc>
          <w:tcPr>
            <w:tcW w:w="4234" w:type="dxa"/>
            <w:tcBorders>
              <w:top w:val="nil"/>
              <w:left w:val="nil"/>
              <w:bottom w:val="nil"/>
              <w:right w:val="nil"/>
            </w:tcBorders>
            <w:shd w:val="clear" w:color="auto" w:fill="auto"/>
          </w:tcPr>
          <w:p w:rsidR="009563FB" w:rsidRPr="009F0B02" w:rsidRDefault="009563FB">
            <w:pPr>
              <w:spacing w:before="40"/>
              <w:ind w:left="-43" w:right="-72"/>
              <w:rPr>
                <w:color w:val="000000"/>
              </w:rPr>
            </w:pPr>
            <w:r w:rsidRPr="009F0B02">
              <w:rPr>
                <w:color w:val="000000"/>
              </w:rPr>
              <w:t>Karnataka Neeravari Nigama  Ltd.</w:t>
            </w:r>
          </w:p>
        </w:tc>
        <w:tc>
          <w:tcPr>
            <w:tcW w:w="1435" w:type="dxa"/>
            <w:tcBorders>
              <w:top w:val="nil"/>
              <w:left w:val="nil"/>
              <w:bottom w:val="nil"/>
              <w:right w:val="nil"/>
            </w:tcBorders>
          </w:tcPr>
          <w:p w:rsidR="009563FB" w:rsidRPr="009F0B02" w:rsidRDefault="009563FB">
            <w:pPr>
              <w:spacing w:before="40"/>
              <w:jc w:val="right"/>
              <w:rPr>
                <w:color w:val="000000"/>
              </w:rPr>
            </w:pPr>
            <w:r w:rsidRPr="009F0B02">
              <w:rPr>
                <w:color w:val="000000"/>
              </w:rPr>
              <w:t>4,40,538.00</w:t>
            </w:r>
          </w:p>
        </w:tc>
        <w:tc>
          <w:tcPr>
            <w:tcW w:w="317" w:type="dxa"/>
            <w:tcBorders>
              <w:top w:val="nil"/>
              <w:left w:val="nil"/>
              <w:bottom w:val="nil"/>
              <w:right w:val="nil"/>
            </w:tcBorders>
          </w:tcPr>
          <w:p w:rsidR="009563FB" w:rsidRPr="009F0B02" w:rsidRDefault="009563FB">
            <w:pPr>
              <w:spacing w:before="40"/>
              <w:rPr>
                <w:bCs/>
                <w:color w:val="000000"/>
                <w:vertAlign w:val="superscript"/>
              </w:rPr>
            </w:pPr>
          </w:p>
        </w:tc>
        <w:tc>
          <w:tcPr>
            <w:tcW w:w="1444" w:type="dxa"/>
            <w:gridSpan w:val="2"/>
            <w:tcBorders>
              <w:top w:val="nil"/>
              <w:left w:val="nil"/>
              <w:bottom w:val="nil"/>
              <w:right w:val="nil"/>
            </w:tcBorders>
            <w:shd w:val="clear" w:color="auto" w:fill="auto"/>
            <w:noWrap/>
          </w:tcPr>
          <w:p w:rsidR="009563FB" w:rsidRDefault="009563FB" w:rsidP="009563FB">
            <w:pPr>
              <w:jc w:val="right"/>
            </w:pPr>
            <w:r w:rsidRPr="00C45503">
              <w:rPr>
                <w:color w:val="000000"/>
              </w:rPr>
              <w:t>…</w:t>
            </w:r>
          </w:p>
        </w:tc>
        <w:tc>
          <w:tcPr>
            <w:tcW w:w="1433" w:type="dxa"/>
            <w:tcBorders>
              <w:top w:val="nil"/>
              <w:left w:val="nil"/>
              <w:bottom w:val="nil"/>
              <w:right w:val="nil"/>
            </w:tcBorders>
            <w:shd w:val="clear" w:color="auto" w:fill="auto"/>
            <w:noWrap/>
          </w:tcPr>
          <w:p w:rsidR="009563FB" w:rsidRPr="009F0B02" w:rsidRDefault="009563FB">
            <w:pPr>
              <w:spacing w:before="40"/>
              <w:jc w:val="right"/>
              <w:rPr>
                <w:color w:val="000000"/>
              </w:rPr>
            </w:pPr>
            <w:r w:rsidRPr="009F0B02">
              <w:rPr>
                <w:color w:val="000000"/>
              </w:rPr>
              <w:t>82,066.00</w:t>
            </w:r>
          </w:p>
        </w:tc>
        <w:tc>
          <w:tcPr>
            <w:tcW w:w="354" w:type="dxa"/>
            <w:tcBorders>
              <w:top w:val="nil"/>
              <w:left w:val="nil"/>
              <w:bottom w:val="nil"/>
              <w:right w:val="nil"/>
            </w:tcBorders>
          </w:tcPr>
          <w:p w:rsidR="009563FB" w:rsidRPr="009F0B02" w:rsidRDefault="009563FB">
            <w:pPr>
              <w:spacing w:before="40"/>
              <w:rPr>
                <w:bCs/>
                <w:color w:val="000000"/>
                <w:vertAlign w:val="superscript"/>
              </w:rPr>
            </w:pPr>
          </w:p>
        </w:tc>
        <w:tc>
          <w:tcPr>
            <w:tcW w:w="1661" w:type="dxa"/>
            <w:tcBorders>
              <w:top w:val="nil"/>
              <w:left w:val="nil"/>
              <w:bottom w:val="nil"/>
              <w:right w:val="nil"/>
            </w:tcBorders>
            <w:shd w:val="clear" w:color="auto" w:fill="auto"/>
            <w:noWrap/>
          </w:tcPr>
          <w:p w:rsidR="009563FB" w:rsidRPr="009F0B02" w:rsidRDefault="009563FB">
            <w:pPr>
              <w:spacing w:before="40"/>
              <w:jc w:val="right"/>
              <w:rPr>
                <w:color w:val="000000"/>
              </w:rPr>
            </w:pPr>
            <w:r w:rsidRPr="009F0B02">
              <w:rPr>
                <w:color w:val="000000"/>
              </w:rPr>
              <w:t>27,788.00</w:t>
            </w:r>
          </w:p>
        </w:tc>
        <w:tc>
          <w:tcPr>
            <w:tcW w:w="1940" w:type="dxa"/>
            <w:gridSpan w:val="2"/>
            <w:tcBorders>
              <w:top w:val="nil"/>
              <w:left w:val="nil"/>
              <w:bottom w:val="nil"/>
              <w:right w:val="nil"/>
            </w:tcBorders>
            <w:shd w:val="clear" w:color="auto" w:fill="auto"/>
            <w:noWrap/>
          </w:tcPr>
          <w:p w:rsidR="009563FB" w:rsidRPr="009F0B02" w:rsidRDefault="009563FB">
            <w:pPr>
              <w:spacing w:before="40"/>
              <w:jc w:val="right"/>
              <w:rPr>
                <w:color w:val="000000"/>
              </w:rPr>
            </w:pPr>
            <w:r w:rsidRPr="009F0B02">
              <w:rPr>
                <w:color w:val="000000"/>
              </w:rPr>
              <w:t>3,58,472.00</w:t>
            </w:r>
          </w:p>
        </w:tc>
      </w:tr>
      <w:tr w:rsidR="009563FB" w:rsidRPr="009F0B02" w:rsidTr="00C83B79">
        <w:trPr>
          <w:trHeight w:val="467"/>
          <w:jc w:val="center"/>
        </w:trPr>
        <w:tc>
          <w:tcPr>
            <w:tcW w:w="506" w:type="dxa"/>
            <w:tcBorders>
              <w:top w:val="nil"/>
              <w:left w:val="nil"/>
              <w:bottom w:val="nil"/>
              <w:right w:val="nil"/>
            </w:tcBorders>
            <w:shd w:val="clear" w:color="auto" w:fill="auto"/>
            <w:noWrap/>
          </w:tcPr>
          <w:p w:rsidR="009563FB" w:rsidRPr="009F0B02" w:rsidRDefault="009563FB">
            <w:pPr>
              <w:spacing w:before="40"/>
              <w:jc w:val="center"/>
              <w:rPr>
                <w:color w:val="000000"/>
              </w:rPr>
            </w:pPr>
            <w:r w:rsidRPr="009F0B02">
              <w:rPr>
                <w:color w:val="000000"/>
              </w:rPr>
              <w:t>3.</w:t>
            </w:r>
          </w:p>
        </w:tc>
        <w:tc>
          <w:tcPr>
            <w:tcW w:w="639" w:type="dxa"/>
            <w:tcBorders>
              <w:top w:val="nil"/>
              <w:left w:val="nil"/>
              <w:bottom w:val="nil"/>
              <w:right w:val="nil"/>
            </w:tcBorders>
            <w:shd w:val="clear" w:color="auto" w:fill="auto"/>
          </w:tcPr>
          <w:p w:rsidR="009563FB" w:rsidRPr="009F0B02" w:rsidRDefault="009563FB">
            <w:pPr>
              <w:spacing w:before="40"/>
              <w:ind w:left="-43" w:right="-72"/>
              <w:rPr>
                <w:color w:val="000000"/>
              </w:rPr>
            </w:pPr>
            <w:r w:rsidRPr="009F0B02">
              <w:rPr>
                <w:color w:val="000000"/>
              </w:rPr>
              <w:t>5054</w:t>
            </w:r>
          </w:p>
        </w:tc>
        <w:tc>
          <w:tcPr>
            <w:tcW w:w="4234" w:type="dxa"/>
            <w:tcBorders>
              <w:top w:val="nil"/>
              <w:left w:val="nil"/>
              <w:bottom w:val="nil"/>
              <w:right w:val="nil"/>
            </w:tcBorders>
            <w:shd w:val="clear" w:color="auto" w:fill="auto"/>
          </w:tcPr>
          <w:p w:rsidR="009563FB" w:rsidRPr="009F0B02" w:rsidRDefault="009563FB">
            <w:pPr>
              <w:spacing w:before="40"/>
              <w:ind w:left="-43" w:right="-72"/>
              <w:rPr>
                <w:color w:val="000000"/>
              </w:rPr>
            </w:pPr>
            <w:r w:rsidRPr="009F0B02">
              <w:rPr>
                <w:color w:val="000000"/>
              </w:rPr>
              <w:t>Karnataka Road Development Corporation  Ltd.</w:t>
            </w:r>
          </w:p>
        </w:tc>
        <w:tc>
          <w:tcPr>
            <w:tcW w:w="1435" w:type="dxa"/>
            <w:tcBorders>
              <w:top w:val="nil"/>
              <w:left w:val="nil"/>
              <w:bottom w:val="nil"/>
              <w:right w:val="nil"/>
            </w:tcBorders>
          </w:tcPr>
          <w:p w:rsidR="009563FB" w:rsidRPr="009F0B02" w:rsidRDefault="009563FB">
            <w:pPr>
              <w:spacing w:before="40"/>
              <w:jc w:val="right"/>
              <w:rPr>
                <w:color w:val="000000"/>
              </w:rPr>
            </w:pPr>
            <w:r w:rsidRPr="009F0B02">
              <w:rPr>
                <w:color w:val="000000"/>
              </w:rPr>
              <w:t>74,255.00</w:t>
            </w:r>
          </w:p>
        </w:tc>
        <w:tc>
          <w:tcPr>
            <w:tcW w:w="317" w:type="dxa"/>
            <w:tcBorders>
              <w:top w:val="nil"/>
              <w:left w:val="nil"/>
              <w:bottom w:val="nil"/>
              <w:right w:val="nil"/>
            </w:tcBorders>
          </w:tcPr>
          <w:p w:rsidR="009563FB" w:rsidRPr="009F0B02" w:rsidRDefault="009563FB">
            <w:pPr>
              <w:spacing w:before="40"/>
              <w:rPr>
                <w:bCs/>
                <w:color w:val="000000"/>
                <w:vertAlign w:val="superscript"/>
              </w:rPr>
            </w:pPr>
          </w:p>
        </w:tc>
        <w:tc>
          <w:tcPr>
            <w:tcW w:w="1444" w:type="dxa"/>
            <w:gridSpan w:val="2"/>
            <w:tcBorders>
              <w:top w:val="nil"/>
              <w:left w:val="nil"/>
              <w:bottom w:val="nil"/>
              <w:right w:val="nil"/>
            </w:tcBorders>
            <w:shd w:val="clear" w:color="auto" w:fill="auto"/>
            <w:noWrap/>
          </w:tcPr>
          <w:p w:rsidR="009563FB" w:rsidRDefault="009563FB" w:rsidP="009563FB">
            <w:pPr>
              <w:jc w:val="right"/>
            </w:pPr>
            <w:r w:rsidRPr="00C45503">
              <w:rPr>
                <w:color w:val="000000"/>
              </w:rPr>
              <w:t>…</w:t>
            </w:r>
          </w:p>
        </w:tc>
        <w:tc>
          <w:tcPr>
            <w:tcW w:w="1433" w:type="dxa"/>
            <w:tcBorders>
              <w:top w:val="nil"/>
              <w:left w:val="nil"/>
              <w:bottom w:val="nil"/>
              <w:right w:val="nil"/>
            </w:tcBorders>
            <w:shd w:val="clear" w:color="auto" w:fill="auto"/>
            <w:noWrap/>
          </w:tcPr>
          <w:p w:rsidR="009563FB" w:rsidRPr="009F0B02" w:rsidRDefault="009563FB">
            <w:pPr>
              <w:spacing w:before="40"/>
              <w:jc w:val="right"/>
              <w:rPr>
                <w:color w:val="000000"/>
              </w:rPr>
            </w:pPr>
            <w:r w:rsidRPr="009F0B02">
              <w:rPr>
                <w:color w:val="000000"/>
              </w:rPr>
              <w:t>3,481.00</w:t>
            </w:r>
          </w:p>
        </w:tc>
        <w:tc>
          <w:tcPr>
            <w:tcW w:w="354" w:type="dxa"/>
            <w:tcBorders>
              <w:top w:val="nil"/>
              <w:left w:val="nil"/>
              <w:bottom w:val="nil"/>
              <w:right w:val="nil"/>
            </w:tcBorders>
          </w:tcPr>
          <w:p w:rsidR="009563FB" w:rsidRPr="009F0B02" w:rsidRDefault="009563FB">
            <w:pPr>
              <w:spacing w:before="40"/>
              <w:rPr>
                <w:bCs/>
                <w:color w:val="000000"/>
                <w:vertAlign w:val="superscript"/>
              </w:rPr>
            </w:pPr>
          </w:p>
        </w:tc>
        <w:tc>
          <w:tcPr>
            <w:tcW w:w="1661" w:type="dxa"/>
            <w:tcBorders>
              <w:top w:val="nil"/>
              <w:left w:val="nil"/>
              <w:bottom w:val="nil"/>
              <w:right w:val="nil"/>
            </w:tcBorders>
            <w:shd w:val="clear" w:color="auto" w:fill="auto"/>
            <w:noWrap/>
          </w:tcPr>
          <w:p w:rsidR="009563FB" w:rsidRPr="009F0B02" w:rsidRDefault="009563FB">
            <w:pPr>
              <w:spacing w:before="40"/>
              <w:jc w:val="right"/>
              <w:rPr>
                <w:color w:val="000000"/>
              </w:rPr>
            </w:pPr>
            <w:r w:rsidRPr="009F0B02">
              <w:rPr>
                <w:color w:val="000000"/>
              </w:rPr>
              <w:t>5,482.00</w:t>
            </w:r>
          </w:p>
        </w:tc>
        <w:tc>
          <w:tcPr>
            <w:tcW w:w="1940" w:type="dxa"/>
            <w:gridSpan w:val="2"/>
            <w:tcBorders>
              <w:top w:val="nil"/>
              <w:left w:val="nil"/>
              <w:bottom w:val="nil"/>
              <w:right w:val="nil"/>
            </w:tcBorders>
            <w:shd w:val="clear" w:color="auto" w:fill="auto"/>
            <w:noWrap/>
          </w:tcPr>
          <w:p w:rsidR="009563FB" w:rsidRPr="009F0B02" w:rsidRDefault="009563FB">
            <w:pPr>
              <w:spacing w:before="40"/>
              <w:jc w:val="right"/>
              <w:rPr>
                <w:color w:val="000000"/>
              </w:rPr>
            </w:pPr>
            <w:r w:rsidRPr="009F0B02">
              <w:rPr>
                <w:color w:val="000000"/>
              </w:rPr>
              <w:t>70,774.00</w:t>
            </w:r>
          </w:p>
        </w:tc>
      </w:tr>
      <w:tr w:rsidR="009563FB" w:rsidRPr="009F0B02" w:rsidTr="00C83B79">
        <w:trPr>
          <w:trHeight w:val="467"/>
          <w:jc w:val="center"/>
        </w:trPr>
        <w:tc>
          <w:tcPr>
            <w:tcW w:w="506" w:type="dxa"/>
            <w:tcBorders>
              <w:top w:val="nil"/>
              <w:left w:val="nil"/>
              <w:bottom w:val="nil"/>
              <w:right w:val="nil"/>
            </w:tcBorders>
            <w:shd w:val="clear" w:color="auto" w:fill="auto"/>
            <w:noWrap/>
          </w:tcPr>
          <w:p w:rsidR="009563FB" w:rsidRPr="009F0B02" w:rsidRDefault="009563FB">
            <w:pPr>
              <w:spacing w:before="40"/>
              <w:jc w:val="center"/>
              <w:rPr>
                <w:color w:val="000000"/>
              </w:rPr>
            </w:pPr>
            <w:r w:rsidRPr="009F0B02">
              <w:rPr>
                <w:color w:val="000000"/>
              </w:rPr>
              <w:t>4.</w:t>
            </w:r>
          </w:p>
        </w:tc>
        <w:tc>
          <w:tcPr>
            <w:tcW w:w="639" w:type="dxa"/>
            <w:tcBorders>
              <w:top w:val="nil"/>
              <w:left w:val="nil"/>
              <w:bottom w:val="nil"/>
              <w:right w:val="nil"/>
            </w:tcBorders>
            <w:shd w:val="clear" w:color="auto" w:fill="auto"/>
          </w:tcPr>
          <w:p w:rsidR="009563FB" w:rsidRPr="009F0B02" w:rsidRDefault="009563FB">
            <w:pPr>
              <w:spacing w:before="40"/>
              <w:ind w:left="-43" w:right="-72"/>
              <w:rPr>
                <w:color w:val="000000"/>
              </w:rPr>
            </w:pPr>
            <w:r w:rsidRPr="009F0B02">
              <w:rPr>
                <w:color w:val="000000"/>
              </w:rPr>
              <w:t>4701</w:t>
            </w:r>
          </w:p>
        </w:tc>
        <w:tc>
          <w:tcPr>
            <w:tcW w:w="4234" w:type="dxa"/>
            <w:tcBorders>
              <w:top w:val="nil"/>
              <w:left w:val="nil"/>
              <w:bottom w:val="nil"/>
              <w:right w:val="nil"/>
            </w:tcBorders>
            <w:shd w:val="clear" w:color="auto" w:fill="auto"/>
          </w:tcPr>
          <w:p w:rsidR="009563FB" w:rsidRPr="009F0B02" w:rsidRDefault="009563FB">
            <w:pPr>
              <w:spacing w:before="40"/>
              <w:ind w:left="-43" w:right="-72"/>
              <w:rPr>
                <w:color w:val="000000"/>
              </w:rPr>
            </w:pPr>
            <w:r w:rsidRPr="009F0B02">
              <w:rPr>
                <w:color w:val="000000"/>
              </w:rPr>
              <w:t>Cauvery Neeravari Nigama Ltd.</w:t>
            </w:r>
          </w:p>
        </w:tc>
        <w:tc>
          <w:tcPr>
            <w:tcW w:w="1435" w:type="dxa"/>
            <w:tcBorders>
              <w:top w:val="nil"/>
              <w:left w:val="nil"/>
              <w:bottom w:val="nil"/>
              <w:right w:val="nil"/>
            </w:tcBorders>
          </w:tcPr>
          <w:p w:rsidR="009563FB" w:rsidRPr="009F0B02" w:rsidRDefault="009563FB">
            <w:pPr>
              <w:spacing w:before="40"/>
              <w:rPr>
                <w:color w:val="000000"/>
              </w:rPr>
            </w:pPr>
            <w:r w:rsidRPr="009F0B02">
              <w:rPr>
                <w:color w:val="000000"/>
              </w:rPr>
              <w:t xml:space="preserve">     2,80,000.00</w:t>
            </w:r>
          </w:p>
        </w:tc>
        <w:tc>
          <w:tcPr>
            <w:tcW w:w="317" w:type="dxa"/>
            <w:tcBorders>
              <w:top w:val="nil"/>
              <w:left w:val="nil"/>
              <w:bottom w:val="nil"/>
              <w:right w:val="nil"/>
            </w:tcBorders>
          </w:tcPr>
          <w:p w:rsidR="009563FB" w:rsidRPr="009F0B02" w:rsidRDefault="009563FB">
            <w:pPr>
              <w:spacing w:before="40"/>
              <w:rPr>
                <w:bCs/>
                <w:color w:val="000000"/>
                <w:vertAlign w:val="superscript"/>
              </w:rPr>
            </w:pPr>
          </w:p>
        </w:tc>
        <w:tc>
          <w:tcPr>
            <w:tcW w:w="1444" w:type="dxa"/>
            <w:gridSpan w:val="2"/>
            <w:tcBorders>
              <w:top w:val="nil"/>
              <w:left w:val="nil"/>
              <w:bottom w:val="nil"/>
              <w:right w:val="nil"/>
            </w:tcBorders>
            <w:shd w:val="clear" w:color="auto" w:fill="auto"/>
            <w:noWrap/>
          </w:tcPr>
          <w:p w:rsidR="009563FB" w:rsidRDefault="009563FB" w:rsidP="009563FB">
            <w:pPr>
              <w:jc w:val="right"/>
            </w:pPr>
            <w:r w:rsidRPr="00C45503">
              <w:rPr>
                <w:color w:val="000000"/>
              </w:rPr>
              <w:t>…</w:t>
            </w:r>
          </w:p>
        </w:tc>
        <w:tc>
          <w:tcPr>
            <w:tcW w:w="1433" w:type="dxa"/>
            <w:tcBorders>
              <w:top w:val="nil"/>
              <w:left w:val="nil"/>
              <w:bottom w:val="nil"/>
              <w:right w:val="nil"/>
            </w:tcBorders>
            <w:shd w:val="clear" w:color="auto" w:fill="auto"/>
            <w:noWrap/>
          </w:tcPr>
          <w:p w:rsidR="009563FB" w:rsidRPr="009F0B02" w:rsidRDefault="009563FB">
            <w:pPr>
              <w:spacing w:before="40"/>
              <w:jc w:val="right"/>
              <w:rPr>
                <w:color w:val="000000"/>
              </w:rPr>
            </w:pPr>
            <w:r w:rsidRPr="009F0B02">
              <w:rPr>
                <w:color w:val="000000"/>
              </w:rPr>
              <w:t>55,000.00</w:t>
            </w:r>
          </w:p>
        </w:tc>
        <w:tc>
          <w:tcPr>
            <w:tcW w:w="354" w:type="dxa"/>
            <w:tcBorders>
              <w:top w:val="nil"/>
              <w:left w:val="nil"/>
              <w:bottom w:val="nil"/>
              <w:right w:val="nil"/>
            </w:tcBorders>
          </w:tcPr>
          <w:p w:rsidR="009563FB" w:rsidRPr="009F0B02" w:rsidRDefault="009563FB">
            <w:pPr>
              <w:spacing w:before="40"/>
              <w:rPr>
                <w:bCs/>
                <w:color w:val="000000"/>
                <w:vertAlign w:val="superscript"/>
              </w:rPr>
            </w:pPr>
          </w:p>
        </w:tc>
        <w:tc>
          <w:tcPr>
            <w:tcW w:w="1661" w:type="dxa"/>
            <w:tcBorders>
              <w:top w:val="nil"/>
              <w:left w:val="nil"/>
              <w:bottom w:val="nil"/>
              <w:right w:val="nil"/>
            </w:tcBorders>
            <w:shd w:val="clear" w:color="auto" w:fill="auto"/>
            <w:noWrap/>
          </w:tcPr>
          <w:p w:rsidR="009563FB" w:rsidRPr="009F0B02" w:rsidRDefault="009563FB">
            <w:pPr>
              <w:spacing w:before="40"/>
              <w:jc w:val="right"/>
              <w:rPr>
                <w:color w:val="000000"/>
              </w:rPr>
            </w:pPr>
            <w:r w:rsidRPr="009F0B02">
              <w:rPr>
                <w:color w:val="000000"/>
              </w:rPr>
              <w:t>16,607.00</w:t>
            </w:r>
          </w:p>
        </w:tc>
        <w:tc>
          <w:tcPr>
            <w:tcW w:w="1940" w:type="dxa"/>
            <w:gridSpan w:val="2"/>
            <w:tcBorders>
              <w:top w:val="nil"/>
              <w:left w:val="nil"/>
              <w:bottom w:val="nil"/>
              <w:right w:val="nil"/>
            </w:tcBorders>
            <w:shd w:val="clear" w:color="auto" w:fill="auto"/>
            <w:noWrap/>
          </w:tcPr>
          <w:p w:rsidR="009563FB" w:rsidRPr="009F0B02" w:rsidRDefault="009563FB">
            <w:pPr>
              <w:spacing w:before="40"/>
              <w:jc w:val="right"/>
              <w:rPr>
                <w:color w:val="000000"/>
              </w:rPr>
            </w:pPr>
            <w:r w:rsidRPr="009F0B02">
              <w:rPr>
                <w:color w:val="000000"/>
              </w:rPr>
              <w:t>2,25,000.00</w:t>
            </w:r>
          </w:p>
        </w:tc>
      </w:tr>
      <w:tr w:rsidR="009563FB" w:rsidRPr="009F0B02" w:rsidTr="00C83B79">
        <w:trPr>
          <w:trHeight w:val="467"/>
          <w:jc w:val="center"/>
        </w:trPr>
        <w:tc>
          <w:tcPr>
            <w:tcW w:w="506" w:type="dxa"/>
            <w:tcBorders>
              <w:top w:val="nil"/>
              <w:left w:val="nil"/>
              <w:bottom w:val="nil"/>
              <w:right w:val="nil"/>
            </w:tcBorders>
            <w:shd w:val="clear" w:color="auto" w:fill="auto"/>
            <w:noWrap/>
          </w:tcPr>
          <w:p w:rsidR="009563FB" w:rsidRPr="009F0B02" w:rsidRDefault="009563FB">
            <w:pPr>
              <w:spacing w:before="40"/>
              <w:jc w:val="center"/>
              <w:rPr>
                <w:color w:val="000000"/>
              </w:rPr>
            </w:pPr>
            <w:r w:rsidRPr="009F0B02">
              <w:rPr>
                <w:color w:val="000000"/>
              </w:rPr>
              <w:t>5.</w:t>
            </w:r>
          </w:p>
        </w:tc>
        <w:tc>
          <w:tcPr>
            <w:tcW w:w="639" w:type="dxa"/>
            <w:tcBorders>
              <w:top w:val="nil"/>
              <w:left w:val="nil"/>
              <w:bottom w:val="nil"/>
              <w:right w:val="nil"/>
            </w:tcBorders>
            <w:shd w:val="clear" w:color="auto" w:fill="auto"/>
          </w:tcPr>
          <w:p w:rsidR="009563FB" w:rsidRPr="009F0B02" w:rsidRDefault="009563FB">
            <w:pPr>
              <w:spacing w:before="40"/>
              <w:ind w:left="-43" w:right="-72"/>
              <w:rPr>
                <w:color w:val="000000"/>
              </w:rPr>
            </w:pPr>
            <w:r w:rsidRPr="009F0B02">
              <w:rPr>
                <w:color w:val="000000"/>
              </w:rPr>
              <w:t xml:space="preserve">4216         </w:t>
            </w:r>
          </w:p>
        </w:tc>
        <w:tc>
          <w:tcPr>
            <w:tcW w:w="4234" w:type="dxa"/>
            <w:tcBorders>
              <w:top w:val="nil"/>
              <w:left w:val="nil"/>
              <w:bottom w:val="nil"/>
              <w:right w:val="nil"/>
            </w:tcBorders>
            <w:shd w:val="clear" w:color="auto" w:fill="auto"/>
          </w:tcPr>
          <w:p w:rsidR="009563FB" w:rsidRPr="009F0B02" w:rsidRDefault="009563FB">
            <w:pPr>
              <w:spacing w:before="40"/>
              <w:ind w:left="-43" w:right="-72"/>
              <w:rPr>
                <w:color w:val="000000"/>
              </w:rPr>
            </w:pPr>
            <w:r w:rsidRPr="009F0B02">
              <w:rPr>
                <w:color w:val="000000"/>
              </w:rPr>
              <w:t>Rajiv Gandhi Rural Housing Corporation  Ltd.</w:t>
            </w:r>
          </w:p>
        </w:tc>
        <w:tc>
          <w:tcPr>
            <w:tcW w:w="1435" w:type="dxa"/>
            <w:tcBorders>
              <w:top w:val="nil"/>
              <w:left w:val="nil"/>
              <w:bottom w:val="nil"/>
              <w:right w:val="nil"/>
            </w:tcBorders>
          </w:tcPr>
          <w:p w:rsidR="009563FB" w:rsidRPr="009F0B02" w:rsidRDefault="009563FB">
            <w:pPr>
              <w:spacing w:before="40"/>
              <w:jc w:val="right"/>
              <w:rPr>
                <w:color w:val="000000"/>
              </w:rPr>
            </w:pPr>
            <w:r w:rsidRPr="009F0B02">
              <w:rPr>
                <w:color w:val="000000"/>
              </w:rPr>
              <w:t>96,461.00</w:t>
            </w:r>
          </w:p>
        </w:tc>
        <w:tc>
          <w:tcPr>
            <w:tcW w:w="317" w:type="dxa"/>
            <w:tcBorders>
              <w:top w:val="nil"/>
              <w:left w:val="nil"/>
              <w:bottom w:val="nil"/>
              <w:right w:val="nil"/>
            </w:tcBorders>
          </w:tcPr>
          <w:p w:rsidR="009563FB" w:rsidRPr="009F0B02" w:rsidRDefault="009563FB">
            <w:pPr>
              <w:spacing w:before="40"/>
              <w:rPr>
                <w:bCs/>
                <w:color w:val="000000"/>
                <w:vertAlign w:val="superscript"/>
              </w:rPr>
            </w:pPr>
          </w:p>
        </w:tc>
        <w:tc>
          <w:tcPr>
            <w:tcW w:w="1444" w:type="dxa"/>
            <w:gridSpan w:val="2"/>
            <w:tcBorders>
              <w:top w:val="nil"/>
              <w:left w:val="nil"/>
              <w:bottom w:val="nil"/>
              <w:right w:val="nil"/>
            </w:tcBorders>
            <w:shd w:val="clear" w:color="auto" w:fill="auto"/>
            <w:noWrap/>
          </w:tcPr>
          <w:p w:rsidR="009563FB" w:rsidRDefault="009563FB" w:rsidP="009563FB">
            <w:pPr>
              <w:jc w:val="right"/>
            </w:pPr>
            <w:r w:rsidRPr="00C45503">
              <w:rPr>
                <w:color w:val="000000"/>
              </w:rPr>
              <w:t>…</w:t>
            </w:r>
          </w:p>
        </w:tc>
        <w:tc>
          <w:tcPr>
            <w:tcW w:w="1433" w:type="dxa"/>
            <w:tcBorders>
              <w:top w:val="nil"/>
              <w:left w:val="nil"/>
              <w:bottom w:val="nil"/>
              <w:right w:val="nil"/>
            </w:tcBorders>
            <w:shd w:val="clear" w:color="auto" w:fill="auto"/>
            <w:noWrap/>
          </w:tcPr>
          <w:p w:rsidR="009563FB" w:rsidRPr="009F0B02" w:rsidRDefault="009563FB">
            <w:pPr>
              <w:spacing w:before="40"/>
              <w:jc w:val="right"/>
              <w:rPr>
                <w:color w:val="000000"/>
              </w:rPr>
            </w:pPr>
            <w:r w:rsidRPr="009F0B02">
              <w:rPr>
                <w:color w:val="000000"/>
              </w:rPr>
              <w:t>26,307.00</w:t>
            </w:r>
          </w:p>
        </w:tc>
        <w:tc>
          <w:tcPr>
            <w:tcW w:w="354" w:type="dxa"/>
            <w:tcBorders>
              <w:top w:val="nil"/>
              <w:left w:val="nil"/>
              <w:bottom w:val="nil"/>
              <w:right w:val="nil"/>
            </w:tcBorders>
          </w:tcPr>
          <w:p w:rsidR="009563FB" w:rsidRPr="009F0B02" w:rsidRDefault="009563FB">
            <w:pPr>
              <w:spacing w:before="40"/>
              <w:rPr>
                <w:bCs/>
                <w:color w:val="000000"/>
                <w:vertAlign w:val="superscript"/>
              </w:rPr>
            </w:pPr>
          </w:p>
        </w:tc>
        <w:tc>
          <w:tcPr>
            <w:tcW w:w="1661" w:type="dxa"/>
            <w:tcBorders>
              <w:top w:val="nil"/>
              <w:left w:val="nil"/>
              <w:bottom w:val="nil"/>
              <w:right w:val="nil"/>
            </w:tcBorders>
            <w:shd w:val="clear" w:color="auto" w:fill="auto"/>
            <w:noWrap/>
          </w:tcPr>
          <w:p w:rsidR="009563FB" w:rsidRPr="009F0B02" w:rsidRDefault="009563FB">
            <w:pPr>
              <w:spacing w:before="40"/>
              <w:jc w:val="right"/>
              <w:rPr>
                <w:color w:val="000000"/>
              </w:rPr>
            </w:pPr>
            <w:r w:rsidRPr="009F0B02">
              <w:rPr>
                <w:color w:val="000000"/>
              </w:rPr>
              <w:t>7,272.00</w:t>
            </w:r>
          </w:p>
        </w:tc>
        <w:tc>
          <w:tcPr>
            <w:tcW w:w="1940" w:type="dxa"/>
            <w:gridSpan w:val="2"/>
            <w:tcBorders>
              <w:top w:val="nil"/>
              <w:left w:val="nil"/>
              <w:bottom w:val="nil"/>
              <w:right w:val="nil"/>
            </w:tcBorders>
            <w:shd w:val="clear" w:color="auto" w:fill="auto"/>
            <w:noWrap/>
          </w:tcPr>
          <w:p w:rsidR="009563FB" w:rsidRPr="009F0B02" w:rsidRDefault="009563FB">
            <w:pPr>
              <w:spacing w:before="40"/>
              <w:jc w:val="right"/>
              <w:rPr>
                <w:color w:val="000000"/>
              </w:rPr>
            </w:pPr>
            <w:r w:rsidRPr="009F0B02">
              <w:rPr>
                <w:color w:val="000000"/>
              </w:rPr>
              <w:t>70,154.00</w:t>
            </w:r>
          </w:p>
        </w:tc>
      </w:tr>
      <w:tr w:rsidR="009563FB" w:rsidRPr="009F0B02" w:rsidTr="00C83B79">
        <w:trPr>
          <w:trHeight w:val="467"/>
          <w:jc w:val="center"/>
        </w:trPr>
        <w:tc>
          <w:tcPr>
            <w:tcW w:w="506" w:type="dxa"/>
            <w:tcBorders>
              <w:top w:val="nil"/>
              <w:left w:val="nil"/>
              <w:bottom w:val="nil"/>
              <w:right w:val="nil"/>
            </w:tcBorders>
            <w:shd w:val="clear" w:color="auto" w:fill="auto"/>
            <w:noWrap/>
          </w:tcPr>
          <w:p w:rsidR="009563FB" w:rsidRPr="009F0B02" w:rsidRDefault="009563FB">
            <w:pPr>
              <w:spacing w:before="40"/>
              <w:jc w:val="center"/>
              <w:rPr>
                <w:color w:val="000000"/>
              </w:rPr>
            </w:pPr>
            <w:r w:rsidRPr="009F0B02">
              <w:rPr>
                <w:color w:val="000000"/>
              </w:rPr>
              <w:t>6.</w:t>
            </w:r>
          </w:p>
        </w:tc>
        <w:tc>
          <w:tcPr>
            <w:tcW w:w="639" w:type="dxa"/>
            <w:tcBorders>
              <w:top w:val="nil"/>
              <w:left w:val="nil"/>
              <w:bottom w:val="nil"/>
              <w:right w:val="nil"/>
            </w:tcBorders>
            <w:shd w:val="clear" w:color="auto" w:fill="auto"/>
          </w:tcPr>
          <w:p w:rsidR="009563FB" w:rsidRPr="009F0B02" w:rsidRDefault="009563FB">
            <w:pPr>
              <w:spacing w:before="40"/>
              <w:ind w:left="-43" w:right="-72"/>
              <w:rPr>
                <w:color w:val="000000"/>
              </w:rPr>
            </w:pPr>
            <w:r w:rsidRPr="009F0B02">
              <w:rPr>
                <w:color w:val="000000"/>
              </w:rPr>
              <w:t xml:space="preserve">4701                    </w:t>
            </w:r>
          </w:p>
        </w:tc>
        <w:tc>
          <w:tcPr>
            <w:tcW w:w="4234" w:type="dxa"/>
            <w:tcBorders>
              <w:top w:val="nil"/>
              <w:left w:val="nil"/>
              <w:bottom w:val="nil"/>
              <w:right w:val="nil"/>
            </w:tcBorders>
            <w:shd w:val="clear" w:color="auto" w:fill="auto"/>
          </w:tcPr>
          <w:p w:rsidR="009563FB" w:rsidRPr="009F0B02" w:rsidRDefault="009563FB">
            <w:pPr>
              <w:spacing w:before="40"/>
              <w:ind w:left="-43" w:right="-72"/>
              <w:rPr>
                <w:color w:val="000000"/>
              </w:rPr>
            </w:pPr>
            <w:r w:rsidRPr="009F0B02">
              <w:rPr>
                <w:color w:val="000000"/>
              </w:rPr>
              <w:t>Vishveshwarya Jala Nigam Ltd.</w:t>
            </w:r>
          </w:p>
        </w:tc>
        <w:tc>
          <w:tcPr>
            <w:tcW w:w="1435" w:type="dxa"/>
            <w:tcBorders>
              <w:top w:val="nil"/>
              <w:left w:val="nil"/>
              <w:bottom w:val="nil"/>
              <w:right w:val="nil"/>
            </w:tcBorders>
          </w:tcPr>
          <w:p w:rsidR="009563FB" w:rsidRPr="009F0B02" w:rsidRDefault="009563FB">
            <w:pPr>
              <w:spacing w:before="40"/>
              <w:jc w:val="right"/>
              <w:rPr>
                <w:color w:val="000000"/>
              </w:rPr>
            </w:pPr>
            <w:r w:rsidRPr="009F0B02">
              <w:rPr>
                <w:color w:val="000000"/>
              </w:rPr>
              <w:t>2,27,409.00</w:t>
            </w:r>
          </w:p>
        </w:tc>
        <w:tc>
          <w:tcPr>
            <w:tcW w:w="317" w:type="dxa"/>
            <w:tcBorders>
              <w:top w:val="nil"/>
              <w:left w:val="nil"/>
              <w:bottom w:val="nil"/>
              <w:right w:val="nil"/>
            </w:tcBorders>
          </w:tcPr>
          <w:p w:rsidR="009563FB" w:rsidRPr="009F0B02" w:rsidRDefault="009563FB">
            <w:pPr>
              <w:spacing w:before="40"/>
              <w:rPr>
                <w:bCs/>
                <w:color w:val="000000"/>
                <w:vertAlign w:val="superscript"/>
              </w:rPr>
            </w:pPr>
          </w:p>
        </w:tc>
        <w:tc>
          <w:tcPr>
            <w:tcW w:w="1444" w:type="dxa"/>
            <w:gridSpan w:val="2"/>
            <w:tcBorders>
              <w:top w:val="nil"/>
              <w:left w:val="nil"/>
              <w:bottom w:val="nil"/>
              <w:right w:val="nil"/>
            </w:tcBorders>
            <w:shd w:val="clear" w:color="auto" w:fill="auto"/>
            <w:noWrap/>
          </w:tcPr>
          <w:p w:rsidR="009563FB" w:rsidRDefault="009563FB" w:rsidP="009563FB">
            <w:pPr>
              <w:jc w:val="right"/>
            </w:pPr>
            <w:r w:rsidRPr="00C45503">
              <w:rPr>
                <w:color w:val="000000"/>
              </w:rPr>
              <w:t>…</w:t>
            </w:r>
          </w:p>
        </w:tc>
        <w:tc>
          <w:tcPr>
            <w:tcW w:w="1433" w:type="dxa"/>
            <w:tcBorders>
              <w:top w:val="nil"/>
              <w:left w:val="nil"/>
              <w:bottom w:val="nil"/>
              <w:right w:val="nil"/>
            </w:tcBorders>
            <w:shd w:val="clear" w:color="auto" w:fill="auto"/>
            <w:noWrap/>
          </w:tcPr>
          <w:p w:rsidR="009563FB" w:rsidRPr="009F0B02" w:rsidRDefault="009563FB">
            <w:pPr>
              <w:spacing w:before="40"/>
              <w:jc w:val="right"/>
              <w:rPr>
                <w:color w:val="000000"/>
              </w:rPr>
            </w:pPr>
            <w:r w:rsidRPr="009F0B02">
              <w:rPr>
                <w:color w:val="000000"/>
              </w:rPr>
              <w:t>46,568.00</w:t>
            </w:r>
          </w:p>
        </w:tc>
        <w:tc>
          <w:tcPr>
            <w:tcW w:w="354" w:type="dxa"/>
            <w:tcBorders>
              <w:top w:val="nil"/>
              <w:left w:val="nil"/>
              <w:bottom w:val="nil"/>
              <w:right w:val="nil"/>
            </w:tcBorders>
          </w:tcPr>
          <w:p w:rsidR="009563FB" w:rsidRPr="009F0B02" w:rsidRDefault="009563FB">
            <w:pPr>
              <w:spacing w:before="40"/>
              <w:rPr>
                <w:bCs/>
                <w:color w:val="000000"/>
                <w:vertAlign w:val="superscript"/>
              </w:rPr>
            </w:pPr>
          </w:p>
        </w:tc>
        <w:tc>
          <w:tcPr>
            <w:tcW w:w="1661" w:type="dxa"/>
            <w:tcBorders>
              <w:top w:val="nil"/>
              <w:left w:val="nil"/>
              <w:bottom w:val="nil"/>
              <w:right w:val="nil"/>
            </w:tcBorders>
            <w:shd w:val="clear" w:color="auto" w:fill="auto"/>
            <w:noWrap/>
          </w:tcPr>
          <w:p w:rsidR="009563FB" w:rsidRPr="009F0B02" w:rsidRDefault="009563FB">
            <w:pPr>
              <w:spacing w:before="40"/>
              <w:jc w:val="right"/>
              <w:rPr>
                <w:color w:val="000000"/>
              </w:rPr>
            </w:pPr>
            <w:r w:rsidRPr="009F0B02">
              <w:rPr>
                <w:color w:val="000000"/>
              </w:rPr>
              <w:t>11,834.00</w:t>
            </w:r>
          </w:p>
        </w:tc>
        <w:tc>
          <w:tcPr>
            <w:tcW w:w="1940" w:type="dxa"/>
            <w:gridSpan w:val="2"/>
            <w:tcBorders>
              <w:top w:val="nil"/>
              <w:left w:val="nil"/>
              <w:bottom w:val="nil"/>
              <w:right w:val="nil"/>
            </w:tcBorders>
            <w:shd w:val="clear" w:color="auto" w:fill="auto"/>
            <w:noWrap/>
          </w:tcPr>
          <w:p w:rsidR="009563FB" w:rsidRPr="009F0B02" w:rsidRDefault="009563FB">
            <w:pPr>
              <w:spacing w:before="40"/>
              <w:jc w:val="right"/>
              <w:rPr>
                <w:color w:val="000000"/>
              </w:rPr>
            </w:pPr>
            <w:r w:rsidRPr="009F0B02">
              <w:rPr>
                <w:color w:val="000000"/>
              </w:rPr>
              <w:t>1,80,841.00</w:t>
            </w:r>
          </w:p>
        </w:tc>
      </w:tr>
      <w:tr w:rsidR="009563FB" w:rsidRPr="009F0B02" w:rsidTr="00C83B79">
        <w:trPr>
          <w:trHeight w:val="467"/>
          <w:jc w:val="center"/>
        </w:trPr>
        <w:tc>
          <w:tcPr>
            <w:tcW w:w="506" w:type="dxa"/>
            <w:tcBorders>
              <w:top w:val="nil"/>
              <w:left w:val="nil"/>
              <w:bottom w:val="single" w:sz="4" w:space="0" w:color="auto"/>
              <w:right w:val="nil"/>
            </w:tcBorders>
            <w:shd w:val="clear" w:color="auto" w:fill="auto"/>
            <w:noWrap/>
          </w:tcPr>
          <w:p w:rsidR="009563FB" w:rsidRPr="009F0B02" w:rsidRDefault="009563FB">
            <w:pPr>
              <w:spacing w:before="40"/>
              <w:jc w:val="center"/>
              <w:rPr>
                <w:color w:val="000000"/>
              </w:rPr>
            </w:pPr>
            <w:r w:rsidRPr="009F0B02">
              <w:rPr>
                <w:color w:val="000000"/>
              </w:rPr>
              <w:t>7.</w:t>
            </w:r>
          </w:p>
        </w:tc>
        <w:tc>
          <w:tcPr>
            <w:tcW w:w="639" w:type="dxa"/>
            <w:tcBorders>
              <w:top w:val="nil"/>
              <w:left w:val="nil"/>
              <w:bottom w:val="single" w:sz="4" w:space="0" w:color="auto"/>
              <w:right w:val="nil"/>
            </w:tcBorders>
            <w:shd w:val="clear" w:color="auto" w:fill="auto"/>
          </w:tcPr>
          <w:p w:rsidR="009563FB" w:rsidRPr="009F0B02" w:rsidRDefault="009563FB">
            <w:pPr>
              <w:spacing w:before="40"/>
              <w:ind w:left="-43" w:right="-72"/>
              <w:rPr>
                <w:color w:val="000000"/>
              </w:rPr>
            </w:pPr>
            <w:r w:rsidRPr="009F0B02">
              <w:rPr>
                <w:color w:val="000000"/>
              </w:rPr>
              <w:t>4250</w:t>
            </w:r>
          </w:p>
        </w:tc>
        <w:tc>
          <w:tcPr>
            <w:tcW w:w="4234" w:type="dxa"/>
            <w:tcBorders>
              <w:top w:val="nil"/>
              <w:left w:val="nil"/>
              <w:bottom w:val="single" w:sz="4" w:space="0" w:color="auto"/>
              <w:right w:val="nil"/>
            </w:tcBorders>
            <w:shd w:val="clear" w:color="auto" w:fill="auto"/>
          </w:tcPr>
          <w:p w:rsidR="009563FB" w:rsidRPr="009F0B02" w:rsidRDefault="009563FB">
            <w:pPr>
              <w:spacing w:before="40"/>
              <w:ind w:left="-43" w:right="-72"/>
              <w:rPr>
                <w:color w:val="000000"/>
              </w:rPr>
            </w:pPr>
            <w:r w:rsidRPr="009F0B02">
              <w:rPr>
                <w:color w:val="000000"/>
              </w:rPr>
              <w:t>Karnataka Skill Development Corporation</w:t>
            </w:r>
          </w:p>
        </w:tc>
        <w:tc>
          <w:tcPr>
            <w:tcW w:w="1435" w:type="dxa"/>
            <w:tcBorders>
              <w:top w:val="nil"/>
              <w:left w:val="nil"/>
              <w:bottom w:val="single" w:sz="4" w:space="0" w:color="auto"/>
              <w:right w:val="nil"/>
            </w:tcBorders>
          </w:tcPr>
          <w:p w:rsidR="009563FB" w:rsidRPr="009F0B02" w:rsidRDefault="009563FB">
            <w:pPr>
              <w:spacing w:before="40"/>
              <w:jc w:val="right"/>
              <w:rPr>
                <w:color w:val="000000"/>
              </w:rPr>
            </w:pPr>
            <w:r w:rsidRPr="009F0B02">
              <w:rPr>
                <w:color w:val="000000"/>
              </w:rPr>
              <w:t>46,756.00</w:t>
            </w:r>
          </w:p>
        </w:tc>
        <w:tc>
          <w:tcPr>
            <w:tcW w:w="317" w:type="dxa"/>
            <w:tcBorders>
              <w:top w:val="nil"/>
              <w:left w:val="nil"/>
              <w:bottom w:val="single" w:sz="4" w:space="0" w:color="auto"/>
              <w:right w:val="nil"/>
            </w:tcBorders>
          </w:tcPr>
          <w:p w:rsidR="009563FB" w:rsidRPr="009F0B02" w:rsidRDefault="009563FB">
            <w:pPr>
              <w:spacing w:before="40"/>
              <w:rPr>
                <w:bCs/>
                <w:color w:val="000000"/>
                <w:vertAlign w:val="superscript"/>
              </w:rPr>
            </w:pPr>
          </w:p>
        </w:tc>
        <w:tc>
          <w:tcPr>
            <w:tcW w:w="1444" w:type="dxa"/>
            <w:gridSpan w:val="2"/>
            <w:tcBorders>
              <w:top w:val="nil"/>
              <w:left w:val="nil"/>
              <w:bottom w:val="single" w:sz="4" w:space="0" w:color="auto"/>
              <w:right w:val="nil"/>
            </w:tcBorders>
            <w:shd w:val="clear" w:color="auto" w:fill="auto"/>
            <w:noWrap/>
          </w:tcPr>
          <w:p w:rsidR="009563FB" w:rsidRDefault="009563FB" w:rsidP="009563FB">
            <w:pPr>
              <w:jc w:val="right"/>
            </w:pPr>
            <w:r w:rsidRPr="00C45503">
              <w:rPr>
                <w:color w:val="000000"/>
              </w:rPr>
              <w:t>…</w:t>
            </w:r>
          </w:p>
        </w:tc>
        <w:tc>
          <w:tcPr>
            <w:tcW w:w="1433" w:type="dxa"/>
            <w:tcBorders>
              <w:top w:val="nil"/>
              <w:left w:val="nil"/>
              <w:bottom w:val="single" w:sz="4" w:space="0" w:color="auto"/>
              <w:right w:val="nil"/>
            </w:tcBorders>
            <w:shd w:val="clear" w:color="auto" w:fill="auto"/>
            <w:noWrap/>
          </w:tcPr>
          <w:p w:rsidR="009563FB" w:rsidRPr="009F0B02" w:rsidRDefault="009563FB">
            <w:pPr>
              <w:spacing w:before="40"/>
              <w:jc w:val="right"/>
              <w:rPr>
                <w:color w:val="000000"/>
              </w:rPr>
            </w:pPr>
            <w:r w:rsidRPr="009F0B02">
              <w:rPr>
                <w:color w:val="000000"/>
              </w:rPr>
              <w:t>9,388.00</w:t>
            </w:r>
          </w:p>
        </w:tc>
        <w:tc>
          <w:tcPr>
            <w:tcW w:w="354" w:type="dxa"/>
            <w:tcBorders>
              <w:top w:val="nil"/>
              <w:left w:val="nil"/>
              <w:bottom w:val="single" w:sz="4" w:space="0" w:color="auto"/>
              <w:right w:val="nil"/>
            </w:tcBorders>
          </w:tcPr>
          <w:p w:rsidR="009563FB" w:rsidRPr="009F0B02" w:rsidRDefault="009563FB">
            <w:pPr>
              <w:spacing w:before="40"/>
              <w:rPr>
                <w:bCs/>
                <w:color w:val="000000"/>
                <w:vertAlign w:val="superscript"/>
              </w:rPr>
            </w:pPr>
          </w:p>
        </w:tc>
        <w:tc>
          <w:tcPr>
            <w:tcW w:w="1661" w:type="dxa"/>
            <w:tcBorders>
              <w:top w:val="nil"/>
              <w:left w:val="nil"/>
              <w:bottom w:val="single" w:sz="4" w:space="0" w:color="auto"/>
              <w:right w:val="nil"/>
            </w:tcBorders>
            <w:shd w:val="clear" w:color="auto" w:fill="auto"/>
            <w:noWrap/>
          </w:tcPr>
          <w:p w:rsidR="009563FB" w:rsidRPr="009F0B02" w:rsidRDefault="009563FB">
            <w:pPr>
              <w:spacing w:before="40"/>
              <w:jc w:val="right"/>
              <w:rPr>
                <w:color w:val="000000"/>
              </w:rPr>
            </w:pPr>
            <w:r w:rsidRPr="009F0B02">
              <w:rPr>
                <w:color w:val="000000"/>
              </w:rPr>
              <w:t>772.00</w:t>
            </w:r>
          </w:p>
        </w:tc>
        <w:tc>
          <w:tcPr>
            <w:tcW w:w="1940" w:type="dxa"/>
            <w:gridSpan w:val="2"/>
            <w:tcBorders>
              <w:top w:val="nil"/>
              <w:left w:val="nil"/>
              <w:bottom w:val="single" w:sz="4" w:space="0" w:color="auto"/>
              <w:right w:val="nil"/>
            </w:tcBorders>
            <w:shd w:val="clear" w:color="auto" w:fill="auto"/>
            <w:noWrap/>
          </w:tcPr>
          <w:p w:rsidR="009563FB" w:rsidRPr="009F0B02" w:rsidRDefault="009563FB">
            <w:pPr>
              <w:spacing w:before="40"/>
              <w:jc w:val="right"/>
              <w:rPr>
                <w:color w:val="000000"/>
              </w:rPr>
            </w:pPr>
            <w:r w:rsidRPr="009F0B02">
              <w:rPr>
                <w:color w:val="000000"/>
              </w:rPr>
              <w:t>37,368.00</w:t>
            </w:r>
          </w:p>
        </w:tc>
      </w:tr>
      <w:tr w:rsidR="008D408D" w:rsidRPr="009F0B02" w:rsidTr="00B90440">
        <w:trPr>
          <w:trHeight w:val="300"/>
          <w:jc w:val="center"/>
        </w:trPr>
        <w:tc>
          <w:tcPr>
            <w:tcW w:w="5379" w:type="dxa"/>
            <w:gridSpan w:val="3"/>
            <w:tcBorders>
              <w:top w:val="single" w:sz="4" w:space="0" w:color="auto"/>
              <w:left w:val="nil"/>
              <w:bottom w:val="single" w:sz="4" w:space="0" w:color="auto"/>
              <w:right w:val="nil"/>
            </w:tcBorders>
            <w:shd w:val="clear" w:color="auto" w:fill="D9D9D9"/>
            <w:noWrap/>
            <w:vAlign w:val="bottom"/>
          </w:tcPr>
          <w:p w:rsidR="008D408D" w:rsidRPr="009F0B02" w:rsidRDefault="00612314">
            <w:pPr>
              <w:spacing w:before="40"/>
              <w:jc w:val="center"/>
              <w:rPr>
                <w:b/>
                <w:color w:val="000000"/>
              </w:rPr>
            </w:pPr>
            <w:r w:rsidRPr="009F0B02">
              <w:rPr>
                <w:b/>
                <w:color w:val="000000"/>
              </w:rPr>
              <w:t>Total</w:t>
            </w:r>
          </w:p>
        </w:tc>
        <w:tc>
          <w:tcPr>
            <w:tcW w:w="1435" w:type="dxa"/>
            <w:tcBorders>
              <w:top w:val="single" w:sz="4" w:space="0" w:color="auto"/>
              <w:left w:val="nil"/>
              <w:bottom w:val="single" w:sz="4" w:space="0" w:color="auto"/>
              <w:right w:val="nil"/>
            </w:tcBorders>
            <w:shd w:val="clear" w:color="auto" w:fill="D9D9D9"/>
            <w:vAlign w:val="bottom"/>
          </w:tcPr>
          <w:p w:rsidR="008D408D" w:rsidRPr="009F0B02" w:rsidRDefault="00612314">
            <w:pPr>
              <w:spacing w:before="40"/>
              <w:jc w:val="right"/>
              <w:rPr>
                <w:b/>
                <w:color w:val="000000"/>
              </w:rPr>
            </w:pPr>
            <w:r w:rsidRPr="009F0B02">
              <w:rPr>
                <w:b/>
                <w:color w:val="000000"/>
              </w:rPr>
              <w:t>17,30,563.00</w:t>
            </w:r>
          </w:p>
        </w:tc>
        <w:tc>
          <w:tcPr>
            <w:tcW w:w="317" w:type="dxa"/>
            <w:tcBorders>
              <w:top w:val="single" w:sz="4" w:space="0" w:color="auto"/>
              <w:left w:val="nil"/>
              <w:bottom w:val="single" w:sz="4" w:space="0" w:color="auto"/>
              <w:right w:val="nil"/>
            </w:tcBorders>
            <w:shd w:val="clear" w:color="auto" w:fill="D9D9D9"/>
            <w:vAlign w:val="bottom"/>
          </w:tcPr>
          <w:p w:rsidR="008D408D" w:rsidRPr="009F0B02" w:rsidRDefault="008D408D">
            <w:pPr>
              <w:spacing w:before="40"/>
              <w:rPr>
                <w:b/>
                <w:color w:val="000000"/>
                <w:vertAlign w:val="superscript"/>
              </w:rPr>
            </w:pPr>
          </w:p>
        </w:tc>
        <w:tc>
          <w:tcPr>
            <w:tcW w:w="1444" w:type="dxa"/>
            <w:gridSpan w:val="2"/>
            <w:tcBorders>
              <w:top w:val="single" w:sz="4" w:space="0" w:color="auto"/>
              <w:left w:val="nil"/>
              <w:bottom w:val="single" w:sz="4" w:space="0" w:color="auto"/>
              <w:right w:val="nil"/>
            </w:tcBorders>
            <w:shd w:val="clear" w:color="auto" w:fill="D9D9D9"/>
            <w:noWrap/>
            <w:vAlign w:val="bottom"/>
          </w:tcPr>
          <w:p w:rsidR="008D408D" w:rsidRPr="009563FB" w:rsidRDefault="009563FB">
            <w:pPr>
              <w:spacing w:before="40"/>
              <w:jc w:val="right"/>
              <w:rPr>
                <w:b/>
                <w:color w:val="000000"/>
              </w:rPr>
            </w:pPr>
            <w:r w:rsidRPr="009563FB">
              <w:rPr>
                <w:b/>
                <w:color w:val="000000"/>
              </w:rPr>
              <w:t>…</w:t>
            </w:r>
          </w:p>
        </w:tc>
        <w:tc>
          <w:tcPr>
            <w:tcW w:w="1433" w:type="dxa"/>
            <w:tcBorders>
              <w:top w:val="single" w:sz="4" w:space="0" w:color="auto"/>
              <w:left w:val="nil"/>
              <w:bottom w:val="single" w:sz="4" w:space="0" w:color="auto"/>
              <w:right w:val="nil"/>
            </w:tcBorders>
            <w:shd w:val="clear" w:color="auto" w:fill="D9D9D9"/>
            <w:noWrap/>
            <w:vAlign w:val="bottom"/>
          </w:tcPr>
          <w:p w:rsidR="008D408D" w:rsidRPr="009F0B02" w:rsidRDefault="00612314">
            <w:pPr>
              <w:spacing w:before="40"/>
              <w:jc w:val="right"/>
              <w:rPr>
                <w:b/>
                <w:color w:val="000000"/>
              </w:rPr>
            </w:pPr>
            <w:r w:rsidRPr="009F0B02">
              <w:rPr>
                <w:b/>
                <w:color w:val="000000"/>
              </w:rPr>
              <w:t>3,82,743.00</w:t>
            </w:r>
          </w:p>
        </w:tc>
        <w:tc>
          <w:tcPr>
            <w:tcW w:w="354" w:type="dxa"/>
            <w:tcBorders>
              <w:top w:val="single" w:sz="4" w:space="0" w:color="auto"/>
              <w:left w:val="nil"/>
              <w:bottom w:val="single" w:sz="4" w:space="0" w:color="auto"/>
              <w:right w:val="nil"/>
            </w:tcBorders>
            <w:shd w:val="clear" w:color="auto" w:fill="D9D9D9"/>
          </w:tcPr>
          <w:p w:rsidR="008D408D" w:rsidRPr="009F0B02" w:rsidRDefault="008D408D">
            <w:pPr>
              <w:spacing w:before="40"/>
              <w:rPr>
                <w:b/>
                <w:color w:val="000000"/>
                <w:vertAlign w:val="superscript"/>
              </w:rPr>
            </w:pPr>
          </w:p>
        </w:tc>
        <w:tc>
          <w:tcPr>
            <w:tcW w:w="1661" w:type="dxa"/>
            <w:tcBorders>
              <w:top w:val="single" w:sz="4" w:space="0" w:color="auto"/>
              <w:left w:val="nil"/>
              <w:bottom w:val="single" w:sz="4" w:space="0" w:color="auto"/>
              <w:right w:val="nil"/>
            </w:tcBorders>
            <w:shd w:val="clear" w:color="auto" w:fill="D9D9D9"/>
            <w:noWrap/>
            <w:vAlign w:val="bottom"/>
          </w:tcPr>
          <w:p w:rsidR="008D408D" w:rsidRPr="009F0B02" w:rsidRDefault="00612314">
            <w:pPr>
              <w:spacing w:before="40"/>
              <w:jc w:val="right"/>
              <w:rPr>
                <w:b/>
                <w:color w:val="000000"/>
              </w:rPr>
            </w:pPr>
            <w:r w:rsidRPr="009F0B02">
              <w:rPr>
                <w:b/>
                <w:color w:val="000000"/>
              </w:rPr>
              <w:t>1,04,600.00</w:t>
            </w:r>
          </w:p>
        </w:tc>
        <w:tc>
          <w:tcPr>
            <w:tcW w:w="1940" w:type="dxa"/>
            <w:gridSpan w:val="2"/>
            <w:tcBorders>
              <w:top w:val="single" w:sz="4" w:space="0" w:color="auto"/>
              <w:left w:val="nil"/>
              <w:bottom w:val="single" w:sz="4" w:space="0" w:color="auto"/>
              <w:right w:val="nil"/>
            </w:tcBorders>
            <w:shd w:val="clear" w:color="auto" w:fill="D9D9D9"/>
            <w:noWrap/>
            <w:vAlign w:val="bottom"/>
          </w:tcPr>
          <w:p w:rsidR="008D408D" w:rsidRPr="009F0B02" w:rsidRDefault="00612314">
            <w:pPr>
              <w:spacing w:before="40"/>
              <w:jc w:val="right"/>
              <w:rPr>
                <w:b/>
                <w:color w:val="000000"/>
              </w:rPr>
            </w:pPr>
            <w:r w:rsidRPr="009F0B02">
              <w:rPr>
                <w:b/>
                <w:color w:val="000000"/>
              </w:rPr>
              <w:t>13,47,820.00</w:t>
            </w:r>
          </w:p>
        </w:tc>
      </w:tr>
      <w:tr w:rsidR="008D408D" w:rsidRPr="009F0B02" w:rsidTr="00B90440">
        <w:trPr>
          <w:trHeight w:val="300"/>
          <w:jc w:val="center"/>
        </w:trPr>
        <w:tc>
          <w:tcPr>
            <w:tcW w:w="506" w:type="dxa"/>
            <w:tcBorders>
              <w:left w:val="nil"/>
              <w:bottom w:val="nil"/>
              <w:right w:val="nil"/>
            </w:tcBorders>
            <w:shd w:val="clear" w:color="auto" w:fill="auto"/>
            <w:noWrap/>
          </w:tcPr>
          <w:p w:rsidR="008D408D" w:rsidRPr="009F0B02" w:rsidRDefault="00612314">
            <w:pPr>
              <w:spacing w:before="40"/>
              <w:jc w:val="right"/>
              <w:rPr>
                <w:bCs/>
                <w:color w:val="000000"/>
                <w:sz w:val="18"/>
                <w:szCs w:val="18"/>
              </w:rPr>
            </w:pPr>
            <w:r w:rsidRPr="009F0B02">
              <w:rPr>
                <w:sz w:val="18"/>
                <w:szCs w:val="18"/>
              </w:rPr>
              <w:t>(^^)</w:t>
            </w:r>
          </w:p>
        </w:tc>
        <w:tc>
          <w:tcPr>
            <w:tcW w:w="13457" w:type="dxa"/>
            <w:gridSpan w:val="11"/>
            <w:tcBorders>
              <w:left w:val="nil"/>
              <w:bottom w:val="nil"/>
              <w:right w:val="nil"/>
            </w:tcBorders>
            <w:shd w:val="clear" w:color="auto" w:fill="auto"/>
          </w:tcPr>
          <w:p w:rsidR="008D408D" w:rsidRPr="009F0B02" w:rsidRDefault="00612314">
            <w:pPr>
              <w:spacing w:before="40"/>
              <w:jc w:val="both"/>
              <w:rPr>
                <w:bCs/>
                <w:color w:val="000000"/>
                <w:sz w:val="18"/>
                <w:szCs w:val="18"/>
              </w:rPr>
            </w:pPr>
            <w:r w:rsidRPr="009F0B02">
              <w:rPr>
                <w:sz w:val="18"/>
                <w:szCs w:val="18"/>
              </w:rPr>
              <w:t>Entity wise details of the above  position furnished by the Finance Department of  the Government o</w:t>
            </w:r>
            <w:r w:rsidR="009F126D">
              <w:rPr>
                <w:sz w:val="18"/>
                <w:szCs w:val="18"/>
              </w:rPr>
              <w:t>f  Karnataka</w:t>
            </w:r>
            <w:r w:rsidRPr="009F0B02">
              <w:rPr>
                <w:sz w:val="18"/>
                <w:szCs w:val="18"/>
              </w:rPr>
              <w:t>.</w:t>
            </w:r>
          </w:p>
        </w:tc>
      </w:tr>
    </w:tbl>
    <w:p w:rsidR="008D408D" w:rsidRPr="009F0B02" w:rsidRDefault="008D408D">
      <w:pPr>
        <w:tabs>
          <w:tab w:val="left" w:pos="1155"/>
        </w:tabs>
        <w:rPr>
          <w:sz w:val="22"/>
          <w:szCs w:val="22"/>
        </w:rPr>
      </w:pPr>
    </w:p>
    <w:p w:rsidR="008D408D" w:rsidRPr="009F0B02" w:rsidRDefault="008D408D">
      <w:pPr>
        <w:rPr>
          <w:sz w:val="22"/>
          <w:szCs w:val="22"/>
        </w:rPr>
      </w:pPr>
    </w:p>
    <w:p w:rsidR="008D408D" w:rsidRPr="009F0B02" w:rsidRDefault="00612314">
      <w:pPr>
        <w:tabs>
          <w:tab w:val="left" w:pos="1620"/>
        </w:tabs>
        <w:rPr>
          <w:sz w:val="22"/>
          <w:szCs w:val="22"/>
        </w:rPr>
      </w:pPr>
      <w:r w:rsidRPr="009F0B02">
        <w:rPr>
          <w:sz w:val="22"/>
          <w:szCs w:val="22"/>
        </w:rPr>
        <w:tab/>
      </w:r>
    </w:p>
    <w:p w:rsidR="008D408D" w:rsidRPr="009F0B02" w:rsidRDefault="008D408D">
      <w:pPr>
        <w:rPr>
          <w:sz w:val="22"/>
          <w:szCs w:val="22"/>
        </w:rPr>
      </w:pPr>
    </w:p>
    <w:p w:rsidR="008D408D" w:rsidRPr="009F0B02" w:rsidRDefault="00612314">
      <w:pPr>
        <w:jc w:val="center"/>
        <w:rPr>
          <w:bCs/>
          <w:sz w:val="32"/>
          <w:szCs w:val="32"/>
        </w:rPr>
      </w:pPr>
      <w:r w:rsidRPr="009F0B02">
        <w:rPr>
          <w:sz w:val="22"/>
          <w:szCs w:val="22"/>
        </w:rPr>
        <w:tab/>
      </w:r>
      <w:r w:rsidRPr="009F0B02">
        <w:rPr>
          <w:bCs/>
          <w:sz w:val="32"/>
          <w:szCs w:val="32"/>
        </w:rPr>
        <w:t>~~~</w:t>
      </w:r>
    </w:p>
    <w:p w:rsidR="008D408D" w:rsidRPr="009F0B02" w:rsidRDefault="008D408D">
      <w:pPr>
        <w:tabs>
          <w:tab w:val="left" w:pos="7155"/>
        </w:tabs>
        <w:rPr>
          <w:bCs/>
          <w:sz w:val="24"/>
          <w:szCs w:val="24"/>
        </w:rPr>
      </w:pPr>
    </w:p>
    <w:p w:rsidR="008D408D" w:rsidRPr="009F0B02" w:rsidRDefault="008D408D"/>
    <w:sectPr w:rsidR="008D408D" w:rsidRPr="009F0B02" w:rsidSect="00011A0A">
      <w:headerReference w:type="default" r:id="rId8"/>
      <w:footerReference w:type="even" r:id="rId9"/>
      <w:footerReference w:type="default" r:id="rId10"/>
      <w:pgSz w:w="16834" w:h="11909" w:orient="landscape"/>
      <w:pgMar w:top="1276" w:right="720" w:bottom="993" w:left="720" w:header="0" w:footer="578" w:gutter="0"/>
      <w:pgNumType w:start="262"/>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75973" w:rsidRDefault="00B75973" w:rsidP="008D408D">
      <w:r>
        <w:separator/>
      </w:r>
    </w:p>
  </w:endnote>
  <w:endnote w:type="continuationSeparator" w:id="1">
    <w:p w:rsidR="00B75973" w:rsidRDefault="00B75973" w:rsidP="008D408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448F" w:rsidRDefault="00251D42">
    <w:pPr>
      <w:pStyle w:val="Footer"/>
      <w:jc w:val="center"/>
      <w:rPr>
        <w:rStyle w:val="PageNumber"/>
        <w:b/>
        <w:bCs/>
      </w:rPr>
    </w:pPr>
    <w:r>
      <w:rPr>
        <w:rStyle w:val="PageNumber"/>
        <w:b/>
        <w:bCs/>
      </w:rPr>
      <w:fldChar w:fldCharType="begin"/>
    </w:r>
    <w:r w:rsidR="005A448F">
      <w:rPr>
        <w:rStyle w:val="PageNumber"/>
        <w:b/>
        <w:bCs/>
      </w:rPr>
      <w:instrText xml:space="preserve">PAGE  </w:instrText>
    </w:r>
    <w:r>
      <w:rPr>
        <w:rStyle w:val="PageNumber"/>
        <w:b/>
        <w:bCs/>
      </w:rPr>
      <w:fldChar w:fldCharType="separate"/>
    </w:r>
    <w:r w:rsidR="005A448F">
      <w:rPr>
        <w:rStyle w:val="PageNumber"/>
        <w:b/>
        <w:bCs/>
      </w:rPr>
      <w:t>400</w:t>
    </w:r>
    <w:r>
      <w:rPr>
        <w:rStyle w:val="PageNumber"/>
        <w:b/>
        <w:bCs/>
      </w:rPr>
      <w:fldChar w:fldCharType="end"/>
    </w:r>
  </w:p>
  <w:p w:rsidR="005A448F" w:rsidRDefault="005A448F">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448F" w:rsidRDefault="00251D42">
    <w:pPr>
      <w:pStyle w:val="Footer"/>
      <w:jc w:val="center"/>
      <w:rPr>
        <w:lang w:val="en-IN"/>
      </w:rPr>
    </w:pPr>
    <w:r>
      <w:rPr>
        <w:bCs/>
      </w:rPr>
      <w:fldChar w:fldCharType="begin"/>
    </w:r>
    <w:r w:rsidR="005A448F">
      <w:rPr>
        <w:bCs/>
      </w:rPr>
      <w:instrText xml:space="preserve"> PAGE   \* MERGEFORMAT </w:instrText>
    </w:r>
    <w:r>
      <w:rPr>
        <w:bCs/>
      </w:rPr>
      <w:fldChar w:fldCharType="separate"/>
    </w:r>
    <w:r w:rsidR="004D7F9E">
      <w:rPr>
        <w:bCs/>
        <w:noProof/>
      </w:rPr>
      <w:t>282</w:t>
    </w:r>
    <w:r>
      <w:rPr>
        <w:bCs/>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75973" w:rsidRDefault="00B75973" w:rsidP="008D408D">
      <w:r>
        <w:separator/>
      </w:r>
    </w:p>
  </w:footnote>
  <w:footnote w:type="continuationSeparator" w:id="1">
    <w:p w:rsidR="00B75973" w:rsidRDefault="00B75973" w:rsidP="008D408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448F" w:rsidRDefault="005A448F">
    <w:pPr>
      <w:pStyle w:val="Header"/>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D50BA1"/>
    <w:multiLevelType w:val="hybridMultilevel"/>
    <w:tmpl w:val="B6A8F3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B3D248F"/>
    <w:multiLevelType w:val="multilevel"/>
    <w:tmpl w:val="4B3D248F"/>
    <w:lvl w:ilvl="0">
      <w:start w:val="1"/>
      <w:numFmt w:val="decimal"/>
      <w:lvlText w:val="%1."/>
      <w:lvlJc w:val="left"/>
      <w:pPr>
        <w:ind w:left="928"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footnotePr>
    <w:footnote w:id="0"/>
    <w:footnote w:id="1"/>
  </w:footnotePr>
  <w:endnotePr>
    <w:endnote w:id="0"/>
    <w:endnote w:id="1"/>
  </w:endnotePr>
  <w:compat/>
  <w:rsids>
    <w:rsidRoot w:val="001B0C7E"/>
    <w:rsid w:val="00001F74"/>
    <w:rsid w:val="0000226E"/>
    <w:rsid w:val="000029C2"/>
    <w:rsid w:val="00002C95"/>
    <w:rsid w:val="00003FE7"/>
    <w:rsid w:val="00011A0A"/>
    <w:rsid w:val="00013647"/>
    <w:rsid w:val="00013923"/>
    <w:rsid w:val="0001475E"/>
    <w:rsid w:val="00015735"/>
    <w:rsid w:val="00015D6B"/>
    <w:rsid w:val="000201DA"/>
    <w:rsid w:val="00020FF5"/>
    <w:rsid w:val="00021A17"/>
    <w:rsid w:val="000230EA"/>
    <w:rsid w:val="000242FE"/>
    <w:rsid w:val="00026AC0"/>
    <w:rsid w:val="00030003"/>
    <w:rsid w:val="00030772"/>
    <w:rsid w:val="0003162D"/>
    <w:rsid w:val="00031B25"/>
    <w:rsid w:val="00033A47"/>
    <w:rsid w:val="000355C4"/>
    <w:rsid w:val="00035E9B"/>
    <w:rsid w:val="0003777C"/>
    <w:rsid w:val="00040403"/>
    <w:rsid w:val="00040869"/>
    <w:rsid w:val="0004327E"/>
    <w:rsid w:val="00044E90"/>
    <w:rsid w:val="0004517D"/>
    <w:rsid w:val="00046CEF"/>
    <w:rsid w:val="00061083"/>
    <w:rsid w:val="000613A7"/>
    <w:rsid w:val="000615EB"/>
    <w:rsid w:val="00061F58"/>
    <w:rsid w:val="00064F06"/>
    <w:rsid w:val="00066ADA"/>
    <w:rsid w:val="00067E7F"/>
    <w:rsid w:val="00071AA0"/>
    <w:rsid w:val="00076609"/>
    <w:rsid w:val="0008040E"/>
    <w:rsid w:val="00080A85"/>
    <w:rsid w:val="000834DC"/>
    <w:rsid w:val="000870F8"/>
    <w:rsid w:val="00090F6E"/>
    <w:rsid w:val="00091288"/>
    <w:rsid w:val="000916F8"/>
    <w:rsid w:val="0009183D"/>
    <w:rsid w:val="00091A76"/>
    <w:rsid w:val="000926F6"/>
    <w:rsid w:val="0009339A"/>
    <w:rsid w:val="00093A54"/>
    <w:rsid w:val="000968B7"/>
    <w:rsid w:val="000976B4"/>
    <w:rsid w:val="000A1153"/>
    <w:rsid w:val="000A280D"/>
    <w:rsid w:val="000A2E65"/>
    <w:rsid w:val="000A37AA"/>
    <w:rsid w:val="000A3F44"/>
    <w:rsid w:val="000A4C8E"/>
    <w:rsid w:val="000B0BD4"/>
    <w:rsid w:val="000B29E6"/>
    <w:rsid w:val="000B3800"/>
    <w:rsid w:val="000B5511"/>
    <w:rsid w:val="000C183A"/>
    <w:rsid w:val="000C6FFC"/>
    <w:rsid w:val="000C752B"/>
    <w:rsid w:val="000D02D9"/>
    <w:rsid w:val="000D256D"/>
    <w:rsid w:val="000D2A88"/>
    <w:rsid w:val="000D34D3"/>
    <w:rsid w:val="000D6E11"/>
    <w:rsid w:val="000D7355"/>
    <w:rsid w:val="000E086E"/>
    <w:rsid w:val="000E1FCC"/>
    <w:rsid w:val="000E49D8"/>
    <w:rsid w:val="000E72ED"/>
    <w:rsid w:val="000F18CA"/>
    <w:rsid w:val="000F1ADC"/>
    <w:rsid w:val="000F1BA3"/>
    <w:rsid w:val="000F27C4"/>
    <w:rsid w:val="000F427D"/>
    <w:rsid w:val="000F524E"/>
    <w:rsid w:val="000F7404"/>
    <w:rsid w:val="000F746C"/>
    <w:rsid w:val="00100AF9"/>
    <w:rsid w:val="001010ED"/>
    <w:rsid w:val="00104ED8"/>
    <w:rsid w:val="00105C0B"/>
    <w:rsid w:val="00106229"/>
    <w:rsid w:val="00110A9D"/>
    <w:rsid w:val="00112974"/>
    <w:rsid w:val="001142FD"/>
    <w:rsid w:val="00115D61"/>
    <w:rsid w:val="00115DD4"/>
    <w:rsid w:val="00117072"/>
    <w:rsid w:val="001176D5"/>
    <w:rsid w:val="00121CE3"/>
    <w:rsid w:val="00124B25"/>
    <w:rsid w:val="00125776"/>
    <w:rsid w:val="00126903"/>
    <w:rsid w:val="00130069"/>
    <w:rsid w:val="0013143A"/>
    <w:rsid w:val="00131B89"/>
    <w:rsid w:val="00132C49"/>
    <w:rsid w:val="00133DCF"/>
    <w:rsid w:val="001353BB"/>
    <w:rsid w:val="00135661"/>
    <w:rsid w:val="00136356"/>
    <w:rsid w:val="001471D6"/>
    <w:rsid w:val="00151F20"/>
    <w:rsid w:val="00154E0D"/>
    <w:rsid w:val="00155A6A"/>
    <w:rsid w:val="00156D53"/>
    <w:rsid w:val="001640C5"/>
    <w:rsid w:val="001644F5"/>
    <w:rsid w:val="00165959"/>
    <w:rsid w:val="0016679E"/>
    <w:rsid w:val="00166B26"/>
    <w:rsid w:val="00173CE8"/>
    <w:rsid w:val="001745CB"/>
    <w:rsid w:val="001746F6"/>
    <w:rsid w:val="0017491B"/>
    <w:rsid w:val="0017591B"/>
    <w:rsid w:val="00175EB9"/>
    <w:rsid w:val="00177640"/>
    <w:rsid w:val="001824FC"/>
    <w:rsid w:val="00182590"/>
    <w:rsid w:val="001828E1"/>
    <w:rsid w:val="00182D97"/>
    <w:rsid w:val="00183615"/>
    <w:rsid w:val="00185F77"/>
    <w:rsid w:val="0019055A"/>
    <w:rsid w:val="00191125"/>
    <w:rsid w:val="001917D7"/>
    <w:rsid w:val="00193491"/>
    <w:rsid w:val="00194609"/>
    <w:rsid w:val="00194FCE"/>
    <w:rsid w:val="00196DFB"/>
    <w:rsid w:val="001974AA"/>
    <w:rsid w:val="001A0721"/>
    <w:rsid w:val="001A2BDD"/>
    <w:rsid w:val="001A3792"/>
    <w:rsid w:val="001A3DD2"/>
    <w:rsid w:val="001B08B1"/>
    <w:rsid w:val="001B0C7E"/>
    <w:rsid w:val="001B1E64"/>
    <w:rsid w:val="001B53AC"/>
    <w:rsid w:val="001B58DB"/>
    <w:rsid w:val="001B68C0"/>
    <w:rsid w:val="001B6CC2"/>
    <w:rsid w:val="001B6EAC"/>
    <w:rsid w:val="001C14D1"/>
    <w:rsid w:val="001C3A36"/>
    <w:rsid w:val="001C41C5"/>
    <w:rsid w:val="001C4416"/>
    <w:rsid w:val="001C44F3"/>
    <w:rsid w:val="001C714A"/>
    <w:rsid w:val="001C76AB"/>
    <w:rsid w:val="001D3675"/>
    <w:rsid w:val="001D4D4C"/>
    <w:rsid w:val="001D79A2"/>
    <w:rsid w:val="001E12DF"/>
    <w:rsid w:val="001E1374"/>
    <w:rsid w:val="001E40BB"/>
    <w:rsid w:val="001E59B8"/>
    <w:rsid w:val="001F254C"/>
    <w:rsid w:val="001F6A28"/>
    <w:rsid w:val="00200F2E"/>
    <w:rsid w:val="00202964"/>
    <w:rsid w:val="00202BC0"/>
    <w:rsid w:val="00206CB2"/>
    <w:rsid w:val="00207D8C"/>
    <w:rsid w:val="00220936"/>
    <w:rsid w:val="0022456D"/>
    <w:rsid w:val="00231DB5"/>
    <w:rsid w:val="002337F4"/>
    <w:rsid w:val="002346EC"/>
    <w:rsid w:val="002356A6"/>
    <w:rsid w:val="002400C6"/>
    <w:rsid w:val="00241004"/>
    <w:rsid w:val="00241D09"/>
    <w:rsid w:val="00245359"/>
    <w:rsid w:val="00245764"/>
    <w:rsid w:val="00247364"/>
    <w:rsid w:val="00247F36"/>
    <w:rsid w:val="0025077F"/>
    <w:rsid w:val="00251D42"/>
    <w:rsid w:val="00253F71"/>
    <w:rsid w:val="00254035"/>
    <w:rsid w:val="002601E3"/>
    <w:rsid w:val="002635AB"/>
    <w:rsid w:val="00270463"/>
    <w:rsid w:val="00271364"/>
    <w:rsid w:val="002719E4"/>
    <w:rsid w:val="00272497"/>
    <w:rsid w:val="002738CC"/>
    <w:rsid w:val="00276861"/>
    <w:rsid w:val="00280B8F"/>
    <w:rsid w:val="00282486"/>
    <w:rsid w:val="00284656"/>
    <w:rsid w:val="00284D24"/>
    <w:rsid w:val="00285535"/>
    <w:rsid w:val="002864D6"/>
    <w:rsid w:val="002908AE"/>
    <w:rsid w:val="00291AFA"/>
    <w:rsid w:val="00291DAA"/>
    <w:rsid w:val="00293F96"/>
    <w:rsid w:val="00294D5C"/>
    <w:rsid w:val="002A17B0"/>
    <w:rsid w:val="002A369E"/>
    <w:rsid w:val="002A4567"/>
    <w:rsid w:val="002A550F"/>
    <w:rsid w:val="002A6726"/>
    <w:rsid w:val="002A684E"/>
    <w:rsid w:val="002A6AE7"/>
    <w:rsid w:val="002A6E75"/>
    <w:rsid w:val="002A7E53"/>
    <w:rsid w:val="002B0933"/>
    <w:rsid w:val="002B0CA1"/>
    <w:rsid w:val="002B2E54"/>
    <w:rsid w:val="002B4934"/>
    <w:rsid w:val="002B62BA"/>
    <w:rsid w:val="002C1B62"/>
    <w:rsid w:val="002C3248"/>
    <w:rsid w:val="002D1C52"/>
    <w:rsid w:val="002D2A4B"/>
    <w:rsid w:val="002D5F6D"/>
    <w:rsid w:val="002E0C1D"/>
    <w:rsid w:val="002E4180"/>
    <w:rsid w:val="002E6B1D"/>
    <w:rsid w:val="002E6F15"/>
    <w:rsid w:val="002E7A94"/>
    <w:rsid w:val="002F2DA9"/>
    <w:rsid w:val="002F39B6"/>
    <w:rsid w:val="002F4044"/>
    <w:rsid w:val="002F5781"/>
    <w:rsid w:val="002F5FCC"/>
    <w:rsid w:val="002F7822"/>
    <w:rsid w:val="003001EC"/>
    <w:rsid w:val="00300437"/>
    <w:rsid w:val="00301949"/>
    <w:rsid w:val="003025D1"/>
    <w:rsid w:val="003030DE"/>
    <w:rsid w:val="00310D71"/>
    <w:rsid w:val="00313299"/>
    <w:rsid w:val="0031378C"/>
    <w:rsid w:val="00315F39"/>
    <w:rsid w:val="00315F7F"/>
    <w:rsid w:val="003202EC"/>
    <w:rsid w:val="00322B2F"/>
    <w:rsid w:val="00322FDF"/>
    <w:rsid w:val="00324DDA"/>
    <w:rsid w:val="00332776"/>
    <w:rsid w:val="00333A83"/>
    <w:rsid w:val="00334FDC"/>
    <w:rsid w:val="00335F6E"/>
    <w:rsid w:val="003362C9"/>
    <w:rsid w:val="00336DCB"/>
    <w:rsid w:val="00337E77"/>
    <w:rsid w:val="0034045D"/>
    <w:rsid w:val="00340ADF"/>
    <w:rsid w:val="003436E2"/>
    <w:rsid w:val="003436E3"/>
    <w:rsid w:val="003460AE"/>
    <w:rsid w:val="003477A8"/>
    <w:rsid w:val="0035192E"/>
    <w:rsid w:val="00351AC9"/>
    <w:rsid w:val="00356B4A"/>
    <w:rsid w:val="00360134"/>
    <w:rsid w:val="00363961"/>
    <w:rsid w:val="003737FD"/>
    <w:rsid w:val="00380153"/>
    <w:rsid w:val="003806A4"/>
    <w:rsid w:val="0038568A"/>
    <w:rsid w:val="003875DA"/>
    <w:rsid w:val="003914EE"/>
    <w:rsid w:val="00393E2A"/>
    <w:rsid w:val="003A0437"/>
    <w:rsid w:val="003A05D9"/>
    <w:rsid w:val="003A290A"/>
    <w:rsid w:val="003A2DE1"/>
    <w:rsid w:val="003A6071"/>
    <w:rsid w:val="003B36B4"/>
    <w:rsid w:val="003B5D95"/>
    <w:rsid w:val="003B7068"/>
    <w:rsid w:val="003C066A"/>
    <w:rsid w:val="003C1BCB"/>
    <w:rsid w:val="003C3253"/>
    <w:rsid w:val="003C48AC"/>
    <w:rsid w:val="003D071C"/>
    <w:rsid w:val="003D0C09"/>
    <w:rsid w:val="003D2080"/>
    <w:rsid w:val="003D2B8F"/>
    <w:rsid w:val="003D3496"/>
    <w:rsid w:val="003D52D2"/>
    <w:rsid w:val="003D6712"/>
    <w:rsid w:val="003D6FF3"/>
    <w:rsid w:val="003D78F4"/>
    <w:rsid w:val="003E2429"/>
    <w:rsid w:val="003F0294"/>
    <w:rsid w:val="003F0E11"/>
    <w:rsid w:val="003F1F4F"/>
    <w:rsid w:val="003F3C76"/>
    <w:rsid w:val="003F3CBF"/>
    <w:rsid w:val="003F437B"/>
    <w:rsid w:val="003F65A8"/>
    <w:rsid w:val="003F771E"/>
    <w:rsid w:val="004014DB"/>
    <w:rsid w:val="004035DD"/>
    <w:rsid w:val="0040544E"/>
    <w:rsid w:val="00414519"/>
    <w:rsid w:val="004145A9"/>
    <w:rsid w:val="00415AF6"/>
    <w:rsid w:val="00416041"/>
    <w:rsid w:val="00432080"/>
    <w:rsid w:val="00432146"/>
    <w:rsid w:val="00435430"/>
    <w:rsid w:val="00440304"/>
    <w:rsid w:val="00440E74"/>
    <w:rsid w:val="00441A44"/>
    <w:rsid w:val="00442AAB"/>
    <w:rsid w:val="004435D3"/>
    <w:rsid w:val="004452D2"/>
    <w:rsid w:val="004454A7"/>
    <w:rsid w:val="004476D2"/>
    <w:rsid w:val="00452F88"/>
    <w:rsid w:val="00453321"/>
    <w:rsid w:val="00460659"/>
    <w:rsid w:val="004609E9"/>
    <w:rsid w:val="00460EAD"/>
    <w:rsid w:val="004612AE"/>
    <w:rsid w:val="004612CC"/>
    <w:rsid w:val="0046325B"/>
    <w:rsid w:val="00463EC5"/>
    <w:rsid w:val="0046435A"/>
    <w:rsid w:val="00465641"/>
    <w:rsid w:val="00465827"/>
    <w:rsid w:val="00467756"/>
    <w:rsid w:val="004702BD"/>
    <w:rsid w:val="00472D38"/>
    <w:rsid w:val="00475BEA"/>
    <w:rsid w:val="00480242"/>
    <w:rsid w:val="004831F7"/>
    <w:rsid w:val="00483F43"/>
    <w:rsid w:val="0048453F"/>
    <w:rsid w:val="0048481F"/>
    <w:rsid w:val="00484AF3"/>
    <w:rsid w:val="00485ABB"/>
    <w:rsid w:val="0049029B"/>
    <w:rsid w:val="00490B4B"/>
    <w:rsid w:val="00492127"/>
    <w:rsid w:val="00497138"/>
    <w:rsid w:val="00497CF0"/>
    <w:rsid w:val="004A0B1D"/>
    <w:rsid w:val="004A3682"/>
    <w:rsid w:val="004A57EA"/>
    <w:rsid w:val="004A5F0D"/>
    <w:rsid w:val="004A64FC"/>
    <w:rsid w:val="004B0280"/>
    <w:rsid w:val="004B3632"/>
    <w:rsid w:val="004B74B2"/>
    <w:rsid w:val="004C24E0"/>
    <w:rsid w:val="004C7007"/>
    <w:rsid w:val="004C7DE1"/>
    <w:rsid w:val="004D3A03"/>
    <w:rsid w:val="004D3ED3"/>
    <w:rsid w:val="004D7F9E"/>
    <w:rsid w:val="004E4956"/>
    <w:rsid w:val="004F3297"/>
    <w:rsid w:val="004F47D6"/>
    <w:rsid w:val="004F52A1"/>
    <w:rsid w:val="00501968"/>
    <w:rsid w:val="00505AF4"/>
    <w:rsid w:val="00512481"/>
    <w:rsid w:val="00513EFF"/>
    <w:rsid w:val="00515BC2"/>
    <w:rsid w:val="00515EB3"/>
    <w:rsid w:val="00516A53"/>
    <w:rsid w:val="005177FC"/>
    <w:rsid w:val="0052043B"/>
    <w:rsid w:val="005206D8"/>
    <w:rsid w:val="00522E7F"/>
    <w:rsid w:val="00527E9E"/>
    <w:rsid w:val="00530A58"/>
    <w:rsid w:val="00531B6D"/>
    <w:rsid w:val="00534B3F"/>
    <w:rsid w:val="005354BD"/>
    <w:rsid w:val="00537FB3"/>
    <w:rsid w:val="0054168E"/>
    <w:rsid w:val="00542714"/>
    <w:rsid w:val="00543E3E"/>
    <w:rsid w:val="00543F0E"/>
    <w:rsid w:val="00544581"/>
    <w:rsid w:val="0054459A"/>
    <w:rsid w:val="005449BC"/>
    <w:rsid w:val="00544BCC"/>
    <w:rsid w:val="00552E91"/>
    <w:rsid w:val="005547F2"/>
    <w:rsid w:val="00554ACC"/>
    <w:rsid w:val="00554B6C"/>
    <w:rsid w:val="00555137"/>
    <w:rsid w:val="00555A5F"/>
    <w:rsid w:val="00561334"/>
    <w:rsid w:val="00561416"/>
    <w:rsid w:val="005668BB"/>
    <w:rsid w:val="0056708F"/>
    <w:rsid w:val="00567414"/>
    <w:rsid w:val="0056798F"/>
    <w:rsid w:val="00570235"/>
    <w:rsid w:val="005704FE"/>
    <w:rsid w:val="00581150"/>
    <w:rsid w:val="0058121B"/>
    <w:rsid w:val="00582E79"/>
    <w:rsid w:val="0058433D"/>
    <w:rsid w:val="00584615"/>
    <w:rsid w:val="00586555"/>
    <w:rsid w:val="00586D5B"/>
    <w:rsid w:val="00591574"/>
    <w:rsid w:val="0059513D"/>
    <w:rsid w:val="0059556B"/>
    <w:rsid w:val="005964F3"/>
    <w:rsid w:val="00597C33"/>
    <w:rsid w:val="005A04B3"/>
    <w:rsid w:val="005A0B8F"/>
    <w:rsid w:val="005A0CE9"/>
    <w:rsid w:val="005A1D0F"/>
    <w:rsid w:val="005A448F"/>
    <w:rsid w:val="005A5590"/>
    <w:rsid w:val="005A6D83"/>
    <w:rsid w:val="005A7932"/>
    <w:rsid w:val="005B33AF"/>
    <w:rsid w:val="005B40B8"/>
    <w:rsid w:val="005B580D"/>
    <w:rsid w:val="005C39A9"/>
    <w:rsid w:val="005C41CA"/>
    <w:rsid w:val="005C6C8C"/>
    <w:rsid w:val="005C6E7B"/>
    <w:rsid w:val="005D0B67"/>
    <w:rsid w:val="005D1595"/>
    <w:rsid w:val="005D4735"/>
    <w:rsid w:val="005D49B3"/>
    <w:rsid w:val="005D7692"/>
    <w:rsid w:val="005E161E"/>
    <w:rsid w:val="005E1911"/>
    <w:rsid w:val="005E3895"/>
    <w:rsid w:val="005E4C1E"/>
    <w:rsid w:val="005E5192"/>
    <w:rsid w:val="005E5F19"/>
    <w:rsid w:val="005F2AEE"/>
    <w:rsid w:val="005F5CF6"/>
    <w:rsid w:val="005F6B1C"/>
    <w:rsid w:val="00601367"/>
    <w:rsid w:val="006038E4"/>
    <w:rsid w:val="00604C48"/>
    <w:rsid w:val="00612314"/>
    <w:rsid w:val="00616226"/>
    <w:rsid w:val="0062346E"/>
    <w:rsid w:val="006264FD"/>
    <w:rsid w:val="00634074"/>
    <w:rsid w:val="00634932"/>
    <w:rsid w:val="00634BAE"/>
    <w:rsid w:val="006362B3"/>
    <w:rsid w:val="0063710E"/>
    <w:rsid w:val="006372F7"/>
    <w:rsid w:val="00637444"/>
    <w:rsid w:val="00647204"/>
    <w:rsid w:val="006510C9"/>
    <w:rsid w:val="00655B2C"/>
    <w:rsid w:val="00655FF1"/>
    <w:rsid w:val="006569DC"/>
    <w:rsid w:val="00662B95"/>
    <w:rsid w:val="006630F5"/>
    <w:rsid w:val="0066345A"/>
    <w:rsid w:val="00665B1D"/>
    <w:rsid w:val="00670DD8"/>
    <w:rsid w:val="00673520"/>
    <w:rsid w:val="00675076"/>
    <w:rsid w:val="006750B0"/>
    <w:rsid w:val="00675B07"/>
    <w:rsid w:val="006831AA"/>
    <w:rsid w:val="00691C20"/>
    <w:rsid w:val="00691E62"/>
    <w:rsid w:val="00692EE4"/>
    <w:rsid w:val="00693348"/>
    <w:rsid w:val="00693B8C"/>
    <w:rsid w:val="0069772F"/>
    <w:rsid w:val="0069775A"/>
    <w:rsid w:val="006A2530"/>
    <w:rsid w:val="006A5DD2"/>
    <w:rsid w:val="006B139C"/>
    <w:rsid w:val="006B2274"/>
    <w:rsid w:val="006B2816"/>
    <w:rsid w:val="006B6C77"/>
    <w:rsid w:val="006C2022"/>
    <w:rsid w:val="006C5327"/>
    <w:rsid w:val="006C68A6"/>
    <w:rsid w:val="006D0994"/>
    <w:rsid w:val="006D395B"/>
    <w:rsid w:val="006D485A"/>
    <w:rsid w:val="006E0B82"/>
    <w:rsid w:val="006E1562"/>
    <w:rsid w:val="006E59CF"/>
    <w:rsid w:val="006E6BFA"/>
    <w:rsid w:val="006E7972"/>
    <w:rsid w:val="006F3F55"/>
    <w:rsid w:val="006F3FEE"/>
    <w:rsid w:val="006F4471"/>
    <w:rsid w:val="00702548"/>
    <w:rsid w:val="0070287D"/>
    <w:rsid w:val="007055ED"/>
    <w:rsid w:val="0070636C"/>
    <w:rsid w:val="00706BFA"/>
    <w:rsid w:val="0071024A"/>
    <w:rsid w:val="00710ED6"/>
    <w:rsid w:val="007143E1"/>
    <w:rsid w:val="007144CD"/>
    <w:rsid w:val="007161D8"/>
    <w:rsid w:val="0071660C"/>
    <w:rsid w:val="00717A49"/>
    <w:rsid w:val="00725AF9"/>
    <w:rsid w:val="00726E27"/>
    <w:rsid w:val="007302BF"/>
    <w:rsid w:val="00732427"/>
    <w:rsid w:val="00733925"/>
    <w:rsid w:val="007347C8"/>
    <w:rsid w:val="00740A1D"/>
    <w:rsid w:val="00740AEF"/>
    <w:rsid w:val="00742D32"/>
    <w:rsid w:val="00746381"/>
    <w:rsid w:val="00750D6A"/>
    <w:rsid w:val="00752A59"/>
    <w:rsid w:val="007549E2"/>
    <w:rsid w:val="007605CD"/>
    <w:rsid w:val="007639A6"/>
    <w:rsid w:val="0076585C"/>
    <w:rsid w:val="00771840"/>
    <w:rsid w:val="00776DE9"/>
    <w:rsid w:val="00777832"/>
    <w:rsid w:val="0078081F"/>
    <w:rsid w:val="00780832"/>
    <w:rsid w:val="00782487"/>
    <w:rsid w:val="00786312"/>
    <w:rsid w:val="0078748E"/>
    <w:rsid w:val="00791DC3"/>
    <w:rsid w:val="00792771"/>
    <w:rsid w:val="00793231"/>
    <w:rsid w:val="00793488"/>
    <w:rsid w:val="007947EF"/>
    <w:rsid w:val="00795B93"/>
    <w:rsid w:val="007A073C"/>
    <w:rsid w:val="007A10B5"/>
    <w:rsid w:val="007A1470"/>
    <w:rsid w:val="007A2FFD"/>
    <w:rsid w:val="007A4BF5"/>
    <w:rsid w:val="007A5469"/>
    <w:rsid w:val="007A6D30"/>
    <w:rsid w:val="007A755D"/>
    <w:rsid w:val="007B06FD"/>
    <w:rsid w:val="007B17F9"/>
    <w:rsid w:val="007B1C92"/>
    <w:rsid w:val="007B2B8F"/>
    <w:rsid w:val="007B6717"/>
    <w:rsid w:val="007B6C8C"/>
    <w:rsid w:val="007B6F75"/>
    <w:rsid w:val="007C05F7"/>
    <w:rsid w:val="007C10E2"/>
    <w:rsid w:val="007C37DD"/>
    <w:rsid w:val="007C5E37"/>
    <w:rsid w:val="007D3BAE"/>
    <w:rsid w:val="007D4072"/>
    <w:rsid w:val="007D4C00"/>
    <w:rsid w:val="007D592D"/>
    <w:rsid w:val="007D7D51"/>
    <w:rsid w:val="007E04B2"/>
    <w:rsid w:val="007E05E2"/>
    <w:rsid w:val="007E1885"/>
    <w:rsid w:val="007E21DD"/>
    <w:rsid w:val="007E2232"/>
    <w:rsid w:val="007E3BFF"/>
    <w:rsid w:val="007E3F78"/>
    <w:rsid w:val="007E4345"/>
    <w:rsid w:val="007E43A9"/>
    <w:rsid w:val="007E4AA9"/>
    <w:rsid w:val="007E5D3B"/>
    <w:rsid w:val="007F164F"/>
    <w:rsid w:val="007F1AF0"/>
    <w:rsid w:val="007F477B"/>
    <w:rsid w:val="007F6800"/>
    <w:rsid w:val="00806BCA"/>
    <w:rsid w:val="00813E27"/>
    <w:rsid w:val="0081473B"/>
    <w:rsid w:val="008157FC"/>
    <w:rsid w:val="008162FC"/>
    <w:rsid w:val="008203E4"/>
    <w:rsid w:val="00821776"/>
    <w:rsid w:val="00821871"/>
    <w:rsid w:val="00823782"/>
    <w:rsid w:val="00823A06"/>
    <w:rsid w:val="008251FA"/>
    <w:rsid w:val="00825B97"/>
    <w:rsid w:val="00825C8E"/>
    <w:rsid w:val="008268AE"/>
    <w:rsid w:val="00826CA6"/>
    <w:rsid w:val="00826F04"/>
    <w:rsid w:val="008303CD"/>
    <w:rsid w:val="0083048D"/>
    <w:rsid w:val="008326CA"/>
    <w:rsid w:val="00834753"/>
    <w:rsid w:val="00840A28"/>
    <w:rsid w:val="008431BC"/>
    <w:rsid w:val="008434ED"/>
    <w:rsid w:val="00846F3F"/>
    <w:rsid w:val="00850376"/>
    <w:rsid w:val="00851662"/>
    <w:rsid w:val="008568D7"/>
    <w:rsid w:val="00856B3C"/>
    <w:rsid w:val="008601BA"/>
    <w:rsid w:val="0086046F"/>
    <w:rsid w:val="008619D3"/>
    <w:rsid w:val="008629F9"/>
    <w:rsid w:val="00863754"/>
    <w:rsid w:val="00863B05"/>
    <w:rsid w:val="00863B97"/>
    <w:rsid w:val="008642D1"/>
    <w:rsid w:val="00866373"/>
    <w:rsid w:val="008707F3"/>
    <w:rsid w:val="008727D9"/>
    <w:rsid w:val="00873A6B"/>
    <w:rsid w:val="0087544F"/>
    <w:rsid w:val="00876706"/>
    <w:rsid w:val="00877020"/>
    <w:rsid w:val="00880793"/>
    <w:rsid w:val="00881CC4"/>
    <w:rsid w:val="0088213D"/>
    <w:rsid w:val="008841D0"/>
    <w:rsid w:val="00884387"/>
    <w:rsid w:val="00886D0A"/>
    <w:rsid w:val="00887F1F"/>
    <w:rsid w:val="00891303"/>
    <w:rsid w:val="008921B5"/>
    <w:rsid w:val="00892A19"/>
    <w:rsid w:val="0089476B"/>
    <w:rsid w:val="00894CF0"/>
    <w:rsid w:val="008A177C"/>
    <w:rsid w:val="008A1AC0"/>
    <w:rsid w:val="008A5FC2"/>
    <w:rsid w:val="008B0DFB"/>
    <w:rsid w:val="008B2481"/>
    <w:rsid w:val="008B2FC5"/>
    <w:rsid w:val="008B3A82"/>
    <w:rsid w:val="008B3D7F"/>
    <w:rsid w:val="008B4EDE"/>
    <w:rsid w:val="008B60BD"/>
    <w:rsid w:val="008C4DBF"/>
    <w:rsid w:val="008C55BB"/>
    <w:rsid w:val="008D0083"/>
    <w:rsid w:val="008D408D"/>
    <w:rsid w:val="008D611F"/>
    <w:rsid w:val="008D6671"/>
    <w:rsid w:val="008E08A9"/>
    <w:rsid w:val="008E0AED"/>
    <w:rsid w:val="008E15A1"/>
    <w:rsid w:val="008E33B7"/>
    <w:rsid w:val="008E35D9"/>
    <w:rsid w:val="008E6F77"/>
    <w:rsid w:val="008E7BDB"/>
    <w:rsid w:val="008F0D73"/>
    <w:rsid w:val="008F21D4"/>
    <w:rsid w:val="008F3884"/>
    <w:rsid w:val="008F75BA"/>
    <w:rsid w:val="0090136E"/>
    <w:rsid w:val="00903B13"/>
    <w:rsid w:val="00905B61"/>
    <w:rsid w:val="00907266"/>
    <w:rsid w:val="00912094"/>
    <w:rsid w:val="00914720"/>
    <w:rsid w:val="00915869"/>
    <w:rsid w:val="00917971"/>
    <w:rsid w:val="00920F63"/>
    <w:rsid w:val="00921F8D"/>
    <w:rsid w:val="00922C20"/>
    <w:rsid w:val="00925E42"/>
    <w:rsid w:val="00925F4C"/>
    <w:rsid w:val="00927135"/>
    <w:rsid w:val="00931F65"/>
    <w:rsid w:val="00933037"/>
    <w:rsid w:val="00933E0E"/>
    <w:rsid w:val="00936710"/>
    <w:rsid w:val="00936AFC"/>
    <w:rsid w:val="0093726F"/>
    <w:rsid w:val="00940C1F"/>
    <w:rsid w:val="00942F59"/>
    <w:rsid w:val="00944A96"/>
    <w:rsid w:val="00945DBE"/>
    <w:rsid w:val="009506D2"/>
    <w:rsid w:val="00950C43"/>
    <w:rsid w:val="00951760"/>
    <w:rsid w:val="009563FB"/>
    <w:rsid w:val="009607E3"/>
    <w:rsid w:val="00960F2A"/>
    <w:rsid w:val="00960F4F"/>
    <w:rsid w:val="009611B2"/>
    <w:rsid w:val="00961DC2"/>
    <w:rsid w:val="00963141"/>
    <w:rsid w:val="009635B0"/>
    <w:rsid w:val="00967163"/>
    <w:rsid w:val="00967E31"/>
    <w:rsid w:val="009706F5"/>
    <w:rsid w:val="009738E2"/>
    <w:rsid w:val="00973FDD"/>
    <w:rsid w:val="009755EA"/>
    <w:rsid w:val="00976BF5"/>
    <w:rsid w:val="00977FCD"/>
    <w:rsid w:val="0098053F"/>
    <w:rsid w:val="00980835"/>
    <w:rsid w:val="00981916"/>
    <w:rsid w:val="00984F67"/>
    <w:rsid w:val="00986DC7"/>
    <w:rsid w:val="00987BA8"/>
    <w:rsid w:val="00991EA6"/>
    <w:rsid w:val="00992E8A"/>
    <w:rsid w:val="00994FAF"/>
    <w:rsid w:val="009A062E"/>
    <w:rsid w:val="009A18CC"/>
    <w:rsid w:val="009A3C15"/>
    <w:rsid w:val="009A7A4B"/>
    <w:rsid w:val="009B1759"/>
    <w:rsid w:val="009B57FB"/>
    <w:rsid w:val="009B6B8E"/>
    <w:rsid w:val="009C13BB"/>
    <w:rsid w:val="009C2F92"/>
    <w:rsid w:val="009D23D4"/>
    <w:rsid w:val="009D3427"/>
    <w:rsid w:val="009D7217"/>
    <w:rsid w:val="009E5560"/>
    <w:rsid w:val="009E65B6"/>
    <w:rsid w:val="009F0B02"/>
    <w:rsid w:val="009F126D"/>
    <w:rsid w:val="009F2022"/>
    <w:rsid w:val="009F34BA"/>
    <w:rsid w:val="009F3910"/>
    <w:rsid w:val="009F49C1"/>
    <w:rsid w:val="009F7C5A"/>
    <w:rsid w:val="00A028B2"/>
    <w:rsid w:val="00A0345F"/>
    <w:rsid w:val="00A10877"/>
    <w:rsid w:val="00A11B23"/>
    <w:rsid w:val="00A12070"/>
    <w:rsid w:val="00A12327"/>
    <w:rsid w:val="00A145E8"/>
    <w:rsid w:val="00A1565C"/>
    <w:rsid w:val="00A21766"/>
    <w:rsid w:val="00A247E2"/>
    <w:rsid w:val="00A250AA"/>
    <w:rsid w:val="00A26298"/>
    <w:rsid w:val="00A30ECA"/>
    <w:rsid w:val="00A31717"/>
    <w:rsid w:val="00A35FDC"/>
    <w:rsid w:val="00A36310"/>
    <w:rsid w:val="00A4087B"/>
    <w:rsid w:val="00A40EA7"/>
    <w:rsid w:val="00A40EF3"/>
    <w:rsid w:val="00A4485B"/>
    <w:rsid w:val="00A478A6"/>
    <w:rsid w:val="00A50B7E"/>
    <w:rsid w:val="00A519DF"/>
    <w:rsid w:val="00A51C9A"/>
    <w:rsid w:val="00A52C29"/>
    <w:rsid w:val="00A55680"/>
    <w:rsid w:val="00A63987"/>
    <w:rsid w:val="00A7245E"/>
    <w:rsid w:val="00A804C5"/>
    <w:rsid w:val="00A813F5"/>
    <w:rsid w:val="00A858BE"/>
    <w:rsid w:val="00A9010A"/>
    <w:rsid w:val="00A92C08"/>
    <w:rsid w:val="00A96380"/>
    <w:rsid w:val="00AA1425"/>
    <w:rsid w:val="00AA50AB"/>
    <w:rsid w:val="00AA6EAC"/>
    <w:rsid w:val="00AB09F3"/>
    <w:rsid w:val="00AB64F5"/>
    <w:rsid w:val="00AB6603"/>
    <w:rsid w:val="00AB732D"/>
    <w:rsid w:val="00AB78BC"/>
    <w:rsid w:val="00AB79C0"/>
    <w:rsid w:val="00AC0AA7"/>
    <w:rsid w:val="00AC0C75"/>
    <w:rsid w:val="00AC1326"/>
    <w:rsid w:val="00AC46DB"/>
    <w:rsid w:val="00AC6EB8"/>
    <w:rsid w:val="00AC7211"/>
    <w:rsid w:val="00AD0C14"/>
    <w:rsid w:val="00AD18BB"/>
    <w:rsid w:val="00AD4359"/>
    <w:rsid w:val="00AD4BA4"/>
    <w:rsid w:val="00AD7156"/>
    <w:rsid w:val="00AE2983"/>
    <w:rsid w:val="00AE4B37"/>
    <w:rsid w:val="00AE52F7"/>
    <w:rsid w:val="00AF1E6A"/>
    <w:rsid w:val="00AF33C4"/>
    <w:rsid w:val="00AF35A4"/>
    <w:rsid w:val="00AF53A3"/>
    <w:rsid w:val="00AF5ABF"/>
    <w:rsid w:val="00AF6A69"/>
    <w:rsid w:val="00AF7A61"/>
    <w:rsid w:val="00B05059"/>
    <w:rsid w:val="00B10424"/>
    <w:rsid w:val="00B11E1E"/>
    <w:rsid w:val="00B2291D"/>
    <w:rsid w:val="00B245AB"/>
    <w:rsid w:val="00B25B53"/>
    <w:rsid w:val="00B27F5F"/>
    <w:rsid w:val="00B30A4B"/>
    <w:rsid w:val="00B313ED"/>
    <w:rsid w:val="00B32B6F"/>
    <w:rsid w:val="00B33085"/>
    <w:rsid w:val="00B33BE9"/>
    <w:rsid w:val="00B34D38"/>
    <w:rsid w:val="00B3602C"/>
    <w:rsid w:val="00B40B49"/>
    <w:rsid w:val="00B429BF"/>
    <w:rsid w:val="00B43719"/>
    <w:rsid w:val="00B50EF1"/>
    <w:rsid w:val="00B568E8"/>
    <w:rsid w:val="00B63E5C"/>
    <w:rsid w:val="00B65038"/>
    <w:rsid w:val="00B70145"/>
    <w:rsid w:val="00B70D26"/>
    <w:rsid w:val="00B7224E"/>
    <w:rsid w:val="00B73406"/>
    <w:rsid w:val="00B73E27"/>
    <w:rsid w:val="00B753ED"/>
    <w:rsid w:val="00B75973"/>
    <w:rsid w:val="00B77152"/>
    <w:rsid w:val="00B828B3"/>
    <w:rsid w:val="00B85651"/>
    <w:rsid w:val="00B858D5"/>
    <w:rsid w:val="00B872E7"/>
    <w:rsid w:val="00B90440"/>
    <w:rsid w:val="00B92405"/>
    <w:rsid w:val="00B96A0A"/>
    <w:rsid w:val="00B97185"/>
    <w:rsid w:val="00BA0719"/>
    <w:rsid w:val="00BA202F"/>
    <w:rsid w:val="00BA2E20"/>
    <w:rsid w:val="00BA668F"/>
    <w:rsid w:val="00BA6770"/>
    <w:rsid w:val="00BA7018"/>
    <w:rsid w:val="00BB0637"/>
    <w:rsid w:val="00BB0B0B"/>
    <w:rsid w:val="00BB1C9A"/>
    <w:rsid w:val="00BB3CA7"/>
    <w:rsid w:val="00BB7523"/>
    <w:rsid w:val="00BB756C"/>
    <w:rsid w:val="00BB78D3"/>
    <w:rsid w:val="00BB7C52"/>
    <w:rsid w:val="00BC26E1"/>
    <w:rsid w:val="00BC66E9"/>
    <w:rsid w:val="00BC67E1"/>
    <w:rsid w:val="00BD252B"/>
    <w:rsid w:val="00BD5DE0"/>
    <w:rsid w:val="00BD61D4"/>
    <w:rsid w:val="00BD6803"/>
    <w:rsid w:val="00BE22FC"/>
    <w:rsid w:val="00BE311A"/>
    <w:rsid w:val="00BE55E9"/>
    <w:rsid w:val="00BE69C1"/>
    <w:rsid w:val="00BE7F6C"/>
    <w:rsid w:val="00BF144A"/>
    <w:rsid w:val="00BF14D4"/>
    <w:rsid w:val="00BF1CBA"/>
    <w:rsid w:val="00C025EE"/>
    <w:rsid w:val="00C0267D"/>
    <w:rsid w:val="00C0389F"/>
    <w:rsid w:val="00C04FE6"/>
    <w:rsid w:val="00C10133"/>
    <w:rsid w:val="00C11113"/>
    <w:rsid w:val="00C1224F"/>
    <w:rsid w:val="00C124AB"/>
    <w:rsid w:val="00C13948"/>
    <w:rsid w:val="00C161CF"/>
    <w:rsid w:val="00C1649B"/>
    <w:rsid w:val="00C22C8C"/>
    <w:rsid w:val="00C2459E"/>
    <w:rsid w:val="00C35954"/>
    <w:rsid w:val="00C41529"/>
    <w:rsid w:val="00C41661"/>
    <w:rsid w:val="00C43D56"/>
    <w:rsid w:val="00C456A8"/>
    <w:rsid w:val="00C45743"/>
    <w:rsid w:val="00C4677C"/>
    <w:rsid w:val="00C478D0"/>
    <w:rsid w:val="00C508AB"/>
    <w:rsid w:val="00C50941"/>
    <w:rsid w:val="00C522FA"/>
    <w:rsid w:val="00C55C3B"/>
    <w:rsid w:val="00C55F5F"/>
    <w:rsid w:val="00C56E9F"/>
    <w:rsid w:val="00C5755B"/>
    <w:rsid w:val="00C62A2C"/>
    <w:rsid w:val="00C62EBE"/>
    <w:rsid w:val="00C638AC"/>
    <w:rsid w:val="00C67768"/>
    <w:rsid w:val="00C70F83"/>
    <w:rsid w:val="00C739A8"/>
    <w:rsid w:val="00C77E35"/>
    <w:rsid w:val="00C80B61"/>
    <w:rsid w:val="00C82455"/>
    <w:rsid w:val="00C82572"/>
    <w:rsid w:val="00C82F00"/>
    <w:rsid w:val="00C83B79"/>
    <w:rsid w:val="00C872F0"/>
    <w:rsid w:val="00C87740"/>
    <w:rsid w:val="00C909A2"/>
    <w:rsid w:val="00C9160D"/>
    <w:rsid w:val="00C9256C"/>
    <w:rsid w:val="00C95AFA"/>
    <w:rsid w:val="00C95C7B"/>
    <w:rsid w:val="00C97350"/>
    <w:rsid w:val="00C97F8A"/>
    <w:rsid w:val="00CA04B8"/>
    <w:rsid w:val="00CA4AFB"/>
    <w:rsid w:val="00CB1FA4"/>
    <w:rsid w:val="00CB4914"/>
    <w:rsid w:val="00CB4E1B"/>
    <w:rsid w:val="00CB581E"/>
    <w:rsid w:val="00CC418D"/>
    <w:rsid w:val="00CC469B"/>
    <w:rsid w:val="00CC5072"/>
    <w:rsid w:val="00CC53EE"/>
    <w:rsid w:val="00CC6AF1"/>
    <w:rsid w:val="00CC74D7"/>
    <w:rsid w:val="00CD09DD"/>
    <w:rsid w:val="00CD4070"/>
    <w:rsid w:val="00CD5B28"/>
    <w:rsid w:val="00CE15A5"/>
    <w:rsid w:val="00CE23AA"/>
    <w:rsid w:val="00CE2523"/>
    <w:rsid w:val="00CE33E6"/>
    <w:rsid w:val="00CE79FE"/>
    <w:rsid w:val="00CE7EAF"/>
    <w:rsid w:val="00CF1738"/>
    <w:rsid w:val="00CF226C"/>
    <w:rsid w:val="00CF4497"/>
    <w:rsid w:val="00D00196"/>
    <w:rsid w:val="00D00522"/>
    <w:rsid w:val="00D00EC5"/>
    <w:rsid w:val="00D024B1"/>
    <w:rsid w:val="00D0429C"/>
    <w:rsid w:val="00D04441"/>
    <w:rsid w:val="00D04E01"/>
    <w:rsid w:val="00D05835"/>
    <w:rsid w:val="00D05C1A"/>
    <w:rsid w:val="00D0695F"/>
    <w:rsid w:val="00D073D9"/>
    <w:rsid w:val="00D10286"/>
    <w:rsid w:val="00D13B32"/>
    <w:rsid w:val="00D16A10"/>
    <w:rsid w:val="00D21BE9"/>
    <w:rsid w:val="00D23DFE"/>
    <w:rsid w:val="00D258C0"/>
    <w:rsid w:val="00D30C3B"/>
    <w:rsid w:val="00D32592"/>
    <w:rsid w:val="00D33666"/>
    <w:rsid w:val="00D34736"/>
    <w:rsid w:val="00D36226"/>
    <w:rsid w:val="00D3676F"/>
    <w:rsid w:val="00D409D2"/>
    <w:rsid w:val="00D440A6"/>
    <w:rsid w:val="00D4418B"/>
    <w:rsid w:val="00D466C7"/>
    <w:rsid w:val="00D46A22"/>
    <w:rsid w:val="00D51EC7"/>
    <w:rsid w:val="00D5465C"/>
    <w:rsid w:val="00D54A59"/>
    <w:rsid w:val="00D6351F"/>
    <w:rsid w:val="00D71758"/>
    <w:rsid w:val="00D7323B"/>
    <w:rsid w:val="00D765DC"/>
    <w:rsid w:val="00D77162"/>
    <w:rsid w:val="00D80FB7"/>
    <w:rsid w:val="00D81BB4"/>
    <w:rsid w:val="00D82595"/>
    <w:rsid w:val="00D829A4"/>
    <w:rsid w:val="00D83977"/>
    <w:rsid w:val="00D916B1"/>
    <w:rsid w:val="00D91F18"/>
    <w:rsid w:val="00D9384F"/>
    <w:rsid w:val="00D96D1F"/>
    <w:rsid w:val="00DA0EC9"/>
    <w:rsid w:val="00DA1DF7"/>
    <w:rsid w:val="00DB3274"/>
    <w:rsid w:val="00DB39C4"/>
    <w:rsid w:val="00DB4122"/>
    <w:rsid w:val="00DB51EF"/>
    <w:rsid w:val="00DC26F9"/>
    <w:rsid w:val="00DC50B2"/>
    <w:rsid w:val="00DD2434"/>
    <w:rsid w:val="00DD280E"/>
    <w:rsid w:val="00DE0595"/>
    <w:rsid w:val="00DE061A"/>
    <w:rsid w:val="00DE289B"/>
    <w:rsid w:val="00DE2D73"/>
    <w:rsid w:val="00DE2E11"/>
    <w:rsid w:val="00DE2E3E"/>
    <w:rsid w:val="00DE30DA"/>
    <w:rsid w:val="00DE4AF1"/>
    <w:rsid w:val="00DE66D3"/>
    <w:rsid w:val="00DF092E"/>
    <w:rsid w:val="00DF41D5"/>
    <w:rsid w:val="00E036AD"/>
    <w:rsid w:val="00E03B9E"/>
    <w:rsid w:val="00E04A5A"/>
    <w:rsid w:val="00E04BD5"/>
    <w:rsid w:val="00E05DA0"/>
    <w:rsid w:val="00E05F7F"/>
    <w:rsid w:val="00E11516"/>
    <w:rsid w:val="00E14F0B"/>
    <w:rsid w:val="00E1599F"/>
    <w:rsid w:val="00E245CB"/>
    <w:rsid w:val="00E253DB"/>
    <w:rsid w:val="00E25A8C"/>
    <w:rsid w:val="00E26C90"/>
    <w:rsid w:val="00E279B8"/>
    <w:rsid w:val="00E37A3F"/>
    <w:rsid w:val="00E37D5E"/>
    <w:rsid w:val="00E40655"/>
    <w:rsid w:val="00E406AE"/>
    <w:rsid w:val="00E41BE5"/>
    <w:rsid w:val="00E4684C"/>
    <w:rsid w:val="00E47427"/>
    <w:rsid w:val="00E5138C"/>
    <w:rsid w:val="00E54ED2"/>
    <w:rsid w:val="00E5593A"/>
    <w:rsid w:val="00E5614B"/>
    <w:rsid w:val="00E56F7A"/>
    <w:rsid w:val="00E57E3E"/>
    <w:rsid w:val="00E60AC0"/>
    <w:rsid w:val="00E60E9B"/>
    <w:rsid w:val="00E66BD9"/>
    <w:rsid w:val="00E714C1"/>
    <w:rsid w:val="00E73488"/>
    <w:rsid w:val="00E73D7C"/>
    <w:rsid w:val="00E73F4D"/>
    <w:rsid w:val="00E7487D"/>
    <w:rsid w:val="00E81851"/>
    <w:rsid w:val="00E834E3"/>
    <w:rsid w:val="00E9040E"/>
    <w:rsid w:val="00E920BC"/>
    <w:rsid w:val="00E92621"/>
    <w:rsid w:val="00E934BF"/>
    <w:rsid w:val="00E949FD"/>
    <w:rsid w:val="00E97E05"/>
    <w:rsid w:val="00EA373B"/>
    <w:rsid w:val="00EA6986"/>
    <w:rsid w:val="00EA6E96"/>
    <w:rsid w:val="00EA70EC"/>
    <w:rsid w:val="00EB1F5E"/>
    <w:rsid w:val="00EB66B1"/>
    <w:rsid w:val="00EB6E00"/>
    <w:rsid w:val="00EB76D9"/>
    <w:rsid w:val="00EB7E52"/>
    <w:rsid w:val="00EC08A6"/>
    <w:rsid w:val="00EC41BB"/>
    <w:rsid w:val="00ED0197"/>
    <w:rsid w:val="00ED346A"/>
    <w:rsid w:val="00ED66D4"/>
    <w:rsid w:val="00ED6A5C"/>
    <w:rsid w:val="00EE2D53"/>
    <w:rsid w:val="00EE6962"/>
    <w:rsid w:val="00EF1539"/>
    <w:rsid w:val="00EF5AAD"/>
    <w:rsid w:val="00F024EB"/>
    <w:rsid w:val="00F0449D"/>
    <w:rsid w:val="00F05770"/>
    <w:rsid w:val="00F06CA9"/>
    <w:rsid w:val="00F102EF"/>
    <w:rsid w:val="00F127EA"/>
    <w:rsid w:val="00F1355C"/>
    <w:rsid w:val="00F15024"/>
    <w:rsid w:val="00F15411"/>
    <w:rsid w:val="00F1706C"/>
    <w:rsid w:val="00F205C8"/>
    <w:rsid w:val="00F207D6"/>
    <w:rsid w:val="00F20CCA"/>
    <w:rsid w:val="00F24EF0"/>
    <w:rsid w:val="00F25527"/>
    <w:rsid w:val="00F26352"/>
    <w:rsid w:val="00F27854"/>
    <w:rsid w:val="00F33C40"/>
    <w:rsid w:val="00F4046E"/>
    <w:rsid w:val="00F41A44"/>
    <w:rsid w:val="00F42240"/>
    <w:rsid w:val="00F43794"/>
    <w:rsid w:val="00F44920"/>
    <w:rsid w:val="00F45083"/>
    <w:rsid w:val="00F51EA2"/>
    <w:rsid w:val="00F549BB"/>
    <w:rsid w:val="00F57989"/>
    <w:rsid w:val="00F60A8F"/>
    <w:rsid w:val="00F6181B"/>
    <w:rsid w:val="00F65F8E"/>
    <w:rsid w:val="00F71F34"/>
    <w:rsid w:val="00F75FEF"/>
    <w:rsid w:val="00F80C1E"/>
    <w:rsid w:val="00F8149B"/>
    <w:rsid w:val="00F8156B"/>
    <w:rsid w:val="00F81966"/>
    <w:rsid w:val="00F92C8F"/>
    <w:rsid w:val="00F955C4"/>
    <w:rsid w:val="00F95AB9"/>
    <w:rsid w:val="00F97700"/>
    <w:rsid w:val="00FA1161"/>
    <w:rsid w:val="00FA1FDB"/>
    <w:rsid w:val="00FA37FD"/>
    <w:rsid w:val="00FA6E4D"/>
    <w:rsid w:val="00FA797B"/>
    <w:rsid w:val="00FB1864"/>
    <w:rsid w:val="00FB684C"/>
    <w:rsid w:val="00FC07BA"/>
    <w:rsid w:val="00FC1568"/>
    <w:rsid w:val="00FC1950"/>
    <w:rsid w:val="00FC23B4"/>
    <w:rsid w:val="00FC2F37"/>
    <w:rsid w:val="00FC3206"/>
    <w:rsid w:val="00FC3C24"/>
    <w:rsid w:val="00FC4244"/>
    <w:rsid w:val="00FC5212"/>
    <w:rsid w:val="00FC545C"/>
    <w:rsid w:val="00FC5547"/>
    <w:rsid w:val="00FD18FC"/>
    <w:rsid w:val="00FD2119"/>
    <w:rsid w:val="00FD2B2F"/>
    <w:rsid w:val="00FD5BFE"/>
    <w:rsid w:val="00FD7013"/>
    <w:rsid w:val="00FE06F6"/>
    <w:rsid w:val="00FE0871"/>
    <w:rsid w:val="00FE3970"/>
    <w:rsid w:val="00FE7A3D"/>
    <w:rsid w:val="00FF0A8D"/>
    <w:rsid w:val="00FF22D5"/>
    <w:rsid w:val="00FF240A"/>
    <w:rsid w:val="00FF2BDB"/>
    <w:rsid w:val="00FF6D40"/>
    <w:rsid w:val="015D28CD"/>
    <w:rsid w:val="01F3521E"/>
    <w:rsid w:val="02B00BF5"/>
    <w:rsid w:val="036761A6"/>
    <w:rsid w:val="036803A4"/>
    <w:rsid w:val="039755A9"/>
    <w:rsid w:val="03CF132B"/>
    <w:rsid w:val="04F74332"/>
    <w:rsid w:val="051F2738"/>
    <w:rsid w:val="057D4F84"/>
    <w:rsid w:val="06074925"/>
    <w:rsid w:val="06290FF2"/>
    <w:rsid w:val="07DC0503"/>
    <w:rsid w:val="08163548"/>
    <w:rsid w:val="08CD39FE"/>
    <w:rsid w:val="08D35EB5"/>
    <w:rsid w:val="0A0B6909"/>
    <w:rsid w:val="0ABF6200"/>
    <w:rsid w:val="0B01399E"/>
    <w:rsid w:val="0B512FB6"/>
    <w:rsid w:val="0BA7412C"/>
    <w:rsid w:val="0C605AD8"/>
    <w:rsid w:val="0D0539CE"/>
    <w:rsid w:val="0DF17E5E"/>
    <w:rsid w:val="0DF522C3"/>
    <w:rsid w:val="0EC33D9B"/>
    <w:rsid w:val="0ED22291"/>
    <w:rsid w:val="0EF75B1D"/>
    <w:rsid w:val="0FC6030D"/>
    <w:rsid w:val="12450788"/>
    <w:rsid w:val="1254771D"/>
    <w:rsid w:val="12876C72"/>
    <w:rsid w:val="12F91530"/>
    <w:rsid w:val="12FB03D7"/>
    <w:rsid w:val="1457163D"/>
    <w:rsid w:val="17876D25"/>
    <w:rsid w:val="179A3448"/>
    <w:rsid w:val="17C73443"/>
    <w:rsid w:val="180F3786"/>
    <w:rsid w:val="183710C7"/>
    <w:rsid w:val="191007D2"/>
    <w:rsid w:val="1917159C"/>
    <w:rsid w:val="19517616"/>
    <w:rsid w:val="195902A5"/>
    <w:rsid w:val="19D32F7C"/>
    <w:rsid w:val="1A2851F2"/>
    <w:rsid w:val="1A395395"/>
    <w:rsid w:val="1A41499F"/>
    <w:rsid w:val="1AB854CF"/>
    <w:rsid w:val="1AD9671D"/>
    <w:rsid w:val="1BC54B1C"/>
    <w:rsid w:val="1C3B6563"/>
    <w:rsid w:val="1CA8392D"/>
    <w:rsid w:val="1D444093"/>
    <w:rsid w:val="1D7842C5"/>
    <w:rsid w:val="1EC75F2D"/>
    <w:rsid w:val="1F4934E4"/>
    <w:rsid w:val="1F562230"/>
    <w:rsid w:val="208B4DF4"/>
    <w:rsid w:val="20F2001C"/>
    <w:rsid w:val="222473F9"/>
    <w:rsid w:val="22472B4C"/>
    <w:rsid w:val="22931946"/>
    <w:rsid w:val="22C9597E"/>
    <w:rsid w:val="24466D8E"/>
    <w:rsid w:val="25E965C8"/>
    <w:rsid w:val="268B1F04"/>
    <w:rsid w:val="27A83832"/>
    <w:rsid w:val="28803BF2"/>
    <w:rsid w:val="28E33CA5"/>
    <w:rsid w:val="294A366F"/>
    <w:rsid w:val="29FA0633"/>
    <w:rsid w:val="2A7908B3"/>
    <w:rsid w:val="2B151034"/>
    <w:rsid w:val="2B980A61"/>
    <w:rsid w:val="2C2C7680"/>
    <w:rsid w:val="2C395F1A"/>
    <w:rsid w:val="2CA143D2"/>
    <w:rsid w:val="2D4B705C"/>
    <w:rsid w:val="2E4D5985"/>
    <w:rsid w:val="2E7435D2"/>
    <w:rsid w:val="2E8111EA"/>
    <w:rsid w:val="2E886A64"/>
    <w:rsid w:val="2FC21522"/>
    <w:rsid w:val="31411253"/>
    <w:rsid w:val="33356193"/>
    <w:rsid w:val="339E233F"/>
    <w:rsid w:val="33DF5700"/>
    <w:rsid w:val="34C77CC1"/>
    <w:rsid w:val="350E0B85"/>
    <w:rsid w:val="352370C1"/>
    <w:rsid w:val="35935365"/>
    <w:rsid w:val="363713B7"/>
    <w:rsid w:val="36655B51"/>
    <w:rsid w:val="36A238B1"/>
    <w:rsid w:val="36DB5CA6"/>
    <w:rsid w:val="36F530E8"/>
    <w:rsid w:val="375D0761"/>
    <w:rsid w:val="379344BE"/>
    <w:rsid w:val="38312021"/>
    <w:rsid w:val="3957180B"/>
    <w:rsid w:val="3A7122F9"/>
    <w:rsid w:val="3A8E3716"/>
    <w:rsid w:val="3B220DDA"/>
    <w:rsid w:val="3CAB3899"/>
    <w:rsid w:val="3EA953E7"/>
    <w:rsid w:val="3ED868CC"/>
    <w:rsid w:val="3F736BA7"/>
    <w:rsid w:val="3F7F29BA"/>
    <w:rsid w:val="3FDB3F2B"/>
    <w:rsid w:val="40621AEC"/>
    <w:rsid w:val="40907977"/>
    <w:rsid w:val="42277358"/>
    <w:rsid w:val="43166D1E"/>
    <w:rsid w:val="433D49DF"/>
    <w:rsid w:val="436821E9"/>
    <w:rsid w:val="43ED0DC6"/>
    <w:rsid w:val="44BE1658"/>
    <w:rsid w:val="44FE3A37"/>
    <w:rsid w:val="45A26AD9"/>
    <w:rsid w:val="45C046FE"/>
    <w:rsid w:val="46125401"/>
    <w:rsid w:val="46741C23"/>
    <w:rsid w:val="46D0233C"/>
    <w:rsid w:val="46E04202"/>
    <w:rsid w:val="487913CE"/>
    <w:rsid w:val="48F42EFF"/>
    <w:rsid w:val="49172B6D"/>
    <w:rsid w:val="498956A0"/>
    <w:rsid w:val="49EC09E1"/>
    <w:rsid w:val="4A895CED"/>
    <w:rsid w:val="4AE96BA8"/>
    <w:rsid w:val="4AF23D74"/>
    <w:rsid w:val="4BB42ABF"/>
    <w:rsid w:val="4C575B4B"/>
    <w:rsid w:val="4C6B2541"/>
    <w:rsid w:val="4CAB3057"/>
    <w:rsid w:val="4D252D21"/>
    <w:rsid w:val="4D594475"/>
    <w:rsid w:val="4DA9228F"/>
    <w:rsid w:val="4ECD4264"/>
    <w:rsid w:val="4EE47996"/>
    <w:rsid w:val="4F031046"/>
    <w:rsid w:val="4F7534EA"/>
    <w:rsid w:val="50D751B8"/>
    <w:rsid w:val="518A40F8"/>
    <w:rsid w:val="520D1EAA"/>
    <w:rsid w:val="521C24C4"/>
    <w:rsid w:val="53316789"/>
    <w:rsid w:val="54637DFF"/>
    <w:rsid w:val="558A5136"/>
    <w:rsid w:val="569A5B15"/>
    <w:rsid w:val="569E1CA8"/>
    <w:rsid w:val="56C449A6"/>
    <w:rsid w:val="56E00193"/>
    <w:rsid w:val="570136A5"/>
    <w:rsid w:val="5816663A"/>
    <w:rsid w:val="593B285E"/>
    <w:rsid w:val="598F3D08"/>
    <w:rsid w:val="599C0670"/>
    <w:rsid w:val="5A6E04DA"/>
    <w:rsid w:val="5B0A4C58"/>
    <w:rsid w:val="5B47134C"/>
    <w:rsid w:val="5B9F77DD"/>
    <w:rsid w:val="5C104D39"/>
    <w:rsid w:val="5C3A6E47"/>
    <w:rsid w:val="5C3B3B8B"/>
    <w:rsid w:val="5C9F4EFC"/>
    <w:rsid w:val="5D9E4F07"/>
    <w:rsid w:val="5DA70E69"/>
    <w:rsid w:val="5ED602A4"/>
    <w:rsid w:val="5EF51DD9"/>
    <w:rsid w:val="5F32513A"/>
    <w:rsid w:val="5F46013F"/>
    <w:rsid w:val="5F6C4DF6"/>
    <w:rsid w:val="60FC6709"/>
    <w:rsid w:val="611C3D61"/>
    <w:rsid w:val="618F6734"/>
    <w:rsid w:val="62040ACF"/>
    <w:rsid w:val="624834CE"/>
    <w:rsid w:val="630B100E"/>
    <w:rsid w:val="6568103E"/>
    <w:rsid w:val="65732701"/>
    <w:rsid w:val="657562AE"/>
    <w:rsid w:val="65E76EFE"/>
    <w:rsid w:val="669D111B"/>
    <w:rsid w:val="67957DFD"/>
    <w:rsid w:val="683536BE"/>
    <w:rsid w:val="69B35BA4"/>
    <w:rsid w:val="69CC773A"/>
    <w:rsid w:val="69CE538D"/>
    <w:rsid w:val="69D23A89"/>
    <w:rsid w:val="6A9B2674"/>
    <w:rsid w:val="6B1E07DB"/>
    <w:rsid w:val="6B3931E5"/>
    <w:rsid w:val="6B6813C7"/>
    <w:rsid w:val="6B905C1D"/>
    <w:rsid w:val="6BB71B46"/>
    <w:rsid w:val="6DB25E91"/>
    <w:rsid w:val="6E2D397D"/>
    <w:rsid w:val="6E3C65B7"/>
    <w:rsid w:val="6E4874F6"/>
    <w:rsid w:val="6E5B1D9A"/>
    <w:rsid w:val="6EC262C6"/>
    <w:rsid w:val="6EC707D9"/>
    <w:rsid w:val="6FEA6319"/>
    <w:rsid w:val="70431C3A"/>
    <w:rsid w:val="70BC724E"/>
    <w:rsid w:val="70F7408C"/>
    <w:rsid w:val="71450563"/>
    <w:rsid w:val="72233EBB"/>
    <w:rsid w:val="726D0400"/>
    <w:rsid w:val="72E41463"/>
    <w:rsid w:val="73C654AD"/>
    <w:rsid w:val="74446B7A"/>
    <w:rsid w:val="748B3C57"/>
    <w:rsid w:val="74B54916"/>
    <w:rsid w:val="74BB140C"/>
    <w:rsid w:val="74E20F01"/>
    <w:rsid w:val="752A62F4"/>
    <w:rsid w:val="75DD1EEC"/>
    <w:rsid w:val="769136B0"/>
    <w:rsid w:val="77E15F2A"/>
    <w:rsid w:val="78316434"/>
    <w:rsid w:val="79065900"/>
    <w:rsid w:val="7AAE6C3A"/>
    <w:rsid w:val="7B047C5F"/>
    <w:rsid w:val="7B354F51"/>
    <w:rsid w:val="7B6A44CF"/>
    <w:rsid w:val="7D7932F8"/>
    <w:rsid w:val="7DC43066"/>
    <w:rsid w:val="7E0452E2"/>
    <w:rsid w:val="7F00450A"/>
    <w:rsid w:val="7FBA5A2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unhideWhenUsed="0" w:qFormat="1"/>
    <w:lsdException w:name="header" w:uiPriority="0" w:unhideWhenUsed="0" w:qFormat="1"/>
    <w:lsdException w:name="footer" w:semiHidden="0" w:unhideWhenUsed="0" w:qFormat="1"/>
    <w:lsdException w:name="caption" w:uiPriority="35" w:qFormat="1"/>
    <w:lsdException w:name="footnote reference" w:uiPriority="0" w:unhideWhenUsed="0" w:qFormat="1"/>
    <w:lsdException w:name="page number" w:uiPriority="0" w:unhideWhenUsed="0" w:qFormat="1"/>
    <w:lsdException w:name="Title" w:semiHidden="0" w:uiPriority="10" w:unhideWhenUsed="0" w:qFormat="1"/>
    <w:lsdException w:name="Default Paragraph Font" w:uiPriority="1" w:qFormat="1"/>
    <w:lsdException w:name="Body Text" w:uiPriority="0" w:unhideWhenUsed="0" w:qFormat="1"/>
    <w:lsdException w:name="Body Text Indent" w:uiPriority="0" w:unhideWhenUsed="0" w:qFormat="1"/>
    <w:lsdException w:name="Subtitle" w:semiHidden="0" w:uiPriority="11" w:unhideWhenUsed="0" w:qFormat="1"/>
    <w:lsdException w:name="Body Text 2" w:uiPriority="0" w:unhideWhenUsed="0" w:qFormat="1"/>
    <w:lsdException w:name="Body Text 3" w:uiPriority="0" w:unhideWhenUsed="0" w:qFormat="1"/>
    <w:lsdException w:name="Body Text Indent 2" w:uiPriority="0" w:unhideWhenUsed="0" w:qFormat="1"/>
    <w:lsdException w:name="Body Text Indent 3" w:uiPriority="0" w:unhideWhenUsed="0" w:qFormat="1"/>
    <w:lsdException w:name="Block Text" w:uiPriority="0"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408D"/>
    <w:rPr>
      <w:rFonts w:ascii="Times New Roman" w:eastAsia="Times New Roman" w:hAnsi="Times New Roman" w:cs="Times New Roman"/>
    </w:rPr>
  </w:style>
  <w:style w:type="paragraph" w:styleId="Heading1">
    <w:name w:val="heading 1"/>
    <w:basedOn w:val="Normal"/>
    <w:next w:val="Normal"/>
    <w:link w:val="Heading1Char"/>
    <w:autoRedefine/>
    <w:qFormat/>
    <w:rsid w:val="008D408D"/>
    <w:pPr>
      <w:keepNext/>
      <w:widowControl w:val="0"/>
      <w:outlineLvl w:val="0"/>
    </w:pPr>
    <w:rPr>
      <w:rFonts w:ascii="Univers" w:hAnsi="Univers"/>
      <w:b/>
    </w:rPr>
  </w:style>
  <w:style w:type="paragraph" w:styleId="Heading2">
    <w:name w:val="heading 2"/>
    <w:basedOn w:val="Normal"/>
    <w:next w:val="Normal"/>
    <w:link w:val="Heading2Char"/>
    <w:autoRedefine/>
    <w:qFormat/>
    <w:rsid w:val="008D408D"/>
    <w:pPr>
      <w:keepNext/>
      <w:widowControl w:val="0"/>
      <w:outlineLvl w:val="1"/>
    </w:pPr>
    <w:rPr>
      <w:rFonts w:ascii="Univers" w:hAnsi="Univers"/>
      <w:i/>
      <w:iCs/>
      <w:lang w:val="fr-FR"/>
    </w:rPr>
  </w:style>
  <w:style w:type="paragraph" w:styleId="Heading3">
    <w:name w:val="heading 3"/>
    <w:basedOn w:val="Normal"/>
    <w:next w:val="Normal"/>
    <w:link w:val="Heading3Char"/>
    <w:autoRedefine/>
    <w:qFormat/>
    <w:rsid w:val="008D408D"/>
    <w:pPr>
      <w:keepNext/>
      <w:widowControl w:val="0"/>
      <w:outlineLvl w:val="2"/>
    </w:pPr>
    <w:rPr>
      <w:rFonts w:ascii="Univers" w:hAnsi="Univers"/>
      <w:b/>
      <w:i/>
      <w:iCs/>
    </w:rPr>
  </w:style>
  <w:style w:type="paragraph" w:styleId="Heading4">
    <w:name w:val="heading 4"/>
    <w:basedOn w:val="Normal"/>
    <w:next w:val="Normal"/>
    <w:link w:val="Heading4Char"/>
    <w:autoRedefine/>
    <w:qFormat/>
    <w:rsid w:val="008D408D"/>
    <w:pPr>
      <w:keepNext/>
      <w:widowControl w:val="0"/>
      <w:jc w:val="right"/>
      <w:outlineLvl w:val="3"/>
    </w:pPr>
    <w:rPr>
      <w:rFonts w:ascii="Univers" w:hAnsi="Univers"/>
      <w:b/>
    </w:rPr>
  </w:style>
  <w:style w:type="paragraph" w:styleId="Heading5">
    <w:name w:val="heading 5"/>
    <w:basedOn w:val="Normal"/>
    <w:next w:val="Normal"/>
    <w:link w:val="Heading5Char"/>
    <w:autoRedefine/>
    <w:qFormat/>
    <w:rsid w:val="008D408D"/>
    <w:pPr>
      <w:keepNext/>
      <w:widowControl w:val="0"/>
      <w:jc w:val="right"/>
      <w:outlineLvl w:val="4"/>
    </w:pPr>
    <w:rPr>
      <w:rFonts w:ascii="Univers" w:hAnsi="Univers"/>
      <w:b/>
      <w:sz w:val="18"/>
    </w:rPr>
  </w:style>
  <w:style w:type="paragraph" w:styleId="Heading6">
    <w:name w:val="heading 6"/>
    <w:basedOn w:val="Normal"/>
    <w:next w:val="Normal"/>
    <w:link w:val="Heading6Char"/>
    <w:autoRedefine/>
    <w:qFormat/>
    <w:rsid w:val="008D408D"/>
    <w:pPr>
      <w:keepNext/>
      <w:widowControl w:val="0"/>
      <w:jc w:val="center"/>
      <w:outlineLvl w:val="5"/>
    </w:pPr>
    <w:rPr>
      <w:b/>
      <w:i/>
      <w:sz w:val="18"/>
    </w:rPr>
  </w:style>
  <w:style w:type="paragraph" w:styleId="Heading7">
    <w:name w:val="heading 7"/>
    <w:basedOn w:val="Normal"/>
    <w:next w:val="Normal"/>
    <w:link w:val="Heading7Char"/>
    <w:autoRedefine/>
    <w:qFormat/>
    <w:rsid w:val="008D408D"/>
    <w:pPr>
      <w:keepNext/>
      <w:widowControl w:val="0"/>
      <w:spacing w:line="240" w:lineRule="exact"/>
      <w:jc w:val="center"/>
      <w:outlineLvl w:val="6"/>
    </w:pPr>
    <w:rPr>
      <w:b/>
      <w:i/>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qFormat/>
    <w:rsid w:val="008D408D"/>
    <w:rPr>
      <w:rFonts w:ascii="Tahoma" w:hAnsi="Tahoma"/>
      <w:sz w:val="16"/>
      <w:szCs w:val="16"/>
    </w:rPr>
  </w:style>
  <w:style w:type="paragraph" w:styleId="BlockText">
    <w:name w:val="Block Text"/>
    <w:basedOn w:val="Normal"/>
    <w:semiHidden/>
    <w:qFormat/>
    <w:rsid w:val="008D408D"/>
    <w:pPr>
      <w:pBdr>
        <w:top w:val="single" w:sz="6" w:space="1" w:color="auto"/>
      </w:pBdr>
      <w:ind w:left="-360" w:right="-630"/>
    </w:pPr>
    <w:rPr>
      <w:rFonts w:ascii="Univers" w:hAnsi="Univers"/>
      <w:b/>
      <w:sz w:val="16"/>
    </w:rPr>
  </w:style>
  <w:style w:type="paragraph" w:styleId="BodyText">
    <w:name w:val="Body Text"/>
    <w:basedOn w:val="Normal"/>
    <w:link w:val="BodyTextChar"/>
    <w:semiHidden/>
    <w:qFormat/>
    <w:rsid w:val="008D408D"/>
    <w:pPr>
      <w:widowControl w:val="0"/>
      <w:jc w:val="right"/>
    </w:pPr>
    <w:rPr>
      <w:rFonts w:ascii="Univers" w:hAnsi="Univers"/>
      <w:sz w:val="24"/>
    </w:rPr>
  </w:style>
  <w:style w:type="paragraph" w:styleId="BodyText2">
    <w:name w:val="Body Text 2"/>
    <w:basedOn w:val="Normal"/>
    <w:link w:val="BodyText2Char"/>
    <w:semiHidden/>
    <w:qFormat/>
    <w:rsid w:val="008D408D"/>
    <w:pPr>
      <w:jc w:val="center"/>
    </w:pPr>
    <w:rPr>
      <w:rFonts w:ascii="Univers" w:hAnsi="Univers"/>
      <w:b/>
      <w:sz w:val="24"/>
    </w:rPr>
  </w:style>
  <w:style w:type="paragraph" w:styleId="BodyText3">
    <w:name w:val="Body Text 3"/>
    <w:basedOn w:val="Normal"/>
    <w:link w:val="BodyText3Char"/>
    <w:semiHidden/>
    <w:qFormat/>
    <w:rsid w:val="008D408D"/>
    <w:rPr>
      <w:rFonts w:ascii="Univers" w:hAnsi="Univers"/>
      <w:b/>
      <w:sz w:val="16"/>
    </w:rPr>
  </w:style>
  <w:style w:type="paragraph" w:styleId="BodyTextIndent">
    <w:name w:val="Body Text Indent"/>
    <w:basedOn w:val="Normal"/>
    <w:link w:val="BodyTextIndentChar"/>
    <w:semiHidden/>
    <w:qFormat/>
    <w:rsid w:val="008D408D"/>
    <w:pPr>
      <w:pBdr>
        <w:top w:val="single" w:sz="6" w:space="1" w:color="auto"/>
      </w:pBdr>
      <w:ind w:left="360" w:hanging="360"/>
      <w:jc w:val="both"/>
    </w:pPr>
    <w:rPr>
      <w:rFonts w:ascii="Univers" w:hAnsi="Univers"/>
      <w:b/>
      <w:sz w:val="16"/>
    </w:rPr>
  </w:style>
  <w:style w:type="paragraph" w:styleId="BodyTextIndent2">
    <w:name w:val="Body Text Indent 2"/>
    <w:basedOn w:val="Normal"/>
    <w:link w:val="BodyTextIndent2Char"/>
    <w:semiHidden/>
    <w:qFormat/>
    <w:rsid w:val="008D408D"/>
    <w:pPr>
      <w:ind w:left="-180"/>
      <w:jc w:val="both"/>
    </w:pPr>
    <w:rPr>
      <w:rFonts w:ascii="Univers" w:hAnsi="Univers"/>
      <w:b/>
      <w:bCs/>
      <w:sz w:val="16"/>
    </w:rPr>
  </w:style>
  <w:style w:type="paragraph" w:styleId="BodyTextIndent3">
    <w:name w:val="Body Text Indent 3"/>
    <w:basedOn w:val="Normal"/>
    <w:link w:val="BodyTextIndent3Char"/>
    <w:semiHidden/>
    <w:qFormat/>
    <w:rsid w:val="008D408D"/>
    <w:pPr>
      <w:ind w:left="-180"/>
    </w:pPr>
    <w:rPr>
      <w:rFonts w:ascii="Univers" w:hAnsi="Univers"/>
      <w:b/>
      <w:bCs/>
      <w:sz w:val="16"/>
    </w:rPr>
  </w:style>
  <w:style w:type="paragraph" w:styleId="Footer">
    <w:name w:val="footer"/>
    <w:basedOn w:val="Normal"/>
    <w:link w:val="FooterChar"/>
    <w:uiPriority w:val="99"/>
    <w:qFormat/>
    <w:rsid w:val="008D408D"/>
    <w:pPr>
      <w:tabs>
        <w:tab w:val="center" w:pos="4320"/>
        <w:tab w:val="right" w:pos="8640"/>
      </w:tabs>
    </w:pPr>
  </w:style>
  <w:style w:type="character" w:styleId="FootnoteReference">
    <w:name w:val="footnote reference"/>
    <w:semiHidden/>
    <w:qFormat/>
    <w:rsid w:val="008D408D"/>
    <w:rPr>
      <w:vertAlign w:val="superscript"/>
    </w:rPr>
  </w:style>
  <w:style w:type="paragraph" w:styleId="FootnoteText">
    <w:name w:val="footnote text"/>
    <w:basedOn w:val="Normal"/>
    <w:link w:val="FootnoteTextChar"/>
    <w:semiHidden/>
    <w:qFormat/>
    <w:rsid w:val="008D408D"/>
  </w:style>
  <w:style w:type="paragraph" w:styleId="Header">
    <w:name w:val="header"/>
    <w:basedOn w:val="Normal"/>
    <w:link w:val="HeaderChar"/>
    <w:semiHidden/>
    <w:qFormat/>
    <w:rsid w:val="008D408D"/>
    <w:pPr>
      <w:tabs>
        <w:tab w:val="center" w:pos="4320"/>
        <w:tab w:val="right" w:pos="8640"/>
      </w:tabs>
    </w:pPr>
  </w:style>
  <w:style w:type="character" w:styleId="PageNumber">
    <w:name w:val="page number"/>
    <w:basedOn w:val="DefaultParagraphFont"/>
    <w:semiHidden/>
    <w:qFormat/>
    <w:rsid w:val="008D408D"/>
  </w:style>
  <w:style w:type="character" w:customStyle="1" w:styleId="Heading1Char">
    <w:name w:val="Heading 1 Char"/>
    <w:basedOn w:val="DefaultParagraphFont"/>
    <w:link w:val="Heading1"/>
    <w:qFormat/>
    <w:rsid w:val="008D408D"/>
    <w:rPr>
      <w:rFonts w:ascii="Univers" w:eastAsia="Times New Roman" w:hAnsi="Univers" w:cs="Times New Roman"/>
      <w:b/>
      <w:sz w:val="20"/>
      <w:szCs w:val="20"/>
    </w:rPr>
  </w:style>
  <w:style w:type="character" w:customStyle="1" w:styleId="Heading2Char">
    <w:name w:val="Heading 2 Char"/>
    <w:basedOn w:val="DefaultParagraphFont"/>
    <w:link w:val="Heading2"/>
    <w:qFormat/>
    <w:rsid w:val="008D408D"/>
    <w:rPr>
      <w:rFonts w:ascii="Univers" w:eastAsia="Times New Roman" w:hAnsi="Univers" w:cs="Times New Roman"/>
      <w:i/>
      <w:iCs/>
      <w:sz w:val="20"/>
      <w:szCs w:val="20"/>
      <w:lang w:val="fr-FR"/>
    </w:rPr>
  </w:style>
  <w:style w:type="character" w:customStyle="1" w:styleId="Heading3Char">
    <w:name w:val="Heading 3 Char"/>
    <w:basedOn w:val="DefaultParagraphFont"/>
    <w:link w:val="Heading3"/>
    <w:qFormat/>
    <w:rsid w:val="008D408D"/>
    <w:rPr>
      <w:rFonts w:ascii="Univers" w:eastAsia="Times New Roman" w:hAnsi="Univers" w:cs="Times New Roman"/>
      <w:b/>
      <w:i/>
      <w:iCs/>
      <w:sz w:val="20"/>
      <w:szCs w:val="20"/>
    </w:rPr>
  </w:style>
  <w:style w:type="character" w:customStyle="1" w:styleId="Heading4Char">
    <w:name w:val="Heading 4 Char"/>
    <w:basedOn w:val="DefaultParagraphFont"/>
    <w:link w:val="Heading4"/>
    <w:qFormat/>
    <w:rsid w:val="008D408D"/>
    <w:rPr>
      <w:rFonts w:ascii="Univers" w:eastAsia="Times New Roman" w:hAnsi="Univers" w:cs="Times New Roman"/>
      <w:b/>
      <w:sz w:val="20"/>
      <w:szCs w:val="20"/>
    </w:rPr>
  </w:style>
  <w:style w:type="character" w:customStyle="1" w:styleId="Heading5Char">
    <w:name w:val="Heading 5 Char"/>
    <w:basedOn w:val="DefaultParagraphFont"/>
    <w:link w:val="Heading5"/>
    <w:qFormat/>
    <w:rsid w:val="008D408D"/>
    <w:rPr>
      <w:rFonts w:ascii="Univers" w:eastAsia="Times New Roman" w:hAnsi="Univers" w:cs="Times New Roman"/>
      <w:b/>
      <w:sz w:val="18"/>
      <w:szCs w:val="20"/>
    </w:rPr>
  </w:style>
  <w:style w:type="character" w:customStyle="1" w:styleId="Heading6Char">
    <w:name w:val="Heading 6 Char"/>
    <w:basedOn w:val="DefaultParagraphFont"/>
    <w:link w:val="Heading6"/>
    <w:qFormat/>
    <w:rsid w:val="008D408D"/>
    <w:rPr>
      <w:rFonts w:ascii="Times New Roman" w:eastAsia="Times New Roman" w:hAnsi="Times New Roman" w:cs="Times New Roman"/>
      <w:b/>
      <w:i/>
      <w:sz w:val="18"/>
      <w:szCs w:val="20"/>
    </w:rPr>
  </w:style>
  <w:style w:type="character" w:customStyle="1" w:styleId="Heading7Char">
    <w:name w:val="Heading 7 Char"/>
    <w:basedOn w:val="DefaultParagraphFont"/>
    <w:link w:val="Heading7"/>
    <w:qFormat/>
    <w:rsid w:val="008D408D"/>
    <w:rPr>
      <w:rFonts w:ascii="Times New Roman" w:eastAsia="Times New Roman" w:hAnsi="Times New Roman" w:cs="Times New Roman"/>
      <w:b/>
      <w:i/>
      <w:sz w:val="20"/>
      <w:szCs w:val="20"/>
      <w:lang w:val="fr-FR"/>
    </w:rPr>
  </w:style>
  <w:style w:type="character" w:customStyle="1" w:styleId="FootnoteTextChar">
    <w:name w:val="Footnote Text Char"/>
    <w:basedOn w:val="DefaultParagraphFont"/>
    <w:link w:val="FootnoteText"/>
    <w:semiHidden/>
    <w:qFormat/>
    <w:rsid w:val="008D408D"/>
    <w:rPr>
      <w:rFonts w:ascii="Times New Roman" w:eastAsia="Times New Roman" w:hAnsi="Times New Roman" w:cs="Times New Roman"/>
      <w:sz w:val="20"/>
      <w:szCs w:val="20"/>
    </w:rPr>
  </w:style>
  <w:style w:type="character" w:customStyle="1" w:styleId="HeaderChar">
    <w:name w:val="Header Char"/>
    <w:basedOn w:val="DefaultParagraphFont"/>
    <w:link w:val="Header"/>
    <w:semiHidden/>
    <w:qFormat/>
    <w:rsid w:val="008D408D"/>
    <w:rPr>
      <w:rFonts w:ascii="Times New Roman" w:eastAsia="Times New Roman" w:hAnsi="Times New Roman" w:cs="Times New Roman"/>
      <w:sz w:val="20"/>
      <w:szCs w:val="20"/>
    </w:rPr>
  </w:style>
  <w:style w:type="character" w:customStyle="1" w:styleId="BodyTextChar">
    <w:name w:val="Body Text Char"/>
    <w:basedOn w:val="DefaultParagraphFont"/>
    <w:link w:val="BodyText"/>
    <w:semiHidden/>
    <w:qFormat/>
    <w:rsid w:val="008D408D"/>
    <w:rPr>
      <w:rFonts w:ascii="Univers" w:eastAsia="Times New Roman" w:hAnsi="Univers" w:cs="Times New Roman"/>
      <w:sz w:val="24"/>
      <w:szCs w:val="20"/>
    </w:rPr>
  </w:style>
  <w:style w:type="character" w:customStyle="1" w:styleId="BodyText2Char">
    <w:name w:val="Body Text 2 Char"/>
    <w:basedOn w:val="DefaultParagraphFont"/>
    <w:link w:val="BodyText2"/>
    <w:semiHidden/>
    <w:qFormat/>
    <w:rsid w:val="008D408D"/>
    <w:rPr>
      <w:rFonts w:ascii="Univers" w:eastAsia="Times New Roman" w:hAnsi="Univers" w:cs="Times New Roman"/>
      <w:b/>
      <w:sz w:val="24"/>
      <w:szCs w:val="20"/>
    </w:rPr>
  </w:style>
  <w:style w:type="character" w:customStyle="1" w:styleId="FooterChar">
    <w:name w:val="Footer Char"/>
    <w:basedOn w:val="DefaultParagraphFont"/>
    <w:link w:val="Footer"/>
    <w:uiPriority w:val="99"/>
    <w:qFormat/>
    <w:rsid w:val="008D408D"/>
    <w:rPr>
      <w:rFonts w:ascii="Times New Roman" w:eastAsia="Times New Roman" w:hAnsi="Times New Roman" w:cs="Times New Roman"/>
      <w:sz w:val="20"/>
      <w:szCs w:val="20"/>
    </w:rPr>
  </w:style>
  <w:style w:type="character" w:customStyle="1" w:styleId="BodyTextIndentChar">
    <w:name w:val="Body Text Indent Char"/>
    <w:basedOn w:val="DefaultParagraphFont"/>
    <w:link w:val="BodyTextIndent"/>
    <w:semiHidden/>
    <w:qFormat/>
    <w:rsid w:val="008D408D"/>
    <w:rPr>
      <w:rFonts w:ascii="Univers" w:eastAsia="Times New Roman" w:hAnsi="Univers" w:cs="Times New Roman"/>
      <w:b/>
      <w:sz w:val="16"/>
      <w:szCs w:val="20"/>
    </w:rPr>
  </w:style>
  <w:style w:type="character" w:customStyle="1" w:styleId="BodyText3Char">
    <w:name w:val="Body Text 3 Char"/>
    <w:basedOn w:val="DefaultParagraphFont"/>
    <w:link w:val="BodyText3"/>
    <w:semiHidden/>
    <w:qFormat/>
    <w:rsid w:val="008D408D"/>
    <w:rPr>
      <w:rFonts w:ascii="Univers" w:eastAsia="Times New Roman" w:hAnsi="Univers" w:cs="Times New Roman"/>
      <w:b/>
      <w:sz w:val="16"/>
      <w:szCs w:val="20"/>
    </w:rPr>
  </w:style>
  <w:style w:type="character" w:customStyle="1" w:styleId="BodyTextIndent2Char">
    <w:name w:val="Body Text Indent 2 Char"/>
    <w:basedOn w:val="DefaultParagraphFont"/>
    <w:link w:val="BodyTextIndent2"/>
    <w:semiHidden/>
    <w:qFormat/>
    <w:rsid w:val="008D408D"/>
    <w:rPr>
      <w:rFonts w:ascii="Univers" w:eastAsia="Times New Roman" w:hAnsi="Univers" w:cs="Times New Roman"/>
      <w:b/>
      <w:bCs/>
      <w:sz w:val="16"/>
      <w:szCs w:val="20"/>
    </w:rPr>
  </w:style>
  <w:style w:type="character" w:customStyle="1" w:styleId="BodyTextIndent3Char">
    <w:name w:val="Body Text Indent 3 Char"/>
    <w:basedOn w:val="DefaultParagraphFont"/>
    <w:link w:val="BodyTextIndent3"/>
    <w:semiHidden/>
    <w:qFormat/>
    <w:rsid w:val="008D408D"/>
    <w:rPr>
      <w:rFonts w:ascii="Univers" w:eastAsia="Times New Roman" w:hAnsi="Univers" w:cs="Times New Roman"/>
      <w:b/>
      <w:bCs/>
      <w:sz w:val="16"/>
      <w:szCs w:val="20"/>
    </w:rPr>
  </w:style>
  <w:style w:type="paragraph" w:customStyle="1" w:styleId="xl32">
    <w:name w:val="xl32"/>
    <w:basedOn w:val="Normal"/>
    <w:qFormat/>
    <w:rsid w:val="008D408D"/>
    <w:pPr>
      <w:spacing w:before="100" w:beforeAutospacing="1" w:after="100" w:afterAutospacing="1"/>
      <w:jc w:val="center"/>
    </w:pPr>
    <w:rPr>
      <w:rFonts w:ascii="Arial" w:eastAsia="Arial Unicode MS" w:hAnsi="Arial" w:cs="Arial"/>
      <w:b/>
      <w:bCs/>
      <w:sz w:val="18"/>
      <w:szCs w:val="18"/>
    </w:rPr>
  </w:style>
  <w:style w:type="character" w:customStyle="1" w:styleId="BalloonTextChar">
    <w:name w:val="Balloon Text Char"/>
    <w:basedOn w:val="DefaultParagraphFont"/>
    <w:link w:val="BalloonText"/>
    <w:uiPriority w:val="99"/>
    <w:semiHidden/>
    <w:qFormat/>
    <w:rsid w:val="008D408D"/>
    <w:rPr>
      <w:rFonts w:ascii="Tahoma" w:eastAsia="Times New Roman" w:hAnsi="Tahoma" w:cs="Times New Roman"/>
      <w:sz w:val="16"/>
      <w:szCs w:val="16"/>
    </w:rPr>
  </w:style>
  <w:style w:type="paragraph" w:styleId="ListParagraph">
    <w:name w:val="List Paragraph"/>
    <w:basedOn w:val="Normal"/>
    <w:uiPriority w:val="99"/>
    <w:unhideWhenUsed/>
    <w:rsid w:val="00110A9D"/>
    <w:pPr>
      <w:ind w:left="720"/>
      <w:contextualSpacing/>
    </w:p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CACC3A-C8E2-40B5-986B-C8671125CE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3478</TotalTime>
  <Pages>22</Pages>
  <Words>7596</Words>
  <Characters>43298</Characters>
  <Application>Microsoft Office Word</Application>
  <DocSecurity>0</DocSecurity>
  <Lines>360</Lines>
  <Paragraphs>101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50793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surresh</dc:creator>
  <cp:lastModifiedBy>admin</cp:lastModifiedBy>
  <cp:revision>1016</cp:revision>
  <cp:lastPrinted>2024-10-25T05:12:00Z</cp:lastPrinted>
  <dcterms:created xsi:type="dcterms:W3CDTF">2023-08-03T05:49:00Z</dcterms:created>
  <dcterms:modified xsi:type="dcterms:W3CDTF">2024-10-25T09:56:00Z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1033-12.2.0.17545</vt:lpwstr>
  </property>
  <property fmtid="{D5CDD505-2E9C-101B-9397-08002B2CF9AE}" pid="3" name="ICV">
    <vt:lpwstr>4539C3E105C545A0999ED70EDEEDD389_12</vt:lpwstr>
  </property>
</Properties>
</file>